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7FEA" w:rsidRPr="00826EDB" w:rsidRDefault="002D7FEA">
      <w:pPr>
        <w:spacing w:line="276" w:lineRule="auto"/>
        <w:rPr>
          <w:color w:val="000000"/>
          <w:sz w:val="28"/>
          <w:szCs w:val="28"/>
        </w:rPr>
      </w:pPr>
    </w:p>
    <w:p w:rsidR="00D22CC7" w:rsidRPr="00826EDB" w:rsidRDefault="00864A01" w:rsidP="00D22CC7">
      <w:pPr>
        <w:pStyle w:val="Corpodetexto"/>
        <w:jc w:val="center"/>
        <w:rPr>
          <w:rFonts w:ascii="Arial" w:eastAsia="Arial" w:hAnsi="Arial" w:cs="Arial"/>
          <w:b/>
          <w:color w:val="000000"/>
          <w:sz w:val="20"/>
          <w:szCs w:val="22"/>
          <w:lang w:val="pt-PT" w:eastAsia="pt-PT" w:bidi="pt-PT"/>
        </w:rPr>
      </w:pPr>
      <w:r w:rsidRPr="00826EDB">
        <w:rPr>
          <w:rFonts w:ascii="Arial" w:eastAsia="Arial" w:hAnsi="Arial" w:cs="Arial"/>
          <w:b/>
          <w:color w:val="000000"/>
          <w:sz w:val="20"/>
          <w:szCs w:val="22"/>
          <w:lang w:val="pt-PT" w:eastAsia="pt-PT" w:bidi="pt-PT"/>
        </w:rPr>
        <w:t>FORMULÁRIO I</w:t>
      </w:r>
    </w:p>
    <w:p w:rsidR="00D22CC7" w:rsidRPr="00826EDB" w:rsidRDefault="00D22CC7" w:rsidP="00D22CC7">
      <w:pPr>
        <w:pStyle w:val="Corpodetexto"/>
        <w:spacing w:before="10"/>
        <w:rPr>
          <w:b/>
          <w:color w:val="000000"/>
          <w:sz w:val="23"/>
        </w:rPr>
      </w:pPr>
    </w:p>
    <w:tbl>
      <w:tblPr>
        <w:tblW w:w="8931" w:type="dxa"/>
        <w:tblInd w:w="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1"/>
      </w:tblGrid>
      <w:tr w:rsidR="008033E5" w:rsidRPr="00826EDB" w:rsidTr="004E453B">
        <w:trPr>
          <w:trHeight w:val="54"/>
        </w:trPr>
        <w:tc>
          <w:tcPr>
            <w:tcW w:w="8931" w:type="dxa"/>
            <w:tcBorders>
              <w:left w:val="nil"/>
              <w:right w:val="nil"/>
            </w:tcBorders>
            <w:shd w:val="clear" w:color="auto" w:fill="auto"/>
          </w:tcPr>
          <w:p w:rsidR="00D22CC7" w:rsidRPr="00826EDB" w:rsidRDefault="00D22CC7" w:rsidP="004E453B">
            <w:pPr>
              <w:pStyle w:val="TableParagraph"/>
              <w:rPr>
                <w:rFonts w:ascii="Times New Roman"/>
                <w:color w:val="000000"/>
                <w:sz w:val="2"/>
              </w:rPr>
            </w:pPr>
          </w:p>
        </w:tc>
      </w:tr>
      <w:tr w:rsidR="008033E5" w:rsidRPr="00826EDB" w:rsidTr="004E453B">
        <w:trPr>
          <w:trHeight w:val="426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before="98"/>
              <w:jc w:val="center"/>
              <w:rPr>
                <w:b/>
                <w:color w:val="000000"/>
                <w:sz w:val="20"/>
              </w:rPr>
            </w:pPr>
            <w:r w:rsidRPr="00826EDB">
              <w:rPr>
                <w:b/>
                <w:color w:val="000000"/>
                <w:sz w:val="20"/>
              </w:rPr>
              <w:t>MATÉRIA PARA DELIBERAÇÃO DO CONSELHO DE ADMINISTRAÇÃO</w:t>
            </w:r>
          </w:p>
        </w:tc>
      </w:tr>
      <w:tr w:rsidR="008033E5" w:rsidRPr="00826EDB" w:rsidTr="004E453B">
        <w:trPr>
          <w:trHeight w:val="54"/>
        </w:trPr>
        <w:tc>
          <w:tcPr>
            <w:tcW w:w="8931" w:type="dxa"/>
            <w:tcBorders>
              <w:left w:val="nil"/>
              <w:right w:val="nil"/>
            </w:tcBorders>
            <w:shd w:val="clear" w:color="auto" w:fill="auto"/>
          </w:tcPr>
          <w:p w:rsidR="00D22CC7" w:rsidRPr="00826EDB" w:rsidRDefault="00D22CC7" w:rsidP="004E453B">
            <w:pPr>
              <w:pStyle w:val="TableParagraph"/>
              <w:rPr>
                <w:rFonts w:ascii="Times New Roman"/>
                <w:color w:val="000000"/>
                <w:sz w:val="2"/>
              </w:rPr>
            </w:pPr>
          </w:p>
        </w:tc>
      </w:tr>
      <w:tr w:rsidR="008033E5" w:rsidRPr="00826EDB" w:rsidTr="004E453B">
        <w:trPr>
          <w:trHeight w:val="536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2" w:lineRule="exact"/>
              <w:ind w:left="66"/>
              <w:rPr>
                <w:color w:val="000000"/>
                <w:sz w:val="16"/>
              </w:rPr>
            </w:pPr>
            <w:r w:rsidRPr="00826EDB">
              <w:rPr>
                <w:color w:val="000000"/>
                <w:sz w:val="16"/>
              </w:rPr>
              <w:t xml:space="preserve">1. </w:t>
            </w:r>
            <w:r w:rsidRPr="00826EDB">
              <w:rPr>
                <w:color w:val="000000"/>
                <w:sz w:val="18"/>
              </w:rPr>
              <w:t xml:space="preserve">Processo </w:t>
            </w:r>
            <w:r w:rsidRPr="00826EDB">
              <w:rPr>
                <w:color w:val="000000"/>
                <w:sz w:val="16"/>
              </w:rPr>
              <w:t>(Citar o número do Processo Administrativo da CDRJ).</w:t>
            </w:r>
          </w:p>
        </w:tc>
      </w:tr>
      <w:tr w:rsidR="008033E5" w:rsidRPr="00826EDB" w:rsidTr="004E453B">
        <w:trPr>
          <w:trHeight w:val="651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2" w:lineRule="exact"/>
              <w:ind w:left="66"/>
              <w:rPr>
                <w:color w:val="000000"/>
                <w:sz w:val="16"/>
              </w:rPr>
            </w:pPr>
            <w:r w:rsidRPr="00826EDB">
              <w:rPr>
                <w:color w:val="000000"/>
                <w:sz w:val="16"/>
              </w:rPr>
              <w:t xml:space="preserve">2. </w:t>
            </w:r>
            <w:r w:rsidRPr="00826EDB">
              <w:rPr>
                <w:color w:val="000000"/>
                <w:sz w:val="18"/>
              </w:rPr>
              <w:t xml:space="preserve">Tema </w:t>
            </w:r>
            <w:r w:rsidRPr="00826EDB">
              <w:rPr>
                <w:color w:val="000000"/>
                <w:sz w:val="16"/>
              </w:rPr>
              <w:t>(Citar o assunto que consta no título do Processo).</w:t>
            </w:r>
          </w:p>
        </w:tc>
      </w:tr>
      <w:tr w:rsidR="008033E5" w:rsidRPr="00826EDB" w:rsidTr="004E453B">
        <w:trPr>
          <w:trHeight w:val="762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42" w:lineRule="auto"/>
              <w:ind w:left="66"/>
              <w:rPr>
                <w:color w:val="000000"/>
                <w:sz w:val="16"/>
              </w:rPr>
            </w:pPr>
            <w:r w:rsidRPr="00826EDB">
              <w:rPr>
                <w:color w:val="000000"/>
                <w:sz w:val="16"/>
              </w:rPr>
              <w:t xml:space="preserve">3. </w:t>
            </w:r>
            <w:r w:rsidRPr="00826EDB">
              <w:rPr>
                <w:color w:val="000000"/>
                <w:sz w:val="18"/>
              </w:rPr>
              <w:t xml:space="preserve">Área Responsável </w:t>
            </w:r>
            <w:r w:rsidRPr="00826EDB">
              <w:rPr>
                <w:color w:val="000000"/>
                <w:sz w:val="16"/>
              </w:rPr>
              <w:t>(Citar a área responsável pelo assunto: Conselho de Administração, Presidência ou Diretoria Executiva, responsável, Auditoria Interna, Ouvidoria, Comitê de Auditoria).</w:t>
            </w:r>
          </w:p>
        </w:tc>
      </w:tr>
      <w:tr w:rsidR="008033E5" w:rsidRPr="00826EDB" w:rsidTr="004E453B">
        <w:trPr>
          <w:trHeight w:val="786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37" w:lineRule="auto"/>
              <w:ind w:left="66"/>
              <w:rPr>
                <w:color w:val="000000"/>
                <w:sz w:val="16"/>
              </w:rPr>
            </w:pPr>
            <w:r w:rsidRPr="00826EDB">
              <w:rPr>
                <w:color w:val="000000"/>
                <w:sz w:val="16"/>
              </w:rPr>
              <w:t xml:space="preserve">4. </w:t>
            </w:r>
            <w:r w:rsidRPr="00826EDB">
              <w:rPr>
                <w:color w:val="000000"/>
                <w:sz w:val="18"/>
              </w:rPr>
              <w:t xml:space="preserve">Assunto para Deliberação </w:t>
            </w:r>
            <w:r w:rsidRPr="00826EDB">
              <w:rPr>
                <w:color w:val="000000"/>
                <w:sz w:val="16"/>
              </w:rPr>
              <w:t>(São as descritas no Estatuto Social como de competências do Consad. Citar o assunto, o ponto que deve ser deliberado).</w:t>
            </w:r>
          </w:p>
        </w:tc>
      </w:tr>
      <w:tr w:rsidR="008033E5" w:rsidRPr="00826EDB" w:rsidTr="004E453B">
        <w:trPr>
          <w:trHeight w:val="827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42" w:lineRule="auto"/>
              <w:ind w:left="66" w:right="50"/>
              <w:rPr>
                <w:color w:val="000000"/>
                <w:sz w:val="16"/>
              </w:rPr>
            </w:pPr>
            <w:r w:rsidRPr="00826EDB">
              <w:rPr>
                <w:color w:val="000000"/>
                <w:sz w:val="16"/>
              </w:rPr>
              <w:t xml:space="preserve">5. </w:t>
            </w:r>
            <w:r w:rsidRPr="00826EDB">
              <w:rPr>
                <w:color w:val="000000"/>
                <w:sz w:val="18"/>
              </w:rPr>
              <w:t xml:space="preserve">Enquadramento Estatutário </w:t>
            </w:r>
            <w:r w:rsidRPr="00826EDB">
              <w:rPr>
                <w:color w:val="000000"/>
                <w:sz w:val="16"/>
              </w:rPr>
              <w:t>(Citar o artigo e inciso do Estatuto Social que atribuiu ao Consad a competência para examinar ou deliberar a respeito da matéria).</w:t>
            </w:r>
          </w:p>
        </w:tc>
      </w:tr>
      <w:tr w:rsidR="008033E5" w:rsidRPr="00826EDB" w:rsidTr="004E453B">
        <w:trPr>
          <w:trHeight w:val="824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0" w:lineRule="exact"/>
              <w:ind w:left="66"/>
              <w:rPr>
                <w:color w:val="000000"/>
                <w:sz w:val="16"/>
              </w:rPr>
            </w:pPr>
            <w:r w:rsidRPr="00826EDB">
              <w:rPr>
                <w:color w:val="000000"/>
                <w:sz w:val="16"/>
              </w:rPr>
              <w:t xml:space="preserve">6. </w:t>
            </w:r>
            <w:r w:rsidRPr="00826EDB">
              <w:rPr>
                <w:color w:val="000000"/>
                <w:sz w:val="18"/>
              </w:rPr>
              <w:t xml:space="preserve">Sumário Executivo </w:t>
            </w:r>
            <w:r w:rsidRPr="00826EDB">
              <w:rPr>
                <w:color w:val="000000"/>
                <w:sz w:val="16"/>
              </w:rPr>
              <w:t>(Deve fazer um breve histórico sobre o assunto. Resumir o assunto do Processo, se for o caso</w:t>
            </w:r>
            <w:r w:rsidR="00AB37C9" w:rsidRPr="00826EDB">
              <w:rPr>
                <w:color w:val="000000"/>
                <w:sz w:val="16"/>
              </w:rPr>
              <w:t>, indicando quais são os documentos principais, e onde se encontram (folhas do processo, nome do arquivo, etc.)</w:t>
            </w:r>
            <w:r w:rsidRPr="00826EDB">
              <w:rPr>
                <w:color w:val="000000"/>
                <w:sz w:val="16"/>
              </w:rPr>
              <w:t>).</w:t>
            </w:r>
          </w:p>
        </w:tc>
      </w:tr>
      <w:tr w:rsidR="008033E5" w:rsidRPr="00826EDB" w:rsidTr="004E453B">
        <w:trPr>
          <w:trHeight w:val="964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ind w:left="66" w:right="50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 xml:space="preserve">7. </w:t>
            </w:r>
            <w:r w:rsidRPr="00826EDB">
              <w:rPr>
                <w:color w:val="000000"/>
                <w:sz w:val="18"/>
              </w:rPr>
              <w:t xml:space="preserve">Análise da Área Técnica </w:t>
            </w:r>
            <w:r w:rsidRPr="00826EDB">
              <w:rPr>
                <w:color w:val="000000"/>
                <w:sz w:val="16"/>
              </w:rPr>
              <w:t>(A área técnica deve fazer a análise técnica</w:t>
            </w:r>
            <w:r w:rsidR="00AB37C9" w:rsidRPr="00826EDB">
              <w:rPr>
                <w:color w:val="000000"/>
                <w:sz w:val="16"/>
              </w:rPr>
              <w:t xml:space="preserve"> resumida</w:t>
            </w:r>
            <w:r w:rsidRPr="00826EDB">
              <w:rPr>
                <w:color w:val="000000"/>
                <w:sz w:val="16"/>
              </w:rPr>
              <w:t xml:space="preserve"> a respeito do assunto que será examinado ou deliberado pelo Consad, manifestando-se e posicionando-se).</w:t>
            </w:r>
          </w:p>
        </w:tc>
      </w:tr>
      <w:tr w:rsidR="008033E5" w:rsidRPr="00826EDB" w:rsidTr="004E453B">
        <w:trPr>
          <w:trHeight w:val="822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2" w:lineRule="exact"/>
              <w:ind w:left="66"/>
              <w:rPr>
                <w:color w:val="000000"/>
                <w:sz w:val="16"/>
              </w:rPr>
            </w:pPr>
            <w:r w:rsidRPr="00826EDB">
              <w:rPr>
                <w:color w:val="000000"/>
                <w:sz w:val="18"/>
              </w:rPr>
              <w:t xml:space="preserve">8. Ponto de Decisão </w:t>
            </w:r>
            <w:r w:rsidRPr="00826EDB">
              <w:rPr>
                <w:color w:val="000000"/>
                <w:sz w:val="16"/>
              </w:rPr>
              <w:t>(Citar os pontos que devem ser examinados ou deliberados. O que o Consad deve decidir).</w:t>
            </w:r>
          </w:p>
          <w:p w:rsidR="00D22CC7" w:rsidRPr="00826EDB" w:rsidRDefault="00D22CC7" w:rsidP="004E453B">
            <w:pPr>
              <w:pStyle w:val="TableParagraph"/>
              <w:spacing w:line="207" w:lineRule="exact"/>
              <w:rPr>
                <w:color w:val="000000"/>
                <w:sz w:val="18"/>
              </w:rPr>
            </w:pPr>
          </w:p>
        </w:tc>
      </w:tr>
      <w:tr w:rsidR="008033E5" w:rsidRPr="00826EDB" w:rsidTr="004E453B">
        <w:trPr>
          <w:trHeight w:val="820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ind w:left="66" w:right="29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 xml:space="preserve">9. </w:t>
            </w:r>
            <w:r w:rsidRPr="00826EDB">
              <w:rPr>
                <w:color w:val="000000"/>
                <w:sz w:val="18"/>
              </w:rPr>
              <w:t xml:space="preserve">Análise da Área Jurídica </w:t>
            </w:r>
            <w:r w:rsidRPr="00826EDB">
              <w:rPr>
                <w:color w:val="000000"/>
                <w:sz w:val="16"/>
              </w:rPr>
              <w:t>(Transcrever a conclusão do Parecer da SUPJUR</w:t>
            </w:r>
            <w:r w:rsidR="00AB37C9" w:rsidRPr="00826EDB">
              <w:rPr>
                <w:color w:val="000000"/>
                <w:sz w:val="16"/>
              </w:rPr>
              <w:t>, bem como principais considerações e visões divergentes, se houver</w:t>
            </w:r>
            <w:r w:rsidRPr="00826EDB">
              <w:rPr>
                <w:color w:val="000000"/>
                <w:sz w:val="16"/>
              </w:rPr>
              <w:t>).</w:t>
            </w:r>
          </w:p>
        </w:tc>
      </w:tr>
      <w:tr w:rsidR="008033E5" w:rsidRPr="00826EDB" w:rsidTr="004E453B">
        <w:trPr>
          <w:trHeight w:val="818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ind w:left="66" w:right="41"/>
              <w:jc w:val="both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 xml:space="preserve">10. </w:t>
            </w:r>
            <w:r w:rsidRPr="00826EDB">
              <w:rPr>
                <w:color w:val="000000"/>
                <w:sz w:val="18"/>
              </w:rPr>
              <w:t xml:space="preserve">Análise da Auditoria Interna (quando couber) </w:t>
            </w:r>
          </w:p>
        </w:tc>
      </w:tr>
      <w:tr w:rsidR="008033E5" w:rsidRPr="00826EDB" w:rsidTr="004E453B">
        <w:trPr>
          <w:trHeight w:val="830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ind w:left="66" w:right="29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 xml:space="preserve">11. </w:t>
            </w:r>
            <w:r w:rsidRPr="00826EDB">
              <w:rPr>
                <w:color w:val="000000"/>
                <w:sz w:val="18"/>
              </w:rPr>
              <w:t xml:space="preserve">Apreciação pela Diretoria Executiva </w:t>
            </w:r>
            <w:r w:rsidRPr="00826EDB">
              <w:rPr>
                <w:color w:val="000000"/>
                <w:sz w:val="16"/>
              </w:rPr>
              <w:t xml:space="preserve">(Informar se o assunto foi deliberado pela Diretoria Executiva. Se sim, citar o Voto, o número e a data da reunião). </w:t>
            </w:r>
          </w:p>
        </w:tc>
      </w:tr>
      <w:tr w:rsidR="008033E5" w:rsidRPr="00826EDB" w:rsidTr="004E453B">
        <w:trPr>
          <w:trHeight w:val="814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ind w:left="66" w:right="68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lastRenderedPageBreak/>
              <w:t xml:space="preserve">12. </w:t>
            </w:r>
            <w:r w:rsidRPr="00826EDB">
              <w:rPr>
                <w:color w:val="000000"/>
                <w:sz w:val="18"/>
              </w:rPr>
              <w:t xml:space="preserve">Apreciação pelo Conselho Fiscal </w:t>
            </w:r>
            <w:r w:rsidRPr="00826EDB">
              <w:rPr>
                <w:color w:val="000000"/>
                <w:sz w:val="16"/>
              </w:rPr>
              <w:t>(</w:t>
            </w:r>
            <w:r w:rsidRPr="00826EDB">
              <w:rPr>
                <w:color w:val="000000"/>
                <w:sz w:val="18"/>
              </w:rPr>
              <w:t>quando couber</w:t>
            </w:r>
            <w:r w:rsidRPr="00826EDB">
              <w:rPr>
                <w:color w:val="000000"/>
                <w:sz w:val="16"/>
              </w:rPr>
              <w:t xml:space="preserve">). </w:t>
            </w:r>
          </w:p>
        </w:tc>
      </w:tr>
      <w:tr w:rsidR="008033E5" w:rsidRPr="00826EDB" w:rsidTr="004E453B">
        <w:trPr>
          <w:trHeight w:val="812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ind w:left="66" w:right="68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 xml:space="preserve">13. </w:t>
            </w:r>
            <w:r w:rsidRPr="00826EDB">
              <w:rPr>
                <w:color w:val="000000"/>
                <w:sz w:val="18"/>
              </w:rPr>
              <w:t xml:space="preserve">Apreciação pelo Comitê de Auditoria </w:t>
            </w:r>
            <w:r w:rsidRPr="00826EDB">
              <w:rPr>
                <w:color w:val="000000"/>
                <w:sz w:val="16"/>
              </w:rPr>
              <w:t>(</w:t>
            </w:r>
            <w:r w:rsidRPr="00826EDB">
              <w:rPr>
                <w:color w:val="000000"/>
                <w:sz w:val="18"/>
              </w:rPr>
              <w:t>quando couber</w:t>
            </w:r>
            <w:r w:rsidRPr="00826EDB">
              <w:rPr>
                <w:color w:val="000000"/>
                <w:sz w:val="16"/>
              </w:rPr>
              <w:t xml:space="preserve">). </w:t>
            </w:r>
          </w:p>
        </w:tc>
      </w:tr>
      <w:tr w:rsidR="008033E5" w:rsidRPr="00826EDB" w:rsidTr="00826EDB">
        <w:trPr>
          <w:trHeight w:val="594"/>
        </w:trPr>
        <w:tc>
          <w:tcPr>
            <w:tcW w:w="8931" w:type="dxa"/>
            <w:shd w:val="clear" w:color="auto" w:fill="auto"/>
          </w:tcPr>
          <w:p w:rsidR="00F61FAD" w:rsidRPr="00826EDB" w:rsidRDefault="00F61FAD" w:rsidP="00826EDB">
            <w:pPr>
              <w:pStyle w:val="TableParagraph"/>
              <w:spacing w:line="202" w:lineRule="exact"/>
              <w:ind w:left="66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 xml:space="preserve">14. </w:t>
            </w:r>
            <w:r w:rsidRPr="00826EDB">
              <w:rPr>
                <w:color w:val="000000"/>
                <w:sz w:val="18"/>
              </w:rPr>
              <w:t>Documento de Referência (</w:t>
            </w:r>
            <w:r w:rsidRPr="00826EDB">
              <w:rPr>
                <w:color w:val="000000"/>
                <w:sz w:val="16"/>
              </w:rPr>
              <w:t>no caso de deliberação sobre normativos ou outros documentos, deve ser informado quais foram as referências utilizadas, quais foram os padrões, e as principais alterações efetivadas em tais documentos de referência. Caso seja alteração de normativos já existentes, deve ser apresentado um de-para, explicitando as principais alterações no documento</w:t>
            </w:r>
            <w:r w:rsidRPr="00826EDB">
              <w:rPr>
                <w:color w:val="000000"/>
                <w:sz w:val="18"/>
              </w:rPr>
              <w:t>)</w:t>
            </w:r>
          </w:p>
          <w:p w:rsidR="00F61FAD" w:rsidRPr="00826EDB" w:rsidRDefault="00F61FAD" w:rsidP="00826EDB">
            <w:pPr>
              <w:pStyle w:val="TableParagraph"/>
              <w:spacing w:line="202" w:lineRule="exact"/>
              <w:ind w:left="66"/>
              <w:rPr>
                <w:color w:val="000000"/>
                <w:sz w:val="18"/>
              </w:rPr>
            </w:pPr>
          </w:p>
        </w:tc>
      </w:tr>
      <w:tr w:rsidR="00D22CC7" w:rsidRPr="00826EDB" w:rsidTr="004E453B">
        <w:trPr>
          <w:trHeight w:val="594"/>
        </w:trPr>
        <w:tc>
          <w:tcPr>
            <w:tcW w:w="8931" w:type="dxa"/>
            <w:shd w:val="clear" w:color="auto" w:fill="auto"/>
          </w:tcPr>
          <w:p w:rsidR="00D22CC7" w:rsidRPr="00826EDB" w:rsidRDefault="00D22CC7" w:rsidP="004E453B">
            <w:pPr>
              <w:pStyle w:val="TableParagraph"/>
              <w:spacing w:line="202" w:lineRule="exact"/>
              <w:ind w:left="66"/>
              <w:rPr>
                <w:color w:val="000000"/>
                <w:sz w:val="18"/>
              </w:rPr>
            </w:pPr>
            <w:r w:rsidRPr="00826EDB">
              <w:rPr>
                <w:color w:val="000000"/>
                <w:sz w:val="16"/>
              </w:rPr>
              <w:t>1</w:t>
            </w:r>
            <w:r w:rsidR="00F61FAD" w:rsidRPr="00826EDB">
              <w:rPr>
                <w:color w:val="000000"/>
                <w:sz w:val="16"/>
              </w:rPr>
              <w:t>5</w:t>
            </w:r>
            <w:r w:rsidRPr="00826EDB">
              <w:rPr>
                <w:color w:val="000000"/>
                <w:sz w:val="16"/>
              </w:rPr>
              <w:t xml:space="preserve">. </w:t>
            </w:r>
            <w:r w:rsidRPr="00826EDB">
              <w:rPr>
                <w:color w:val="000000"/>
                <w:sz w:val="18"/>
              </w:rPr>
              <w:t>Documento Complementar (só se realmente for necessário)</w:t>
            </w:r>
          </w:p>
        </w:tc>
      </w:tr>
    </w:tbl>
    <w:p w:rsidR="00864A01" w:rsidRPr="00826EDB" w:rsidRDefault="00864A01" w:rsidP="00717A38">
      <w:pPr>
        <w:pStyle w:val="Corpodetexto"/>
        <w:rPr>
          <w:bCs/>
          <w:color w:val="000000"/>
          <w:szCs w:val="24"/>
        </w:rPr>
      </w:pPr>
      <w:bookmarkStart w:id="0" w:name="_TOC_250003"/>
      <w:bookmarkStart w:id="1" w:name="_TOC_250002"/>
      <w:bookmarkEnd w:id="0"/>
      <w:bookmarkEnd w:id="1"/>
    </w:p>
    <w:sectPr w:rsidR="00864A01" w:rsidRPr="00826EDB" w:rsidSect="00717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40" w:right="740" w:bottom="860" w:left="1020" w:header="742" w:footer="6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35" w:rsidRDefault="00341735">
      <w:r>
        <w:separator/>
      </w:r>
    </w:p>
  </w:endnote>
  <w:endnote w:type="continuationSeparator" w:id="0">
    <w:p w:rsidR="00341735" w:rsidRDefault="00341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38" w:rsidRDefault="00717A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BF" w:rsidRDefault="00C408BF" w:rsidP="00C408B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142" w:right="-143"/>
      <w:jc w:val="center"/>
      <w:rPr>
        <w:rFonts w:ascii="Arial" w:hAnsi="Arial" w:cs="Arial"/>
        <w:b/>
        <w:sz w:val="18"/>
      </w:rPr>
    </w:pPr>
  </w:p>
  <w:p w:rsidR="002D7FEA" w:rsidRDefault="002D7FEA" w:rsidP="00C408B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142" w:right="-143"/>
      <w:jc w:val="center"/>
      <w:rPr>
        <w:rFonts w:ascii="Arial" w:hAnsi="Arial" w:cs="Arial"/>
        <w:b/>
        <w:sz w:val="18"/>
        <w:lang w:eastAsia="pt-BR"/>
      </w:rPr>
    </w:pPr>
    <w:r>
      <w:rPr>
        <w:rFonts w:ascii="Arial" w:hAnsi="Arial" w:cs="Arial"/>
        <w:b/>
        <w:sz w:val="18"/>
      </w:rPr>
      <w:t xml:space="preserve">Documento Controlado                                                                                     </w:t>
    </w:r>
    <w:r w:rsidR="00864A01">
      <w:rPr>
        <w:rFonts w:ascii="Arial" w:hAnsi="Arial" w:cs="Arial"/>
        <w:b/>
        <w:sz w:val="18"/>
      </w:rPr>
      <w:t xml:space="preserve">                              </w:t>
    </w:r>
    <w:r>
      <w:rPr>
        <w:rFonts w:ascii="Arial" w:hAnsi="Arial" w:cs="Arial"/>
        <w:b/>
        <w:sz w:val="18"/>
      </w:rPr>
      <w:t xml:space="preserve">Página </w:t>
    </w:r>
    <w:r w:rsidR="0094014C">
      <w:rPr>
        <w:rStyle w:val="Nmerodepgina"/>
        <w:rFonts w:cs="Arial"/>
        <w:b/>
        <w:sz w:val="18"/>
        <w:szCs w:val="18"/>
      </w:rPr>
      <w:fldChar w:fldCharType="begin"/>
    </w:r>
    <w:r>
      <w:rPr>
        <w:rStyle w:val="Nmerodepgina"/>
        <w:rFonts w:cs="Arial"/>
        <w:b/>
        <w:sz w:val="18"/>
        <w:szCs w:val="18"/>
      </w:rPr>
      <w:instrText xml:space="preserve"> PAGE </w:instrText>
    </w:r>
    <w:r w:rsidR="0094014C">
      <w:rPr>
        <w:rStyle w:val="Nmerodepgina"/>
        <w:rFonts w:cs="Arial"/>
        <w:b/>
        <w:sz w:val="18"/>
        <w:szCs w:val="18"/>
      </w:rPr>
      <w:fldChar w:fldCharType="separate"/>
    </w:r>
    <w:r w:rsidR="00717A38">
      <w:rPr>
        <w:rStyle w:val="Nmerodepgina"/>
        <w:rFonts w:cs="Arial"/>
        <w:b/>
        <w:noProof/>
        <w:sz w:val="18"/>
        <w:szCs w:val="18"/>
      </w:rPr>
      <w:t>1</w:t>
    </w:r>
    <w:r w:rsidR="0094014C">
      <w:rPr>
        <w:rStyle w:val="Nmerodepgina"/>
        <w:rFonts w:cs="Arial"/>
        <w:b/>
        <w:sz w:val="18"/>
        <w:szCs w:val="18"/>
      </w:rPr>
      <w:fldChar w:fldCharType="end"/>
    </w:r>
    <w:r>
      <w:rPr>
        <w:rFonts w:ascii="Arial" w:hAnsi="Arial" w:cs="Arial"/>
        <w:b/>
        <w:sz w:val="18"/>
      </w:rPr>
      <w:t xml:space="preserve"> de </w:t>
    </w:r>
    <w:r w:rsidR="0094014C">
      <w:rPr>
        <w:rFonts w:cs="Arial"/>
        <w:b/>
        <w:sz w:val="18"/>
      </w:rPr>
      <w:fldChar w:fldCharType="begin"/>
    </w:r>
    <w:r>
      <w:rPr>
        <w:rFonts w:cs="Arial"/>
        <w:b/>
        <w:sz w:val="18"/>
      </w:rPr>
      <w:instrText xml:space="preserve"> NUMPAGES \* ARABIC </w:instrText>
    </w:r>
    <w:r w:rsidR="0094014C">
      <w:rPr>
        <w:rFonts w:cs="Arial"/>
        <w:b/>
        <w:sz w:val="18"/>
      </w:rPr>
      <w:fldChar w:fldCharType="separate"/>
    </w:r>
    <w:r w:rsidR="00717A38">
      <w:rPr>
        <w:rFonts w:cs="Arial"/>
        <w:b/>
        <w:noProof/>
        <w:sz w:val="18"/>
      </w:rPr>
      <w:t>2</w:t>
    </w:r>
    <w:r w:rsidR="0094014C">
      <w:rPr>
        <w:rFonts w:cs="Arial"/>
        <w:b/>
        <w:sz w:val="18"/>
      </w:rPr>
      <w:fldChar w:fldCharType="end"/>
    </w:r>
  </w:p>
  <w:p w:rsidR="002D7FEA" w:rsidRDefault="002D7FEA">
    <w:pPr>
      <w:pStyle w:val="Rodap"/>
      <w:rPr>
        <w:rFonts w:ascii="Arial" w:hAnsi="Arial" w:cs="Arial"/>
        <w:b/>
        <w:sz w:val="18"/>
        <w:lang w:eastAsia="pt-B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38" w:rsidRDefault="00717A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35" w:rsidRDefault="00341735">
      <w:r>
        <w:separator/>
      </w:r>
    </w:p>
  </w:footnote>
  <w:footnote w:type="continuationSeparator" w:id="0">
    <w:p w:rsidR="00341735" w:rsidRDefault="00341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38" w:rsidRDefault="00717A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93" w:type="dxa"/>
      <w:tblLayout w:type="fixed"/>
      <w:tblCellMar>
        <w:top w:w="85" w:type="dxa"/>
        <w:left w:w="85" w:type="dxa"/>
        <w:bottom w:w="85" w:type="dxa"/>
        <w:right w:w="85" w:type="dxa"/>
      </w:tblCellMar>
      <w:tblLook w:val="0000"/>
    </w:tblPr>
    <w:tblGrid>
      <w:gridCol w:w="1537"/>
      <w:gridCol w:w="2268"/>
      <w:gridCol w:w="1984"/>
      <w:gridCol w:w="1701"/>
      <w:gridCol w:w="1577"/>
    </w:tblGrid>
    <w:tr w:rsidR="002D7FEA">
      <w:trPr>
        <w:cantSplit/>
      </w:trPr>
      <w:tc>
        <w:tcPr>
          <w:tcW w:w="153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D7FEA" w:rsidRDefault="00CB6AF5">
          <w:pPr>
            <w:pStyle w:val="Cabealho"/>
            <w:snapToGrid w:val="0"/>
            <w:jc w:val="center"/>
            <w:rPr>
              <w:b/>
              <w:sz w:val="22"/>
              <w:szCs w:val="22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829310" cy="638175"/>
                <wp:effectExtent l="19050" t="0" r="889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638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0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D7FEA" w:rsidRDefault="002D7FEA">
          <w:pPr>
            <w:pStyle w:val="Cabealho"/>
            <w:snapToGrid w:val="0"/>
            <w:jc w:val="center"/>
          </w:pPr>
          <w:r>
            <w:rPr>
              <w:b/>
              <w:sz w:val="22"/>
              <w:szCs w:val="22"/>
            </w:rPr>
            <w:t>COMPANHIA DOCAS DO RIO DE JANEIRO</w:t>
          </w:r>
        </w:p>
      </w:tc>
    </w:tr>
    <w:tr w:rsidR="002D7FEA">
      <w:trPr>
        <w:cantSplit/>
      </w:trPr>
      <w:tc>
        <w:tcPr>
          <w:tcW w:w="15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  <w:snapToGrid w:val="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595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D7FEA" w:rsidRDefault="002D7FEA">
          <w:pPr>
            <w:pStyle w:val="Cabealho"/>
            <w:jc w:val="center"/>
          </w:pPr>
          <w:r>
            <w:rPr>
              <w:sz w:val="22"/>
              <w:szCs w:val="22"/>
            </w:rPr>
            <w:t>Instrumento Normativo</w:t>
          </w:r>
        </w:p>
      </w:tc>
      <w:tc>
        <w:tcPr>
          <w:tcW w:w="1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E0476" w:rsidRDefault="00EE0476">
          <w:pPr>
            <w:pStyle w:val="Cabealho"/>
            <w:snapToGrid w:val="0"/>
            <w:rPr>
              <w:sz w:val="22"/>
              <w:szCs w:val="22"/>
            </w:rPr>
          </w:pPr>
        </w:p>
        <w:p w:rsidR="002D7FEA" w:rsidRDefault="002D7FEA">
          <w:pPr>
            <w:pStyle w:val="Cabealho"/>
            <w:snapToGrid w:val="0"/>
            <w:rPr>
              <w:sz w:val="22"/>
              <w:szCs w:val="22"/>
            </w:rPr>
          </w:pPr>
          <w:r>
            <w:rPr>
              <w:sz w:val="22"/>
              <w:szCs w:val="22"/>
            </w:rPr>
            <w:t>Código:</w:t>
          </w:r>
        </w:p>
        <w:p w:rsidR="002D7FEA" w:rsidRDefault="00717A38" w:rsidP="00717A38">
          <w:pPr>
            <w:pStyle w:val="Cabealho"/>
            <w:snapToGrid w:val="0"/>
            <w:rPr>
              <w:sz w:val="22"/>
              <w:szCs w:val="22"/>
            </w:rPr>
          </w:pPr>
          <w:r>
            <w:rPr>
              <w:sz w:val="22"/>
              <w:szCs w:val="22"/>
            </w:rPr>
            <w:t>01.010</w:t>
          </w:r>
        </w:p>
      </w:tc>
    </w:tr>
    <w:tr w:rsidR="002D7FEA">
      <w:trPr>
        <w:cantSplit/>
      </w:trPr>
      <w:tc>
        <w:tcPr>
          <w:tcW w:w="15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  <w:snapToGrid w:val="0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17A38" w:rsidRDefault="002D7FEA" w:rsidP="00EE0476">
          <w:pPr>
            <w:pStyle w:val="Cabealho"/>
            <w:snapToGrid w:val="0"/>
            <w:rPr>
              <w:sz w:val="22"/>
              <w:szCs w:val="22"/>
            </w:rPr>
          </w:pPr>
          <w:r>
            <w:rPr>
              <w:sz w:val="22"/>
              <w:szCs w:val="22"/>
            </w:rPr>
            <w:t>Diretoria Responsável:</w:t>
          </w:r>
        </w:p>
        <w:p w:rsidR="002D7FEA" w:rsidRDefault="00717A38" w:rsidP="00EE0476">
          <w:pPr>
            <w:pStyle w:val="Cabealho"/>
            <w:snapToGrid w:val="0"/>
          </w:pPr>
          <w:r>
            <w:rPr>
              <w:sz w:val="22"/>
              <w:szCs w:val="22"/>
            </w:rPr>
            <w:t>N/A</w:t>
          </w:r>
          <w:r w:rsidR="002D7FEA">
            <w:rPr>
              <w:sz w:val="22"/>
              <w:szCs w:val="22"/>
            </w:rPr>
            <w:t xml:space="preserve"> </w:t>
          </w:r>
        </w:p>
      </w:tc>
      <w:tc>
        <w:tcPr>
          <w:tcW w:w="368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Gerência Responsável:</w:t>
          </w:r>
        </w:p>
        <w:p w:rsidR="002D7FEA" w:rsidRDefault="00717A38">
          <w:pPr>
            <w:pStyle w:val="Cabealho"/>
          </w:pPr>
          <w:r>
            <w:t>N/A</w:t>
          </w:r>
        </w:p>
      </w:tc>
      <w:tc>
        <w:tcPr>
          <w:tcW w:w="1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Elaboração:</w:t>
          </w:r>
        </w:p>
        <w:p w:rsidR="002D7FEA" w:rsidRDefault="002E7443">
          <w:pPr>
            <w:pStyle w:val="Cabealho"/>
          </w:pPr>
          <w:r>
            <w:rPr>
              <w:sz w:val="22"/>
              <w:szCs w:val="22"/>
            </w:rPr>
            <w:t>CONSAD</w:t>
          </w:r>
        </w:p>
      </w:tc>
    </w:tr>
    <w:tr w:rsidR="002D7FEA">
      <w:trPr>
        <w:cantSplit/>
      </w:trPr>
      <w:tc>
        <w:tcPr>
          <w:tcW w:w="15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  <w:snapToGrid w:val="0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Data de criação:</w:t>
          </w:r>
        </w:p>
        <w:p w:rsidR="002D7FEA" w:rsidRPr="00717A38" w:rsidRDefault="00717A38">
          <w:pPr>
            <w:pStyle w:val="Cabealho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11/05/2020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Início da vigência: </w:t>
          </w:r>
        </w:p>
        <w:p w:rsidR="00717A38" w:rsidRDefault="00717A38">
          <w:pPr>
            <w:pStyle w:val="Cabealho"/>
          </w:pPr>
          <w:r>
            <w:rPr>
              <w:sz w:val="22"/>
              <w:szCs w:val="22"/>
            </w:rPr>
            <w:t>11/05/2020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17A38" w:rsidRDefault="002D7FEA">
          <w:pPr>
            <w:pStyle w:val="Cabealho"/>
            <w:rPr>
              <w:sz w:val="22"/>
              <w:szCs w:val="22"/>
            </w:rPr>
          </w:pPr>
          <w:r>
            <w:rPr>
              <w:sz w:val="22"/>
              <w:szCs w:val="22"/>
            </w:rPr>
            <w:t>Próxima revisão:</w:t>
          </w:r>
        </w:p>
        <w:p w:rsidR="002D7FEA" w:rsidRDefault="00717A38">
          <w:pPr>
            <w:pStyle w:val="Cabealho"/>
          </w:pPr>
          <w:r>
            <w:rPr>
              <w:sz w:val="22"/>
              <w:szCs w:val="22"/>
            </w:rPr>
            <w:t>11/05/2022</w:t>
          </w:r>
          <w:r w:rsidR="002D7FEA">
            <w:rPr>
              <w:sz w:val="22"/>
              <w:szCs w:val="22"/>
            </w:rPr>
            <w:t xml:space="preserve"> </w:t>
          </w:r>
        </w:p>
      </w:tc>
      <w:tc>
        <w:tcPr>
          <w:tcW w:w="1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Validação:</w:t>
          </w:r>
        </w:p>
        <w:p w:rsidR="002D7FEA" w:rsidRDefault="002E7443">
          <w:pPr>
            <w:pStyle w:val="Cabealho"/>
          </w:pPr>
          <w:r>
            <w:rPr>
              <w:sz w:val="22"/>
              <w:szCs w:val="22"/>
            </w:rPr>
            <w:t>CONSAD</w:t>
          </w:r>
        </w:p>
      </w:tc>
    </w:tr>
    <w:tr w:rsidR="002D7FEA">
      <w:tc>
        <w:tcPr>
          <w:tcW w:w="7490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174DA" w:rsidRDefault="002D7FEA">
          <w:pPr>
            <w:pStyle w:val="Cabealho"/>
          </w:pPr>
          <w:r>
            <w:rPr>
              <w:sz w:val="22"/>
              <w:szCs w:val="22"/>
            </w:rPr>
            <w:t>Assunto:</w:t>
          </w:r>
        </w:p>
        <w:p w:rsidR="002D7FEA" w:rsidRDefault="00683D9D">
          <w:pPr>
            <w:pStyle w:val="Cabealho"/>
          </w:pPr>
          <w:r>
            <w:rPr>
              <w:sz w:val="22"/>
              <w:szCs w:val="22"/>
            </w:rPr>
            <w:t>S</w:t>
          </w:r>
          <w:r w:rsidR="005174DA">
            <w:rPr>
              <w:sz w:val="22"/>
              <w:szCs w:val="22"/>
            </w:rPr>
            <w:t>ubmissão de M</w:t>
          </w:r>
          <w:r w:rsidRPr="00683D9D">
            <w:rPr>
              <w:sz w:val="22"/>
              <w:szCs w:val="22"/>
            </w:rPr>
            <w:t xml:space="preserve">atérias ao </w:t>
          </w:r>
          <w:r>
            <w:rPr>
              <w:sz w:val="22"/>
              <w:szCs w:val="22"/>
            </w:rPr>
            <w:t>C</w:t>
          </w:r>
          <w:r w:rsidRPr="00683D9D">
            <w:rPr>
              <w:sz w:val="22"/>
              <w:szCs w:val="22"/>
            </w:rPr>
            <w:t xml:space="preserve">onselho de </w:t>
          </w:r>
          <w:r>
            <w:rPr>
              <w:sz w:val="22"/>
              <w:szCs w:val="22"/>
            </w:rPr>
            <w:t>A</w:t>
          </w:r>
          <w:r w:rsidRPr="00683D9D">
            <w:rPr>
              <w:sz w:val="22"/>
              <w:szCs w:val="22"/>
            </w:rPr>
            <w:t>dministração (</w:t>
          </w:r>
          <w:r w:rsidR="002E7443">
            <w:rPr>
              <w:sz w:val="22"/>
              <w:szCs w:val="22"/>
            </w:rPr>
            <w:t>CONSAD</w:t>
          </w:r>
          <w:r w:rsidRPr="00683D9D">
            <w:rPr>
              <w:sz w:val="22"/>
              <w:szCs w:val="22"/>
            </w:rPr>
            <w:t>)</w:t>
          </w:r>
        </w:p>
      </w:tc>
      <w:tc>
        <w:tcPr>
          <w:tcW w:w="1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Versão:</w:t>
          </w:r>
        </w:p>
        <w:p w:rsidR="002D7FEA" w:rsidRDefault="002D7FEA">
          <w:pPr>
            <w:pStyle w:val="Cabealho"/>
          </w:pPr>
          <w:r>
            <w:rPr>
              <w:sz w:val="22"/>
              <w:szCs w:val="22"/>
            </w:rPr>
            <w:t>1.0</w:t>
          </w:r>
        </w:p>
      </w:tc>
    </w:tr>
  </w:tbl>
  <w:p w:rsidR="002D7FEA" w:rsidRDefault="002D7FEA" w:rsidP="00864A01">
    <w:pPr>
      <w:pStyle w:val="Cabealho"/>
      <w:jc w:val="center"/>
    </w:pPr>
  </w:p>
  <w:p w:rsidR="002D7FEA" w:rsidRDefault="002D7FEA" w:rsidP="00864A01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38" w:rsidRDefault="00717A3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1928" w:hanging="509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1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5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48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1928" w:hanging="509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1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5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48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1928" w:hanging="509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1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5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48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14B64E2B"/>
    <w:multiLevelType w:val="hybridMultilevel"/>
    <w:tmpl w:val="A90A64E8"/>
    <w:lvl w:ilvl="0" w:tplc="89AE7BF6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1FD0D7F6">
      <w:start w:val="1"/>
      <w:numFmt w:val="upperRoman"/>
      <w:lvlText w:val="%2"/>
      <w:lvlJc w:val="left"/>
      <w:pPr>
        <w:ind w:left="237" w:hanging="12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 w:tplc="993C41CA">
      <w:numFmt w:val="bullet"/>
      <w:lvlText w:val="•"/>
      <w:lvlJc w:val="left"/>
      <w:pPr>
        <w:ind w:left="1677" w:hanging="123"/>
      </w:pPr>
      <w:rPr>
        <w:lang w:val="pt-PT" w:eastAsia="pt-PT" w:bidi="pt-PT"/>
      </w:rPr>
    </w:lvl>
    <w:lvl w:ilvl="3" w:tplc="30C0B9BE">
      <w:numFmt w:val="bullet"/>
      <w:lvlText w:val="•"/>
      <w:lvlJc w:val="left"/>
      <w:pPr>
        <w:ind w:left="2735" w:hanging="123"/>
      </w:pPr>
      <w:rPr>
        <w:lang w:val="pt-PT" w:eastAsia="pt-PT" w:bidi="pt-PT"/>
      </w:rPr>
    </w:lvl>
    <w:lvl w:ilvl="4" w:tplc="5A968AD8">
      <w:numFmt w:val="bullet"/>
      <w:lvlText w:val="•"/>
      <w:lvlJc w:val="left"/>
      <w:pPr>
        <w:ind w:left="3793" w:hanging="123"/>
      </w:pPr>
      <w:rPr>
        <w:lang w:val="pt-PT" w:eastAsia="pt-PT" w:bidi="pt-PT"/>
      </w:rPr>
    </w:lvl>
    <w:lvl w:ilvl="5" w:tplc="F51E1FB4">
      <w:numFmt w:val="bullet"/>
      <w:lvlText w:val="•"/>
      <w:lvlJc w:val="left"/>
      <w:pPr>
        <w:ind w:left="4851" w:hanging="123"/>
      </w:pPr>
      <w:rPr>
        <w:lang w:val="pt-PT" w:eastAsia="pt-PT" w:bidi="pt-PT"/>
      </w:rPr>
    </w:lvl>
    <w:lvl w:ilvl="6" w:tplc="C262C736">
      <w:numFmt w:val="bullet"/>
      <w:lvlText w:val="•"/>
      <w:lvlJc w:val="left"/>
      <w:pPr>
        <w:ind w:left="5908" w:hanging="123"/>
      </w:pPr>
      <w:rPr>
        <w:lang w:val="pt-PT" w:eastAsia="pt-PT" w:bidi="pt-PT"/>
      </w:rPr>
    </w:lvl>
    <w:lvl w:ilvl="7" w:tplc="E5E8A17A">
      <w:numFmt w:val="bullet"/>
      <w:lvlText w:val="•"/>
      <w:lvlJc w:val="left"/>
      <w:pPr>
        <w:ind w:left="6966" w:hanging="123"/>
      </w:pPr>
      <w:rPr>
        <w:lang w:val="pt-PT" w:eastAsia="pt-PT" w:bidi="pt-PT"/>
      </w:rPr>
    </w:lvl>
    <w:lvl w:ilvl="8" w:tplc="77E4D8C6">
      <w:numFmt w:val="bullet"/>
      <w:lvlText w:val="•"/>
      <w:lvlJc w:val="left"/>
      <w:pPr>
        <w:ind w:left="8024" w:hanging="123"/>
      </w:pPr>
      <w:rPr>
        <w:lang w:val="pt-PT" w:eastAsia="pt-PT" w:bidi="pt-PT"/>
      </w:rPr>
    </w:lvl>
  </w:abstractNum>
  <w:abstractNum w:abstractNumId="6">
    <w:nsid w:val="1BE56343"/>
    <w:multiLevelType w:val="hybridMultilevel"/>
    <w:tmpl w:val="77A204D0"/>
    <w:lvl w:ilvl="0" w:tplc="227EB844">
      <w:start w:val="1"/>
      <w:numFmt w:val="upperRoman"/>
      <w:lvlText w:val="%1"/>
      <w:lvlJc w:val="left"/>
      <w:pPr>
        <w:ind w:left="237" w:hanging="123"/>
      </w:pPr>
      <w:rPr>
        <w:b/>
        <w:bCs/>
        <w:w w:val="100"/>
        <w:lang w:val="pt-PT" w:eastAsia="pt-PT" w:bidi="pt-PT"/>
      </w:rPr>
    </w:lvl>
    <w:lvl w:ilvl="1" w:tplc="9288D93A">
      <w:numFmt w:val="bullet"/>
      <w:lvlText w:val="•"/>
      <w:lvlJc w:val="left"/>
      <w:pPr>
        <w:ind w:left="1230" w:hanging="123"/>
      </w:pPr>
      <w:rPr>
        <w:lang w:val="pt-PT" w:eastAsia="pt-PT" w:bidi="pt-PT"/>
      </w:rPr>
    </w:lvl>
    <w:lvl w:ilvl="2" w:tplc="41DABC34">
      <w:numFmt w:val="bullet"/>
      <w:lvlText w:val="•"/>
      <w:lvlJc w:val="left"/>
      <w:pPr>
        <w:ind w:left="2220" w:hanging="123"/>
      </w:pPr>
      <w:rPr>
        <w:lang w:val="pt-PT" w:eastAsia="pt-PT" w:bidi="pt-PT"/>
      </w:rPr>
    </w:lvl>
    <w:lvl w:ilvl="3" w:tplc="B3C88384">
      <w:numFmt w:val="bullet"/>
      <w:lvlText w:val="•"/>
      <w:lvlJc w:val="left"/>
      <w:pPr>
        <w:ind w:left="3210" w:hanging="123"/>
      </w:pPr>
      <w:rPr>
        <w:lang w:val="pt-PT" w:eastAsia="pt-PT" w:bidi="pt-PT"/>
      </w:rPr>
    </w:lvl>
    <w:lvl w:ilvl="4" w:tplc="E7007C3C">
      <w:numFmt w:val="bullet"/>
      <w:lvlText w:val="•"/>
      <w:lvlJc w:val="left"/>
      <w:pPr>
        <w:ind w:left="4200" w:hanging="123"/>
      </w:pPr>
      <w:rPr>
        <w:lang w:val="pt-PT" w:eastAsia="pt-PT" w:bidi="pt-PT"/>
      </w:rPr>
    </w:lvl>
    <w:lvl w:ilvl="5" w:tplc="B0E26AB4">
      <w:numFmt w:val="bullet"/>
      <w:lvlText w:val="•"/>
      <w:lvlJc w:val="left"/>
      <w:pPr>
        <w:ind w:left="5190" w:hanging="123"/>
      </w:pPr>
      <w:rPr>
        <w:lang w:val="pt-PT" w:eastAsia="pt-PT" w:bidi="pt-PT"/>
      </w:rPr>
    </w:lvl>
    <w:lvl w:ilvl="6" w:tplc="D4FE8DEE">
      <w:numFmt w:val="bullet"/>
      <w:lvlText w:val="•"/>
      <w:lvlJc w:val="left"/>
      <w:pPr>
        <w:ind w:left="6180" w:hanging="123"/>
      </w:pPr>
      <w:rPr>
        <w:lang w:val="pt-PT" w:eastAsia="pt-PT" w:bidi="pt-PT"/>
      </w:rPr>
    </w:lvl>
    <w:lvl w:ilvl="7" w:tplc="868660BE">
      <w:numFmt w:val="bullet"/>
      <w:lvlText w:val="•"/>
      <w:lvlJc w:val="left"/>
      <w:pPr>
        <w:ind w:left="7170" w:hanging="123"/>
      </w:pPr>
      <w:rPr>
        <w:lang w:val="pt-PT" w:eastAsia="pt-PT" w:bidi="pt-PT"/>
      </w:rPr>
    </w:lvl>
    <w:lvl w:ilvl="8" w:tplc="CDD60E22">
      <w:numFmt w:val="bullet"/>
      <w:lvlText w:val="•"/>
      <w:lvlJc w:val="left"/>
      <w:pPr>
        <w:ind w:left="8160" w:hanging="123"/>
      </w:pPr>
      <w:rPr>
        <w:lang w:val="pt-PT" w:eastAsia="pt-PT" w:bidi="pt-PT"/>
      </w:rPr>
    </w:lvl>
  </w:abstractNum>
  <w:abstractNum w:abstractNumId="7">
    <w:nsid w:val="25432E4D"/>
    <w:multiLevelType w:val="hybridMultilevel"/>
    <w:tmpl w:val="0EE240FE"/>
    <w:lvl w:ilvl="0" w:tplc="CDE69BAE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01463C18">
      <w:numFmt w:val="bullet"/>
      <w:lvlText w:val="•"/>
      <w:lvlJc w:val="left"/>
      <w:pPr>
        <w:ind w:left="1220" w:hanging="185"/>
      </w:pPr>
      <w:rPr>
        <w:rFonts w:hint="default"/>
        <w:lang w:val="pt-PT" w:eastAsia="pt-PT" w:bidi="pt-PT"/>
      </w:rPr>
    </w:lvl>
    <w:lvl w:ilvl="2" w:tplc="C2001640">
      <w:numFmt w:val="bullet"/>
      <w:lvlText w:val="•"/>
      <w:lvlJc w:val="left"/>
      <w:pPr>
        <w:ind w:left="1360" w:hanging="185"/>
      </w:pPr>
      <w:rPr>
        <w:rFonts w:hint="default"/>
        <w:lang w:val="pt-PT" w:eastAsia="pt-PT" w:bidi="pt-PT"/>
      </w:rPr>
    </w:lvl>
    <w:lvl w:ilvl="3" w:tplc="0DF8427A">
      <w:numFmt w:val="bullet"/>
      <w:lvlText w:val="•"/>
      <w:lvlJc w:val="left"/>
      <w:pPr>
        <w:ind w:left="1520" w:hanging="185"/>
      </w:pPr>
      <w:rPr>
        <w:rFonts w:hint="default"/>
        <w:lang w:val="pt-PT" w:eastAsia="pt-PT" w:bidi="pt-PT"/>
      </w:rPr>
    </w:lvl>
    <w:lvl w:ilvl="4" w:tplc="B1BCF588">
      <w:numFmt w:val="bullet"/>
      <w:lvlText w:val="•"/>
      <w:lvlJc w:val="left"/>
      <w:pPr>
        <w:ind w:left="2060" w:hanging="185"/>
      </w:pPr>
      <w:rPr>
        <w:rFonts w:hint="default"/>
        <w:lang w:val="pt-PT" w:eastAsia="pt-PT" w:bidi="pt-PT"/>
      </w:rPr>
    </w:lvl>
    <w:lvl w:ilvl="5" w:tplc="0C3CA30A">
      <w:numFmt w:val="bullet"/>
      <w:lvlText w:val="•"/>
      <w:lvlJc w:val="left"/>
      <w:pPr>
        <w:ind w:left="3406" w:hanging="185"/>
      </w:pPr>
      <w:rPr>
        <w:rFonts w:hint="default"/>
        <w:lang w:val="pt-PT" w:eastAsia="pt-PT" w:bidi="pt-PT"/>
      </w:rPr>
    </w:lvl>
    <w:lvl w:ilvl="6" w:tplc="4420FF3E">
      <w:numFmt w:val="bullet"/>
      <w:lvlText w:val="•"/>
      <w:lvlJc w:val="left"/>
      <w:pPr>
        <w:ind w:left="4753" w:hanging="185"/>
      </w:pPr>
      <w:rPr>
        <w:rFonts w:hint="default"/>
        <w:lang w:val="pt-PT" w:eastAsia="pt-PT" w:bidi="pt-PT"/>
      </w:rPr>
    </w:lvl>
    <w:lvl w:ilvl="7" w:tplc="9E6630BA">
      <w:numFmt w:val="bullet"/>
      <w:lvlText w:val="•"/>
      <w:lvlJc w:val="left"/>
      <w:pPr>
        <w:ind w:left="6100" w:hanging="185"/>
      </w:pPr>
      <w:rPr>
        <w:rFonts w:hint="default"/>
        <w:lang w:val="pt-PT" w:eastAsia="pt-PT" w:bidi="pt-PT"/>
      </w:rPr>
    </w:lvl>
    <w:lvl w:ilvl="8" w:tplc="9A7E5DA0">
      <w:numFmt w:val="bullet"/>
      <w:lvlText w:val="•"/>
      <w:lvlJc w:val="left"/>
      <w:pPr>
        <w:ind w:left="7446" w:hanging="185"/>
      </w:pPr>
      <w:rPr>
        <w:rFonts w:hint="default"/>
        <w:lang w:val="pt-PT" w:eastAsia="pt-PT" w:bidi="pt-PT"/>
      </w:rPr>
    </w:lvl>
  </w:abstractNum>
  <w:abstractNum w:abstractNumId="8">
    <w:nsid w:val="25E6107A"/>
    <w:multiLevelType w:val="hybridMultilevel"/>
    <w:tmpl w:val="A90A64E8"/>
    <w:lvl w:ilvl="0" w:tplc="89AE7BF6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1FD0D7F6">
      <w:start w:val="1"/>
      <w:numFmt w:val="upperRoman"/>
      <w:lvlText w:val="%2"/>
      <w:lvlJc w:val="left"/>
      <w:pPr>
        <w:ind w:left="237" w:hanging="12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 w:tplc="993C41CA">
      <w:numFmt w:val="bullet"/>
      <w:lvlText w:val="•"/>
      <w:lvlJc w:val="left"/>
      <w:pPr>
        <w:ind w:left="1677" w:hanging="123"/>
      </w:pPr>
      <w:rPr>
        <w:lang w:val="pt-PT" w:eastAsia="pt-PT" w:bidi="pt-PT"/>
      </w:rPr>
    </w:lvl>
    <w:lvl w:ilvl="3" w:tplc="30C0B9BE">
      <w:numFmt w:val="bullet"/>
      <w:lvlText w:val="•"/>
      <w:lvlJc w:val="left"/>
      <w:pPr>
        <w:ind w:left="2735" w:hanging="123"/>
      </w:pPr>
      <w:rPr>
        <w:lang w:val="pt-PT" w:eastAsia="pt-PT" w:bidi="pt-PT"/>
      </w:rPr>
    </w:lvl>
    <w:lvl w:ilvl="4" w:tplc="5A968AD8">
      <w:numFmt w:val="bullet"/>
      <w:lvlText w:val="•"/>
      <w:lvlJc w:val="left"/>
      <w:pPr>
        <w:ind w:left="3793" w:hanging="123"/>
      </w:pPr>
      <w:rPr>
        <w:lang w:val="pt-PT" w:eastAsia="pt-PT" w:bidi="pt-PT"/>
      </w:rPr>
    </w:lvl>
    <w:lvl w:ilvl="5" w:tplc="F51E1FB4">
      <w:numFmt w:val="bullet"/>
      <w:lvlText w:val="•"/>
      <w:lvlJc w:val="left"/>
      <w:pPr>
        <w:ind w:left="4851" w:hanging="123"/>
      </w:pPr>
      <w:rPr>
        <w:lang w:val="pt-PT" w:eastAsia="pt-PT" w:bidi="pt-PT"/>
      </w:rPr>
    </w:lvl>
    <w:lvl w:ilvl="6" w:tplc="C262C736">
      <w:numFmt w:val="bullet"/>
      <w:lvlText w:val="•"/>
      <w:lvlJc w:val="left"/>
      <w:pPr>
        <w:ind w:left="5908" w:hanging="123"/>
      </w:pPr>
      <w:rPr>
        <w:lang w:val="pt-PT" w:eastAsia="pt-PT" w:bidi="pt-PT"/>
      </w:rPr>
    </w:lvl>
    <w:lvl w:ilvl="7" w:tplc="E5E8A17A">
      <w:numFmt w:val="bullet"/>
      <w:lvlText w:val="•"/>
      <w:lvlJc w:val="left"/>
      <w:pPr>
        <w:ind w:left="6966" w:hanging="123"/>
      </w:pPr>
      <w:rPr>
        <w:lang w:val="pt-PT" w:eastAsia="pt-PT" w:bidi="pt-PT"/>
      </w:rPr>
    </w:lvl>
    <w:lvl w:ilvl="8" w:tplc="77E4D8C6">
      <w:numFmt w:val="bullet"/>
      <w:lvlText w:val="•"/>
      <w:lvlJc w:val="left"/>
      <w:pPr>
        <w:ind w:left="8024" w:hanging="123"/>
      </w:pPr>
      <w:rPr>
        <w:lang w:val="pt-PT" w:eastAsia="pt-PT" w:bidi="pt-PT"/>
      </w:rPr>
    </w:lvl>
  </w:abstractNum>
  <w:abstractNum w:abstractNumId="9">
    <w:nsid w:val="286C64A3"/>
    <w:multiLevelType w:val="hybridMultilevel"/>
    <w:tmpl w:val="0792DF7A"/>
    <w:lvl w:ilvl="0" w:tplc="C5CA633C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color w:val="000009"/>
        <w:w w:val="100"/>
        <w:sz w:val="22"/>
        <w:szCs w:val="22"/>
        <w:lang w:val="pt-BR" w:eastAsia="pt-PT" w:bidi="pt-PT"/>
      </w:rPr>
    </w:lvl>
    <w:lvl w:ilvl="1" w:tplc="088C5518">
      <w:start w:val="1"/>
      <w:numFmt w:val="lowerLetter"/>
      <w:lvlText w:val="%2)"/>
      <w:lvlJc w:val="left"/>
      <w:pPr>
        <w:ind w:left="1051" w:hanging="454"/>
      </w:pPr>
      <w:rPr>
        <w:rFonts w:ascii="Arial" w:eastAsia="Arial" w:hAnsi="Arial" w:cs="Arial" w:hint="default"/>
        <w:b/>
        <w:color w:val="000009"/>
        <w:spacing w:val="-1"/>
        <w:w w:val="100"/>
        <w:sz w:val="22"/>
        <w:szCs w:val="22"/>
        <w:lang w:val="pt-PT" w:eastAsia="pt-PT" w:bidi="pt-PT"/>
      </w:rPr>
    </w:lvl>
    <w:lvl w:ilvl="2" w:tplc="93E670B8">
      <w:numFmt w:val="bullet"/>
      <w:lvlText w:val="•"/>
      <w:lvlJc w:val="left"/>
      <w:pPr>
        <w:ind w:left="2068" w:hanging="454"/>
      </w:pPr>
      <w:rPr>
        <w:lang w:val="pt-PT" w:eastAsia="pt-PT" w:bidi="pt-PT"/>
      </w:rPr>
    </w:lvl>
    <w:lvl w:ilvl="3" w:tplc="E1A2A3BE">
      <w:numFmt w:val="bullet"/>
      <w:lvlText w:val="•"/>
      <w:lvlJc w:val="left"/>
      <w:pPr>
        <w:ind w:left="3077" w:hanging="454"/>
      </w:pPr>
      <w:rPr>
        <w:lang w:val="pt-PT" w:eastAsia="pt-PT" w:bidi="pt-PT"/>
      </w:rPr>
    </w:lvl>
    <w:lvl w:ilvl="4" w:tplc="21424398">
      <w:numFmt w:val="bullet"/>
      <w:lvlText w:val="•"/>
      <w:lvlJc w:val="left"/>
      <w:pPr>
        <w:ind w:left="4086" w:hanging="454"/>
      </w:pPr>
      <w:rPr>
        <w:lang w:val="pt-PT" w:eastAsia="pt-PT" w:bidi="pt-PT"/>
      </w:rPr>
    </w:lvl>
    <w:lvl w:ilvl="5" w:tplc="A516CF1E">
      <w:numFmt w:val="bullet"/>
      <w:lvlText w:val="•"/>
      <w:lvlJc w:val="left"/>
      <w:pPr>
        <w:ind w:left="5095" w:hanging="454"/>
      </w:pPr>
      <w:rPr>
        <w:lang w:val="pt-PT" w:eastAsia="pt-PT" w:bidi="pt-PT"/>
      </w:rPr>
    </w:lvl>
    <w:lvl w:ilvl="6" w:tplc="577A3E58">
      <w:numFmt w:val="bullet"/>
      <w:lvlText w:val="•"/>
      <w:lvlJc w:val="left"/>
      <w:pPr>
        <w:ind w:left="6104" w:hanging="454"/>
      </w:pPr>
      <w:rPr>
        <w:lang w:val="pt-PT" w:eastAsia="pt-PT" w:bidi="pt-PT"/>
      </w:rPr>
    </w:lvl>
    <w:lvl w:ilvl="7" w:tplc="16A87278">
      <w:numFmt w:val="bullet"/>
      <w:lvlText w:val="•"/>
      <w:lvlJc w:val="left"/>
      <w:pPr>
        <w:ind w:left="7113" w:hanging="454"/>
      </w:pPr>
      <w:rPr>
        <w:lang w:val="pt-PT" w:eastAsia="pt-PT" w:bidi="pt-PT"/>
      </w:rPr>
    </w:lvl>
    <w:lvl w:ilvl="8" w:tplc="C79AE306">
      <w:numFmt w:val="bullet"/>
      <w:lvlText w:val="•"/>
      <w:lvlJc w:val="left"/>
      <w:pPr>
        <w:ind w:left="8122" w:hanging="454"/>
      </w:pPr>
      <w:rPr>
        <w:lang w:val="pt-PT" w:eastAsia="pt-PT" w:bidi="pt-PT"/>
      </w:rPr>
    </w:lvl>
  </w:abstractNum>
  <w:abstractNum w:abstractNumId="10">
    <w:nsid w:val="65FA67D0"/>
    <w:multiLevelType w:val="hybridMultilevel"/>
    <w:tmpl w:val="BCCEA2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62B18"/>
    <w:multiLevelType w:val="hybridMultilevel"/>
    <w:tmpl w:val="03B478A0"/>
    <w:lvl w:ilvl="0" w:tplc="06A2EDD8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1C9ABA90">
      <w:numFmt w:val="bullet"/>
      <w:lvlText w:val="•"/>
      <w:lvlJc w:val="left"/>
      <w:pPr>
        <w:ind w:left="1572" w:hanging="185"/>
      </w:pPr>
      <w:rPr>
        <w:lang w:val="pt-PT" w:eastAsia="pt-PT" w:bidi="pt-PT"/>
      </w:rPr>
    </w:lvl>
    <w:lvl w:ilvl="2" w:tplc="DE261182">
      <w:numFmt w:val="bullet"/>
      <w:lvlText w:val="•"/>
      <w:lvlJc w:val="left"/>
      <w:pPr>
        <w:ind w:left="2524" w:hanging="185"/>
      </w:pPr>
      <w:rPr>
        <w:lang w:val="pt-PT" w:eastAsia="pt-PT" w:bidi="pt-PT"/>
      </w:rPr>
    </w:lvl>
    <w:lvl w:ilvl="3" w:tplc="FCF26876">
      <w:numFmt w:val="bullet"/>
      <w:lvlText w:val="•"/>
      <w:lvlJc w:val="left"/>
      <w:pPr>
        <w:ind w:left="3476" w:hanging="185"/>
      </w:pPr>
      <w:rPr>
        <w:lang w:val="pt-PT" w:eastAsia="pt-PT" w:bidi="pt-PT"/>
      </w:rPr>
    </w:lvl>
    <w:lvl w:ilvl="4" w:tplc="D138F340">
      <w:numFmt w:val="bullet"/>
      <w:lvlText w:val="•"/>
      <w:lvlJc w:val="left"/>
      <w:pPr>
        <w:ind w:left="4428" w:hanging="185"/>
      </w:pPr>
      <w:rPr>
        <w:lang w:val="pt-PT" w:eastAsia="pt-PT" w:bidi="pt-PT"/>
      </w:rPr>
    </w:lvl>
    <w:lvl w:ilvl="5" w:tplc="8CBEFFBE">
      <w:numFmt w:val="bullet"/>
      <w:lvlText w:val="•"/>
      <w:lvlJc w:val="left"/>
      <w:pPr>
        <w:ind w:left="5380" w:hanging="185"/>
      </w:pPr>
      <w:rPr>
        <w:lang w:val="pt-PT" w:eastAsia="pt-PT" w:bidi="pt-PT"/>
      </w:rPr>
    </w:lvl>
    <w:lvl w:ilvl="6" w:tplc="AA7E2234">
      <w:numFmt w:val="bullet"/>
      <w:lvlText w:val="•"/>
      <w:lvlJc w:val="left"/>
      <w:pPr>
        <w:ind w:left="6332" w:hanging="185"/>
      </w:pPr>
      <w:rPr>
        <w:lang w:val="pt-PT" w:eastAsia="pt-PT" w:bidi="pt-PT"/>
      </w:rPr>
    </w:lvl>
    <w:lvl w:ilvl="7" w:tplc="B1801D2A">
      <w:numFmt w:val="bullet"/>
      <w:lvlText w:val="•"/>
      <w:lvlJc w:val="left"/>
      <w:pPr>
        <w:ind w:left="7284" w:hanging="185"/>
      </w:pPr>
      <w:rPr>
        <w:lang w:val="pt-PT" w:eastAsia="pt-PT" w:bidi="pt-PT"/>
      </w:rPr>
    </w:lvl>
    <w:lvl w:ilvl="8" w:tplc="4D422E44">
      <w:numFmt w:val="bullet"/>
      <w:lvlText w:val="•"/>
      <w:lvlJc w:val="left"/>
      <w:pPr>
        <w:ind w:left="8236" w:hanging="185"/>
      </w:pPr>
      <w:rPr>
        <w:lang w:val="pt-PT" w:eastAsia="pt-PT" w:bidi="pt-PT"/>
      </w:rPr>
    </w:lvl>
  </w:abstractNum>
  <w:abstractNum w:abstractNumId="12">
    <w:nsid w:val="7A29477A"/>
    <w:multiLevelType w:val="hybridMultilevel"/>
    <w:tmpl w:val="6AB41412"/>
    <w:lvl w:ilvl="0" w:tplc="5DEC81B4">
      <w:start w:val="1"/>
      <w:numFmt w:val="decimal"/>
      <w:lvlText w:val="%1"/>
      <w:lvlJc w:val="left"/>
      <w:pPr>
        <w:ind w:left="626" w:hanging="185"/>
      </w:pPr>
      <w:rPr>
        <w:b/>
        <w:w w:val="100"/>
        <w:lang w:val="pt-PT" w:eastAsia="pt-PT" w:bidi="pt-PT"/>
      </w:rPr>
    </w:lvl>
    <w:lvl w:ilvl="1" w:tplc="40BE3FCE">
      <w:start w:val="1"/>
      <w:numFmt w:val="lowerLetter"/>
      <w:lvlText w:val="%2)"/>
      <w:lvlJc w:val="left"/>
      <w:pPr>
        <w:ind w:left="1051" w:hanging="420"/>
      </w:pPr>
      <w:rPr>
        <w:b/>
        <w:spacing w:val="-3"/>
        <w:w w:val="100"/>
        <w:lang w:val="pt-PT" w:eastAsia="pt-PT" w:bidi="pt-PT"/>
      </w:rPr>
    </w:lvl>
    <w:lvl w:ilvl="2" w:tplc="34DA12B4">
      <w:numFmt w:val="bullet"/>
      <w:lvlText w:val="•"/>
      <w:lvlJc w:val="left"/>
      <w:pPr>
        <w:ind w:left="2068" w:hanging="420"/>
      </w:pPr>
      <w:rPr>
        <w:lang w:val="pt-PT" w:eastAsia="pt-PT" w:bidi="pt-PT"/>
      </w:rPr>
    </w:lvl>
    <w:lvl w:ilvl="3" w:tplc="FA2023AE">
      <w:numFmt w:val="bullet"/>
      <w:lvlText w:val="•"/>
      <w:lvlJc w:val="left"/>
      <w:pPr>
        <w:ind w:left="3077" w:hanging="420"/>
      </w:pPr>
      <w:rPr>
        <w:lang w:val="pt-PT" w:eastAsia="pt-PT" w:bidi="pt-PT"/>
      </w:rPr>
    </w:lvl>
    <w:lvl w:ilvl="4" w:tplc="2DC419D2">
      <w:numFmt w:val="bullet"/>
      <w:lvlText w:val="•"/>
      <w:lvlJc w:val="left"/>
      <w:pPr>
        <w:ind w:left="4086" w:hanging="420"/>
      </w:pPr>
      <w:rPr>
        <w:lang w:val="pt-PT" w:eastAsia="pt-PT" w:bidi="pt-PT"/>
      </w:rPr>
    </w:lvl>
    <w:lvl w:ilvl="5" w:tplc="D9E00ACC">
      <w:numFmt w:val="bullet"/>
      <w:lvlText w:val="•"/>
      <w:lvlJc w:val="left"/>
      <w:pPr>
        <w:ind w:left="5095" w:hanging="420"/>
      </w:pPr>
      <w:rPr>
        <w:lang w:val="pt-PT" w:eastAsia="pt-PT" w:bidi="pt-PT"/>
      </w:rPr>
    </w:lvl>
    <w:lvl w:ilvl="6" w:tplc="B45CB34C">
      <w:numFmt w:val="bullet"/>
      <w:lvlText w:val="•"/>
      <w:lvlJc w:val="left"/>
      <w:pPr>
        <w:ind w:left="6104" w:hanging="420"/>
      </w:pPr>
      <w:rPr>
        <w:lang w:val="pt-PT" w:eastAsia="pt-PT" w:bidi="pt-PT"/>
      </w:rPr>
    </w:lvl>
    <w:lvl w:ilvl="7" w:tplc="0BDC61E6">
      <w:numFmt w:val="bullet"/>
      <w:lvlText w:val="•"/>
      <w:lvlJc w:val="left"/>
      <w:pPr>
        <w:ind w:left="7113" w:hanging="420"/>
      </w:pPr>
      <w:rPr>
        <w:lang w:val="pt-PT" w:eastAsia="pt-PT" w:bidi="pt-PT"/>
      </w:rPr>
    </w:lvl>
    <w:lvl w:ilvl="8" w:tplc="42B200E8">
      <w:numFmt w:val="bullet"/>
      <w:lvlText w:val="•"/>
      <w:lvlJc w:val="left"/>
      <w:pPr>
        <w:ind w:left="8122" w:hanging="420"/>
      </w:pPr>
      <w:rPr>
        <w:lang w:val="pt-PT" w:eastAsia="pt-PT" w:bidi="pt-PT"/>
      </w:rPr>
    </w:lvl>
  </w:abstractNum>
  <w:abstractNum w:abstractNumId="13">
    <w:nsid w:val="7F703417"/>
    <w:multiLevelType w:val="hybridMultilevel"/>
    <w:tmpl w:val="DC704D88"/>
    <w:lvl w:ilvl="0" w:tplc="DEDC3A4E">
      <w:start w:val="1"/>
      <w:numFmt w:val="decimal"/>
      <w:lvlText w:val="%1"/>
      <w:lvlJc w:val="left"/>
      <w:pPr>
        <w:ind w:left="626" w:hanging="185"/>
      </w:pPr>
      <w:rPr>
        <w:rFonts w:ascii="Arial" w:eastAsia="Arial" w:hAnsi="Arial" w:cs="Arial" w:hint="default"/>
        <w:b/>
        <w:w w:val="100"/>
        <w:sz w:val="22"/>
        <w:szCs w:val="22"/>
        <w:lang w:val="pt-PT" w:eastAsia="pt-PT" w:bidi="pt-PT"/>
      </w:rPr>
    </w:lvl>
    <w:lvl w:ilvl="1" w:tplc="ED4AB636">
      <w:start w:val="1"/>
      <w:numFmt w:val="lowerLetter"/>
      <w:lvlText w:val="%2)"/>
      <w:lvlJc w:val="left"/>
      <w:pPr>
        <w:ind w:left="1070" w:hanging="444"/>
      </w:pPr>
      <w:rPr>
        <w:b/>
        <w:spacing w:val="-3"/>
        <w:w w:val="100"/>
        <w:lang w:val="pt-PT" w:eastAsia="pt-PT" w:bidi="pt-PT"/>
      </w:rPr>
    </w:lvl>
    <w:lvl w:ilvl="2" w:tplc="E8E67772">
      <w:numFmt w:val="bullet"/>
      <w:lvlText w:val="•"/>
      <w:lvlJc w:val="left"/>
      <w:pPr>
        <w:ind w:left="2086" w:hanging="444"/>
      </w:pPr>
      <w:rPr>
        <w:lang w:val="pt-PT" w:eastAsia="pt-PT" w:bidi="pt-PT"/>
      </w:rPr>
    </w:lvl>
    <w:lvl w:ilvl="3" w:tplc="F04E64EE">
      <w:numFmt w:val="bullet"/>
      <w:lvlText w:val="•"/>
      <w:lvlJc w:val="left"/>
      <w:pPr>
        <w:ind w:left="3093" w:hanging="444"/>
      </w:pPr>
      <w:rPr>
        <w:lang w:val="pt-PT" w:eastAsia="pt-PT" w:bidi="pt-PT"/>
      </w:rPr>
    </w:lvl>
    <w:lvl w:ilvl="4" w:tplc="52D4FD44">
      <w:numFmt w:val="bullet"/>
      <w:lvlText w:val="•"/>
      <w:lvlJc w:val="left"/>
      <w:pPr>
        <w:ind w:left="4100" w:hanging="444"/>
      </w:pPr>
      <w:rPr>
        <w:lang w:val="pt-PT" w:eastAsia="pt-PT" w:bidi="pt-PT"/>
      </w:rPr>
    </w:lvl>
    <w:lvl w:ilvl="5" w:tplc="DD407C32">
      <w:numFmt w:val="bullet"/>
      <w:lvlText w:val="•"/>
      <w:lvlJc w:val="left"/>
      <w:pPr>
        <w:ind w:left="5106" w:hanging="444"/>
      </w:pPr>
      <w:rPr>
        <w:lang w:val="pt-PT" w:eastAsia="pt-PT" w:bidi="pt-PT"/>
      </w:rPr>
    </w:lvl>
    <w:lvl w:ilvl="6" w:tplc="07603270">
      <w:numFmt w:val="bullet"/>
      <w:lvlText w:val="•"/>
      <w:lvlJc w:val="left"/>
      <w:pPr>
        <w:ind w:left="6113" w:hanging="444"/>
      </w:pPr>
      <w:rPr>
        <w:lang w:val="pt-PT" w:eastAsia="pt-PT" w:bidi="pt-PT"/>
      </w:rPr>
    </w:lvl>
    <w:lvl w:ilvl="7" w:tplc="77A80940">
      <w:numFmt w:val="bullet"/>
      <w:lvlText w:val="•"/>
      <w:lvlJc w:val="left"/>
      <w:pPr>
        <w:ind w:left="7120" w:hanging="444"/>
      </w:pPr>
      <w:rPr>
        <w:lang w:val="pt-PT" w:eastAsia="pt-PT" w:bidi="pt-PT"/>
      </w:rPr>
    </w:lvl>
    <w:lvl w:ilvl="8" w:tplc="4E3851D2">
      <w:numFmt w:val="bullet"/>
      <w:lvlText w:val="•"/>
      <w:lvlJc w:val="left"/>
      <w:pPr>
        <w:ind w:left="8126" w:hanging="444"/>
      </w:pPr>
      <w:rPr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ctiveWritingStyle w:appName="MSWord" w:lang="pt-BR" w:vendorID="64" w:dllVersion="131078" w:nlCheck="1" w:checkStyle="0"/>
  <w:activeWritingStyle w:appName="MSWord" w:lang="pt-BR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djustLineHeightInTable/>
  </w:compat>
  <w:rsids>
    <w:rsidRoot w:val="00A5762E"/>
    <w:rsid w:val="000672C3"/>
    <w:rsid w:val="00092AD7"/>
    <w:rsid w:val="00106DEB"/>
    <w:rsid w:val="0016104C"/>
    <w:rsid w:val="00200335"/>
    <w:rsid w:val="002D7FEA"/>
    <w:rsid w:val="002E7443"/>
    <w:rsid w:val="003026E7"/>
    <w:rsid w:val="00326708"/>
    <w:rsid w:val="003314B4"/>
    <w:rsid w:val="00341735"/>
    <w:rsid w:val="003A1D08"/>
    <w:rsid w:val="0044374C"/>
    <w:rsid w:val="00495083"/>
    <w:rsid w:val="004E453B"/>
    <w:rsid w:val="005174DA"/>
    <w:rsid w:val="00630D58"/>
    <w:rsid w:val="00644311"/>
    <w:rsid w:val="00683D9D"/>
    <w:rsid w:val="006C01BF"/>
    <w:rsid w:val="006C6A37"/>
    <w:rsid w:val="006F480B"/>
    <w:rsid w:val="00717A38"/>
    <w:rsid w:val="00717DAB"/>
    <w:rsid w:val="00785AAF"/>
    <w:rsid w:val="007C060C"/>
    <w:rsid w:val="007F7FCD"/>
    <w:rsid w:val="008033E5"/>
    <w:rsid w:val="00826EDB"/>
    <w:rsid w:val="008405F9"/>
    <w:rsid w:val="00864A01"/>
    <w:rsid w:val="008A72FD"/>
    <w:rsid w:val="0094014C"/>
    <w:rsid w:val="009802EE"/>
    <w:rsid w:val="00993946"/>
    <w:rsid w:val="009A19BA"/>
    <w:rsid w:val="009D04AC"/>
    <w:rsid w:val="00A44AE8"/>
    <w:rsid w:val="00A5762E"/>
    <w:rsid w:val="00A609DF"/>
    <w:rsid w:val="00A8150E"/>
    <w:rsid w:val="00AA1E74"/>
    <w:rsid w:val="00AB37C9"/>
    <w:rsid w:val="00AE5E41"/>
    <w:rsid w:val="00B21B04"/>
    <w:rsid w:val="00C0197F"/>
    <w:rsid w:val="00C1231D"/>
    <w:rsid w:val="00C408BF"/>
    <w:rsid w:val="00C5299E"/>
    <w:rsid w:val="00C74337"/>
    <w:rsid w:val="00CB4327"/>
    <w:rsid w:val="00CB6AF5"/>
    <w:rsid w:val="00D22CC7"/>
    <w:rsid w:val="00D91F34"/>
    <w:rsid w:val="00DB71CA"/>
    <w:rsid w:val="00DE1659"/>
    <w:rsid w:val="00DE2AAD"/>
    <w:rsid w:val="00DF3C19"/>
    <w:rsid w:val="00E207DD"/>
    <w:rsid w:val="00E264F3"/>
    <w:rsid w:val="00E93B83"/>
    <w:rsid w:val="00E96EC9"/>
    <w:rsid w:val="00EA2848"/>
    <w:rsid w:val="00EB19BD"/>
    <w:rsid w:val="00EE0476"/>
    <w:rsid w:val="00F23E36"/>
    <w:rsid w:val="00F61FAD"/>
    <w:rsid w:val="00FD4F0E"/>
    <w:rsid w:val="00FE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58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630D58"/>
    <w:pPr>
      <w:keepNext/>
      <w:numPr>
        <w:numId w:val="1"/>
      </w:numPr>
      <w:outlineLvl w:val="0"/>
    </w:pPr>
    <w:rPr>
      <w:b/>
      <w:sz w:val="26"/>
    </w:rPr>
  </w:style>
  <w:style w:type="paragraph" w:styleId="Ttulo2">
    <w:name w:val="heading 2"/>
    <w:basedOn w:val="Normal"/>
    <w:next w:val="Normal"/>
    <w:qFormat/>
    <w:rsid w:val="00630D58"/>
    <w:pPr>
      <w:keepNext/>
      <w:outlineLvl w:val="1"/>
    </w:pPr>
    <w:rPr>
      <w:rFonts w:ascii="Arial" w:hAnsi="Arial" w:cs="Arial"/>
      <w:b/>
      <w:color w:val="000080"/>
      <w:sz w:val="18"/>
    </w:rPr>
  </w:style>
  <w:style w:type="paragraph" w:styleId="Ttulo3">
    <w:name w:val="heading 3"/>
    <w:basedOn w:val="Normal"/>
    <w:next w:val="Normal"/>
    <w:qFormat/>
    <w:rsid w:val="00630D58"/>
    <w:pPr>
      <w:keepNext/>
      <w:jc w:val="center"/>
      <w:outlineLvl w:val="2"/>
    </w:pPr>
    <w:rPr>
      <w:rFonts w:ascii="Arial" w:hAnsi="Arial" w:cs="Arial"/>
      <w:b/>
      <w:color w:val="000000"/>
      <w:sz w:val="18"/>
      <w:lang w:val="en-US"/>
    </w:rPr>
  </w:style>
  <w:style w:type="paragraph" w:styleId="Ttulo4">
    <w:name w:val="heading 4"/>
    <w:basedOn w:val="Normal"/>
    <w:next w:val="Normal"/>
    <w:qFormat/>
    <w:rsid w:val="00630D58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000080"/>
      <w:sz w:val="24"/>
      <w:lang w:val="en-US"/>
    </w:rPr>
  </w:style>
  <w:style w:type="paragraph" w:styleId="Ttulo5">
    <w:name w:val="heading 5"/>
    <w:basedOn w:val="Normal"/>
    <w:next w:val="Normal"/>
    <w:qFormat/>
    <w:rsid w:val="00630D58"/>
    <w:pPr>
      <w:keepNext/>
      <w:numPr>
        <w:ilvl w:val="4"/>
        <w:numId w:val="1"/>
      </w:numPr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630D58"/>
    <w:pPr>
      <w:keepNext/>
      <w:jc w:val="center"/>
      <w:outlineLvl w:val="5"/>
    </w:pPr>
    <w:rPr>
      <w:b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30D58"/>
  </w:style>
  <w:style w:type="character" w:customStyle="1" w:styleId="WW8Num1z1">
    <w:name w:val="WW8Num1z1"/>
    <w:rsid w:val="00630D58"/>
  </w:style>
  <w:style w:type="character" w:customStyle="1" w:styleId="WW8Num1z2">
    <w:name w:val="WW8Num1z2"/>
    <w:rsid w:val="00630D58"/>
  </w:style>
  <w:style w:type="character" w:customStyle="1" w:styleId="WW8Num1z3">
    <w:name w:val="WW8Num1z3"/>
    <w:rsid w:val="00630D58"/>
  </w:style>
  <w:style w:type="character" w:customStyle="1" w:styleId="WW8Num1z4">
    <w:name w:val="WW8Num1z4"/>
    <w:rsid w:val="00630D58"/>
  </w:style>
  <w:style w:type="character" w:customStyle="1" w:styleId="WW8Num1z5">
    <w:name w:val="WW8Num1z5"/>
    <w:rsid w:val="00630D58"/>
  </w:style>
  <w:style w:type="character" w:customStyle="1" w:styleId="WW8Num1z6">
    <w:name w:val="WW8Num1z6"/>
    <w:rsid w:val="00630D58"/>
  </w:style>
  <w:style w:type="character" w:customStyle="1" w:styleId="WW8Num1z7">
    <w:name w:val="WW8Num1z7"/>
    <w:rsid w:val="00630D58"/>
  </w:style>
  <w:style w:type="character" w:customStyle="1" w:styleId="WW8Num1z8">
    <w:name w:val="WW8Num1z8"/>
    <w:rsid w:val="00630D58"/>
  </w:style>
  <w:style w:type="character" w:customStyle="1" w:styleId="WW8Num2z0">
    <w:name w:val="WW8Num2z0"/>
    <w:rsid w:val="00630D58"/>
    <w:rPr>
      <w:rFonts w:hint="default"/>
    </w:rPr>
  </w:style>
  <w:style w:type="character" w:customStyle="1" w:styleId="WW8Num2z1">
    <w:name w:val="WW8Num2z1"/>
    <w:rsid w:val="00630D58"/>
    <w:rPr>
      <w:rFonts w:hint="default"/>
      <w:b/>
      <w:sz w:val="24"/>
    </w:rPr>
  </w:style>
  <w:style w:type="character" w:customStyle="1" w:styleId="WW8Num3z0">
    <w:name w:val="WW8Num3z0"/>
    <w:rsid w:val="00630D58"/>
    <w:rPr>
      <w:rFonts w:hint="default"/>
    </w:rPr>
  </w:style>
  <w:style w:type="character" w:customStyle="1" w:styleId="WW8Num3z1">
    <w:name w:val="WW8Num3z1"/>
    <w:rsid w:val="00630D58"/>
    <w:rPr>
      <w:rFonts w:hint="default"/>
      <w:b/>
      <w:sz w:val="24"/>
    </w:rPr>
  </w:style>
  <w:style w:type="character" w:customStyle="1" w:styleId="WW8Num4z0">
    <w:name w:val="WW8Num4z0"/>
    <w:rsid w:val="00630D58"/>
    <w:rPr>
      <w:rFonts w:hint="default"/>
      <w:sz w:val="26"/>
    </w:rPr>
  </w:style>
  <w:style w:type="character" w:customStyle="1" w:styleId="WW8Num4z1">
    <w:name w:val="WW8Num4z1"/>
    <w:rsid w:val="00630D58"/>
    <w:rPr>
      <w:rFonts w:hint="default"/>
      <w:b/>
      <w:sz w:val="24"/>
    </w:rPr>
  </w:style>
  <w:style w:type="character" w:customStyle="1" w:styleId="WW8Num4z2">
    <w:name w:val="WW8Num4z2"/>
    <w:rsid w:val="00630D58"/>
    <w:rPr>
      <w:rFonts w:hint="default"/>
    </w:rPr>
  </w:style>
  <w:style w:type="character" w:customStyle="1" w:styleId="WW8Num5z0">
    <w:name w:val="WW8Num5z0"/>
    <w:rsid w:val="00630D58"/>
    <w:rPr>
      <w:rFonts w:ascii="Wingdings" w:hAnsi="Wingdings" w:cs="Wingdings" w:hint="default"/>
    </w:rPr>
  </w:style>
  <w:style w:type="character" w:customStyle="1" w:styleId="WW8Num5z1">
    <w:name w:val="WW8Num5z1"/>
    <w:rsid w:val="00630D58"/>
  </w:style>
  <w:style w:type="character" w:customStyle="1" w:styleId="WW8Num5z2">
    <w:name w:val="WW8Num5z2"/>
    <w:rsid w:val="00630D58"/>
  </w:style>
  <w:style w:type="character" w:customStyle="1" w:styleId="WW8Num5z3">
    <w:name w:val="WW8Num5z3"/>
    <w:rsid w:val="00630D58"/>
  </w:style>
  <w:style w:type="character" w:customStyle="1" w:styleId="WW8Num5z4">
    <w:name w:val="WW8Num5z4"/>
    <w:rsid w:val="00630D58"/>
  </w:style>
  <w:style w:type="character" w:customStyle="1" w:styleId="WW8Num5z5">
    <w:name w:val="WW8Num5z5"/>
    <w:rsid w:val="00630D58"/>
  </w:style>
  <w:style w:type="character" w:customStyle="1" w:styleId="WW8Num5z6">
    <w:name w:val="WW8Num5z6"/>
    <w:rsid w:val="00630D58"/>
  </w:style>
  <w:style w:type="character" w:customStyle="1" w:styleId="WW8Num5z7">
    <w:name w:val="WW8Num5z7"/>
    <w:rsid w:val="00630D58"/>
  </w:style>
  <w:style w:type="character" w:customStyle="1" w:styleId="WW8Num5z8">
    <w:name w:val="WW8Num5z8"/>
    <w:rsid w:val="00630D58"/>
  </w:style>
  <w:style w:type="character" w:customStyle="1" w:styleId="WW8Num6z0">
    <w:name w:val="WW8Num6z0"/>
    <w:rsid w:val="00630D58"/>
  </w:style>
  <w:style w:type="character" w:customStyle="1" w:styleId="WW8Num7z0">
    <w:name w:val="WW8Num7z0"/>
    <w:rsid w:val="00630D58"/>
  </w:style>
  <w:style w:type="character" w:customStyle="1" w:styleId="WW8Num8z0">
    <w:name w:val="WW8Num8z0"/>
    <w:rsid w:val="00630D58"/>
    <w:rPr>
      <w:rFonts w:ascii="Symbol" w:hAnsi="Symbol" w:cs="Symbol"/>
    </w:rPr>
  </w:style>
  <w:style w:type="character" w:customStyle="1" w:styleId="WW8Num8z1">
    <w:name w:val="WW8Num8z1"/>
    <w:rsid w:val="00630D58"/>
    <w:rPr>
      <w:rFonts w:ascii="Times New Roman" w:hAnsi="Times New Roman" w:cs="Times New Roman"/>
    </w:rPr>
  </w:style>
  <w:style w:type="character" w:customStyle="1" w:styleId="WW8Num8z2">
    <w:name w:val="WW8Num8z2"/>
    <w:rsid w:val="00630D58"/>
    <w:rPr>
      <w:rFonts w:ascii="Wingdings" w:hAnsi="Wingdings" w:cs="Wingdings"/>
    </w:rPr>
  </w:style>
  <w:style w:type="character" w:customStyle="1" w:styleId="WW8Num8z4">
    <w:name w:val="WW8Num8z4"/>
    <w:rsid w:val="00630D58"/>
    <w:rPr>
      <w:rFonts w:ascii="Courier New" w:hAnsi="Courier New" w:cs="Courier New"/>
    </w:rPr>
  </w:style>
  <w:style w:type="character" w:customStyle="1" w:styleId="WW8Num9z0">
    <w:name w:val="WW8Num9z0"/>
    <w:rsid w:val="00630D58"/>
    <w:rPr>
      <w:rFonts w:ascii="Symbol" w:hAnsi="Symbol" w:cs="Symbol"/>
    </w:rPr>
  </w:style>
  <w:style w:type="character" w:customStyle="1" w:styleId="WW8Num10z0">
    <w:name w:val="WW8Num10z0"/>
    <w:rsid w:val="00630D58"/>
  </w:style>
  <w:style w:type="character" w:customStyle="1" w:styleId="WW8Num11z0">
    <w:name w:val="WW8Num11z0"/>
    <w:rsid w:val="00630D58"/>
    <w:rPr>
      <w:rFonts w:hint="default"/>
    </w:rPr>
  </w:style>
  <w:style w:type="character" w:customStyle="1" w:styleId="WW8Num11z1">
    <w:name w:val="WW8Num11z1"/>
    <w:rsid w:val="00630D58"/>
    <w:rPr>
      <w:rFonts w:hint="default"/>
      <w:b/>
      <w:sz w:val="24"/>
    </w:rPr>
  </w:style>
  <w:style w:type="character" w:customStyle="1" w:styleId="WW8Num12z0">
    <w:name w:val="WW8Num12z0"/>
    <w:rsid w:val="00630D58"/>
    <w:rPr>
      <w:rFonts w:hint="default"/>
    </w:rPr>
  </w:style>
  <w:style w:type="character" w:customStyle="1" w:styleId="WW8Num12z1">
    <w:name w:val="WW8Num12z1"/>
    <w:rsid w:val="00630D58"/>
    <w:rPr>
      <w:rFonts w:hint="default"/>
      <w:b/>
      <w:sz w:val="24"/>
    </w:rPr>
  </w:style>
  <w:style w:type="character" w:customStyle="1" w:styleId="WW8Num13z0">
    <w:name w:val="WW8Num13z0"/>
    <w:rsid w:val="00630D58"/>
    <w:rPr>
      <w:rFonts w:hint="default"/>
      <w:sz w:val="26"/>
    </w:rPr>
  </w:style>
  <w:style w:type="character" w:customStyle="1" w:styleId="WW8Num13z1">
    <w:name w:val="WW8Num13z1"/>
    <w:rsid w:val="00630D58"/>
    <w:rPr>
      <w:rFonts w:hint="default"/>
      <w:b/>
      <w:sz w:val="24"/>
    </w:rPr>
  </w:style>
  <w:style w:type="character" w:customStyle="1" w:styleId="WW8Num13z2">
    <w:name w:val="WW8Num13z2"/>
    <w:rsid w:val="00630D58"/>
    <w:rPr>
      <w:rFonts w:hint="default"/>
    </w:rPr>
  </w:style>
  <w:style w:type="character" w:customStyle="1" w:styleId="WW8Num14z0">
    <w:name w:val="WW8Num14z0"/>
    <w:rsid w:val="00630D58"/>
    <w:rPr>
      <w:rFonts w:ascii="Wingdings" w:hAnsi="Wingdings" w:cs="Wingdings" w:hint="default"/>
    </w:rPr>
  </w:style>
  <w:style w:type="character" w:customStyle="1" w:styleId="Fontepargpadro1">
    <w:name w:val="Fonte parág. padrão1"/>
    <w:rsid w:val="00630D58"/>
  </w:style>
  <w:style w:type="character" w:customStyle="1" w:styleId="Absatz-Standardschriftart">
    <w:name w:val="Absatz-Standardschriftart"/>
    <w:rsid w:val="00630D58"/>
  </w:style>
  <w:style w:type="character" w:customStyle="1" w:styleId="WW-Absatz-Standardschriftart">
    <w:name w:val="WW-Absatz-Standardschriftart"/>
    <w:rsid w:val="00630D58"/>
  </w:style>
  <w:style w:type="character" w:customStyle="1" w:styleId="WW-Fontepargpadro">
    <w:name w:val="WW-Fonte parág. padrão"/>
    <w:rsid w:val="00630D58"/>
  </w:style>
  <w:style w:type="character" w:customStyle="1" w:styleId="TtuloChar">
    <w:name w:val="Título Char"/>
    <w:rsid w:val="00630D58"/>
    <w:rPr>
      <w:rFonts w:ascii="Arial" w:hAnsi="Arial" w:cs="Arial"/>
      <w:b/>
      <w:bCs/>
      <w:sz w:val="22"/>
    </w:rPr>
  </w:style>
  <w:style w:type="character" w:customStyle="1" w:styleId="SubttuloChar">
    <w:name w:val="Subtítulo Char"/>
    <w:rsid w:val="00630D5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rsid w:val="00630D58"/>
    <w:rPr>
      <w:color w:val="0000FF"/>
      <w:u w:val="single"/>
    </w:rPr>
  </w:style>
  <w:style w:type="character" w:styleId="nfase">
    <w:name w:val="Emphasis"/>
    <w:qFormat/>
    <w:rsid w:val="00630D58"/>
    <w:rPr>
      <w:i/>
      <w:iCs/>
    </w:rPr>
  </w:style>
  <w:style w:type="character" w:styleId="Forte">
    <w:name w:val="Strong"/>
    <w:qFormat/>
    <w:rsid w:val="00630D58"/>
    <w:rPr>
      <w:b/>
      <w:bCs/>
    </w:rPr>
  </w:style>
  <w:style w:type="character" w:customStyle="1" w:styleId="Ttulo1Char">
    <w:name w:val="Título 1 Char"/>
    <w:rsid w:val="00630D58"/>
    <w:rPr>
      <w:b/>
      <w:sz w:val="26"/>
    </w:rPr>
  </w:style>
  <w:style w:type="character" w:customStyle="1" w:styleId="Ttulo2Char">
    <w:name w:val="Título 2 Char"/>
    <w:rsid w:val="00630D58"/>
    <w:rPr>
      <w:rFonts w:ascii="Arial" w:hAnsi="Arial" w:cs="Arial"/>
      <w:b/>
      <w:color w:val="000080"/>
      <w:sz w:val="18"/>
    </w:rPr>
  </w:style>
  <w:style w:type="character" w:customStyle="1" w:styleId="Ttulo5Char">
    <w:name w:val="Título 5 Char"/>
    <w:rsid w:val="00630D58"/>
    <w:rPr>
      <w:sz w:val="24"/>
    </w:rPr>
  </w:style>
  <w:style w:type="character" w:customStyle="1" w:styleId="CabealhoChar">
    <w:name w:val="Cabeçalho Char"/>
    <w:rsid w:val="00630D58"/>
  </w:style>
  <w:style w:type="character" w:customStyle="1" w:styleId="RecuodecorpodetextoChar">
    <w:name w:val="Recuo de corpo de texto Char"/>
    <w:rsid w:val="00630D58"/>
    <w:rPr>
      <w:sz w:val="24"/>
    </w:rPr>
  </w:style>
  <w:style w:type="character" w:styleId="Nmerodepgina">
    <w:name w:val="page number"/>
    <w:basedOn w:val="Fontepargpadro1"/>
    <w:rsid w:val="00630D58"/>
  </w:style>
  <w:style w:type="character" w:customStyle="1" w:styleId="Refdecomentrio1">
    <w:name w:val="Ref. de comentário1"/>
    <w:rsid w:val="00630D58"/>
    <w:rPr>
      <w:sz w:val="16"/>
      <w:szCs w:val="16"/>
    </w:rPr>
  </w:style>
  <w:style w:type="character" w:customStyle="1" w:styleId="TextodecomentrioChar">
    <w:name w:val="Texto de comentário Char"/>
    <w:rsid w:val="00630D58"/>
  </w:style>
  <w:style w:type="character" w:customStyle="1" w:styleId="AssuntodocomentrioChar">
    <w:name w:val="Assunto do comentário Char"/>
    <w:rsid w:val="00630D58"/>
    <w:rPr>
      <w:b/>
      <w:bCs/>
    </w:rPr>
  </w:style>
  <w:style w:type="character" w:customStyle="1" w:styleId="blockquotechar">
    <w:name w:val="blockquote__char"/>
    <w:rsid w:val="00630D58"/>
  </w:style>
  <w:style w:type="paragraph" w:customStyle="1" w:styleId="Ttulo10">
    <w:name w:val="Título1"/>
    <w:basedOn w:val="Normal"/>
    <w:next w:val="Subttulo"/>
    <w:rsid w:val="00630D58"/>
    <w:pPr>
      <w:jc w:val="center"/>
    </w:pPr>
    <w:rPr>
      <w:rFonts w:ascii="Arial" w:hAnsi="Arial" w:cs="Arial"/>
      <w:b/>
      <w:bCs/>
      <w:sz w:val="22"/>
    </w:rPr>
  </w:style>
  <w:style w:type="paragraph" w:styleId="Corpodetexto">
    <w:name w:val="Body Text"/>
    <w:basedOn w:val="Normal"/>
    <w:rsid w:val="00630D58"/>
    <w:pPr>
      <w:jc w:val="both"/>
    </w:pPr>
    <w:rPr>
      <w:sz w:val="24"/>
    </w:rPr>
  </w:style>
  <w:style w:type="paragraph" w:styleId="Lista">
    <w:name w:val="List"/>
    <w:basedOn w:val="Corpodetexto"/>
    <w:rsid w:val="00630D58"/>
    <w:rPr>
      <w:rFonts w:cs="Tahoma"/>
    </w:rPr>
  </w:style>
  <w:style w:type="paragraph" w:styleId="Legenda">
    <w:name w:val="caption"/>
    <w:basedOn w:val="Normal"/>
    <w:next w:val="Normal"/>
    <w:qFormat/>
    <w:rsid w:val="00630D58"/>
    <w:pPr>
      <w:jc w:val="right"/>
    </w:pPr>
    <w:rPr>
      <w:sz w:val="24"/>
    </w:rPr>
  </w:style>
  <w:style w:type="paragraph" w:customStyle="1" w:styleId="ndice">
    <w:name w:val="Índice"/>
    <w:basedOn w:val="Normal"/>
    <w:rsid w:val="00630D58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630D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rsid w:val="00630D5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30D58"/>
    <w:pPr>
      <w:tabs>
        <w:tab w:val="center" w:pos="4419"/>
        <w:tab w:val="right" w:pos="8838"/>
      </w:tabs>
    </w:pPr>
  </w:style>
  <w:style w:type="paragraph" w:customStyle="1" w:styleId="Recuodecorpodetexto23">
    <w:name w:val="Recuo de corpo de texto 23"/>
    <w:basedOn w:val="Normal"/>
    <w:rsid w:val="00630D58"/>
    <w:pPr>
      <w:ind w:firstLine="851"/>
      <w:jc w:val="both"/>
    </w:pPr>
    <w:rPr>
      <w:sz w:val="24"/>
    </w:rPr>
  </w:style>
  <w:style w:type="paragraph" w:styleId="Recuodecorpodetexto">
    <w:name w:val="Body Text Indent"/>
    <w:basedOn w:val="Normal"/>
    <w:rsid w:val="00630D58"/>
    <w:pPr>
      <w:ind w:firstLine="1560"/>
      <w:jc w:val="both"/>
    </w:pPr>
    <w:rPr>
      <w:sz w:val="24"/>
    </w:rPr>
  </w:style>
  <w:style w:type="paragraph" w:customStyle="1" w:styleId="Contedodatabela">
    <w:name w:val="Conteúdo da tabela"/>
    <w:basedOn w:val="Normal"/>
    <w:rsid w:val="00630D58"/>
    <w:pPr>
      <w:suppressLineNumbers/>
    </w:pPr>
  </w:style>
  <w:style w:type="paragraph" w:customStyle="1" w:styleId="Ttulodatabela">
    <w:name w:val="Título da tabela"/>
    <w:basedOn w:val="Contedodatabela"/>
    <w:rsid w:val="00630D58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630D58"/>
  </w:style>
  <w:style w:type="paragraph" w:styleId="Textodebalo">
    <w:name w:val="Balloon Text"/>
    <w:basedOn w:val="Normal"/>
    <w:rsid w:val="00630D58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Lista"/>
    <w:rsid w:val="00630D58"/>
    <w:pPr>
      <w:numPr>
        <w:numId w:val="5"/>
      </w:numPr>
      <w:suppressAutoHyphens w:val="0"/>
      <w:spacing w:after="240" w:line="276" w:lineRule="auto"/>
      <w:ind w:left="0" w:right="360" w:firstLine="0"/>
    </w:pPr>
    <w:rPr>
      <w:rFonts w:ascii="Calibri" w:hAnsi="Calibri" w:cs="Times New Roman"/>
      <w:spacing w:val="-5"/>
      <w:szCs w:val="22"/>
      <w:lang w:val="en-US" w:bidi="en-US"/>
    </w:rPr>
  </w:style>
  <w:style w:type="paragraph" w:styleId="Subttulo">
    <w:name w:val="Subtitle"/>
    <w:basedOn w:val="Normal"/>
    <w:next w:val="Normal"/>
    <w:qFormat/>
    <w:rsid w:val="00630D58"/>
    <w:pPr>
      <w:spacing w:after="60"/>
      <w:jc w:val="center"/>
    </w:pPr>
    <w:rPr>
      <w:rFonts w:ascii="Cambria" w:hAnsi="Cambria"/>
      <w:sz w:val="24"/>
      <w:szCs w:val="24"/>
    </w:rPr>
  </w:style>
  <w:style w:type="paragraph" w:customStyle="1" w:styleId="PargrafodaLista1">
    <w:name w:val="Parágrafo da Lista1"/>
    <w:basedOn w:val="Normal"/>
    <w:rsid w:val="00630D58"/>
    <w:pPr>
      <w:ind w:left="708"/>
    </w:pPr>
  </w:style>
  <w:style w:type="paragraph" w:customStyle="1" w:styleId="Recuodecorpodetexto21">
    <w:name w:val="Recuo de corpo de texto 21"/>
    <w:basedOn w:val="Normal"/>
    <w:rsid w:val="00630D58"/>
    <w:pPr>
      <w:ind w:firstLine="851"/>
      <w:jc w:val="both"/>
    </w:pPr>
    <w:rPr>
      <w:sz w:val="24"/>
    </w:rPr>
  </w:style>
  <w:style w:type="paragraph" w:styleId="NormalWeb">
    <w:name w:val="Normal (Web)"/>
    <w:basedOn w:val="Normal"/>
    <w:rsid w:val="00630D58"/>
    <w:pPr>
      <w:suppressAutoHyphens w:val="0"/>
      <w:spacing w:before="100" w:after="100"/>
    </w:pPr>
    <w:rPr>
      <w:sz w:val="24"/>
      <w:szCs w:val="24"/>
    </w:rPr>
  </w:style>
  <w:style w:type="paragraph" w:customStyle="1" w:styleId="Recuodecorpodetexto22">
    <w:name w:val="Recuo de corpo de texto 22"/>
    <w:basedOn w:val="Normal"/>
    <w:rsid w:val="00630D58"/>
    <w:pPr>
      <w:ind w:firstLine="851"/>
      <w:jc w:val="both"/>
    </w:pPr>
    <w:rPr>
      <w:sz w:val="24"/>
    </w:rPr>
  </w:style>
  <w:style w:type="paragraph" w:customStyle="1" w:styleId="Corpodetexto21">
    <w:name w:val="Corpo de texto 21"/>
    <w:basedOn w:val="Normal"/>
    <w:rsid w:val="00630D58"/>
    <w:pPr>
      <w:spacing w:after="120" w:line="480" w:lineRule="auto"/>
    </w:pPr>
    <w:rPr>
      <w:rFonts w:ascii="Calibri" w:hAnsi="Calibri" w:cs="Calibri"/>
      <w:sz w:val="22"/>
      <w:szCs w:val="22"/>
      <w:lang w:val="en-US" w:bidi="en-US"/>
    </w:rPr>
  </w:style>
  <w:style w:type="paragraph" w:customStyle="1" w:styleId="Corpodetexto31">
    <w:name w:val="Corpo de texto 31"/>
    <w:basedOn w:val="Normal"/>
    <w:rsid w:val="00630D58"/>
    <w:pPr>
      <w:spacing w:after="120" w:line="276" w:lineRule="auto"/>
    </w:pPr>
    <w:rPr>
      <w:rFonts w:ascii="Calibri" w:hAnsi="Calibri" w:cs="Calibri"/>
      <w:sz w:val="22"/>
      <w:szCs w:val="16"/>
      <w:lang w:val="en-US" w:bidi="en-US"/>
    </w:rPr>
  </w:style>
  <w:style w:type="paragraph" w:customStyle="1" w:styleId="Recuodecorpodetexto31">
    <w:name w:val="Recuo de corpo de texto 31"/>
    <w:basedOn w:val="Normal"/>
    <w:rsid w:val="00630D58"/>
    <w:pPr>
      <w:spacing w:after="120" w:line="276" w:lineRule="auto"/>
      <w:ind w:left="283"/>
    </w:pPr>
    <w:rPr>
      <w:rFonts w:ascii="Calibri" w:hAnsi="Calibri" w:cs="Calibri"/>
      <w:sz w:val="22"/>
      <w:szCs w:val="16"/>
      <w:lang w:val="en-US" w:bidi="en-US"/>
    </w:rPr>
  </w:style>
  <w:style w:type="paragraph" w:customStyle="1" w:styleId="H5">
    <w:name w:val="H5"/>
    <w:basedOn w:val="Normal"/>
    <w:next w:val="Normal"/>
    <w:rsid w:val="00630D58"/>
    <w:pPr>
      <w:keepNext/>
      <w:widowControl w:val="0"/>
      <w:spacing w:before="100" w:after="100"/>
    </w:pPr>
    <w:rPr>
      <w:rFonts w:cs="Calibri"/>
      <w:b/>
    </w:rPr>
  </w:style>
  <w:style w:type="paragraph" w:customStyle="1" w:styleId="Blockquote">
    <w:name w:val="Blockquote"/>
    <w:basedOn w:val="Normal"/>
    <w:rsid w:val="00630D58"/>
    <w:pPr>
      <w:widowControl w:val="0"/>
      <w:spacing w:before="100" w:after="100"/>
      <w:ind w:left="360" w:right="360"/>
    </w:pPr>
    <w:rPr>
      <w:rFonts w:cs="Calibri"/>
      <w:sz w:val="24"/>
    </w:rPr>
  </w:style>
  <w:style w:type="paragraph" w:customStyle="1" w:styleId="CabealhodoSumrio1">
    <w:name w:val="Cabeçalho do Sumário1"/>
    <w:basedOn w:val="Ttulo1"/>
    <w:next w:val="Normal"/>
    <w:rsid w:val="00630D58"/>
    <w:pPr>
      <w:keepLines/>
      <w:numPr>
        <w:numId w:val="0"/>
      </w:numPr>
      <w:suppressAutoHyphens w:val="0"/>
      <w:spacing w:before="480" w:line="276" w:lineRule="auto"/>
    </w:pPr>
    <w:rPr>
      <w:rFonts w:ascii="Cambria" w:hAnsi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rsid w:val="00630D58"/>
    <w:pPr>
      <w:spacing w:before="240" w:after="120"/>
    </w:pPr>
    <w:rPr>
      <w:rFonts w:ascii="Calibri" w:hAnsi="Calibri" w:cs="Calibri"/>
      <w:b/>
      <w:bCs/>
    </w:rPr>
  </w:style>
  <w:style w:type="paragraph" w:styleId="Sumrio2">
    <w:name w:val="toc 2"/>
    <w:basedOn w:val="Normal"/>
    <w:next w:val="Normal"/>
    <w:rsid w:val="00630D58"/>
    <w:pPr>
      <w:tabs>
        <w:tab w:val="right" w:leader="dot" w:pos="9060"/>
      </w:tabs>
      <w:spacing w:before="120"/>
      <w:ind w:left="200"/>
    </w:pPr>
    <w:rPr>
      <w:rFonts w:ascii="Arial" w:hAnsi="Arial" w:cs="Arial"/>
      <w:i/>
      <w:iCs/>
      <w:lang w:eastAsia="pt-BR"/>
    </w:rPr>
  </w:style>
  <w:style w:type="paragraph" w:styleId="Sumrio3">
    <w:name w:val="toc 3"/>
    <w:basedOn w:val="Normal"/>
    <w:next w:val="Normal"/>
    <w:rsid w:val="00630D58"/>
    <w:pPr>
      <w:ind w:left="400"/>
    </w:pPr>
    <w:rPr>
      <w:rFonts w:ascii="Calibri" w:hAnsi="Calibri" w:cs="Calibri"/>
    </w:rPr>
  </w:style>
  <w:style w:type="paragraph" w:styleId="Sumrio4">
    <w:name w:val="toc 4"/>
    <w:basedOn w:val="Normal"/>
    <w:next w:val="Normal"/>
    <w:rsid w:val="00630D58"/>
    <w:pPr>
      <w:ind w:left="600"/>
    </w:pPr>
    <w:rPr>
      <w:rFonts w:ascii="Calibri" w:hAnsi="Calibri" w:cs="Calibri"/>
    </w:rPr>
  </w:style>
  <w:style w:type="paragraph" w:styleId="Sumrio5">
    <w:name w:val="toc 5"/>
    <w:basedOn w:val="Normal"/>
    <w:next w:val="Normal"/>
    <w:rsid w:val="00630D58"/>
    <w:pPr>
      <w:ind w:left="800"/>
    </w:pPr>
    <w:rPr>
      <w:rFonts w:ascii="Calibri" w:hAnsi="Calibri" w:cs="Calibri"/>
    </w:rPr>
  </w:style>
  <w:style w:type="paragraph" w:styleId="Sumrio6">
    <w:name w:val="toc 6"/>
    <w:basedOn w:val="Normal"/>
    <w:next w:val="Normal"/>
    <w:rsid w:val="00630D58"/>
    <w:pPr>
      <w:ind w:left="1000"/>
    </w:pPr>
    <w:rPr>
      <w:rFonts w:ascii="Calibri" w:hAnsi="Calibri" w:cs="Calibri"/>
    </w:rPr>
  </w:style>
  <w:style w:type="paragraph" w:styleId="Sumrio7">
    <w:name w:val="toc 7"/>
    <w:basedOn w:val="Normal"/>
    <w:next w:val="Normal"/>
    <w:rsid w:val="00630D58"/>
    <w:pPr>
      <w:ind w:left="1200"/>
    </w:pPr>
    <w:rPr>
      <w:rFonts w:ascii="Calibri" w:hAnsi="Calibri" w:cs="Calibri"/>
    </w:rPr>
  </w:style>
  <w:style w:type="paragraph" w:styleId="Sumrio8">
    <w:name w:val="toc 8"/>
    <w:basedOn w:val="Normal"/>
    <w:next w:val="Normal"/>
    <w:rsid w:val="00630D58"/>
    <w:pPr>
      <w:ind w:left="1400"/>
    </w:pPr>
    <w:rPr>
      <w:rFonts w:ascii="Calibri" w:hAnsi="Calibri" w:cs="Calibri"/>
    </w:rPr>
  </w:style>
  <w:style w:type="paragraph" w:styleId="Sumrio9">
    <w:name w:val="toc 9"/>
    <w:basedOn w:val="Normal"/>
    <w:next w:val="Normal"/>
    <w:rsid w:val="00630D58"/>
    <w:pPr>
      <w:ind w:left="1600"/>
    </w:pPr>
    <w:rPr>
      <w:rFonts w:ascii="Calibri" w:hAnsi="Calibri" w:cs="Calibri"/>
    </w:rPr>
  </w:style>
  <w:style w:type="paragraph" w:customStyle="1" w:styleId="Endereodoremetente">
    <w:name w:val="Endereço do remetente"/>
    <w:basedOn w:val="Normal"/>
    <w:rsid w:val="00630D58"/>
    <w:pPr>
      <w:spacing w:after="200" w:line="276" w:lineRule="auto"/>
      <w:jc w:val="center"/>
    </w:pPr>
    <w:rPr>
      <w:rFonts w:ascii="Calibri" w:hAnsi="Calibri" w:cs="Calibri"/>
      <w:spacing w:val="-3"/>
      <w:szCs w:val="22"/>
      <w:lang w:val="en-US" w:bidi="en-US"/>
    </w:rPr>
  </w:style>
  <w:style w:type="paragraph" w:customStyle="1" w:styleId="Capadettulo">
    <w:name w:val="Capa de título"/>
    <w:basedOn w:val="Normal"/>
    <w:next w:val="Normal"/>
    <w:rsid w:val="00630D58"/>
    <w:pPr>
      <w:pBdr>
        <w:top w:val="single" w:sz="4" w:space="31" w:color="FFFFFF"/>
        <w:left w:val="single" w:sz="4" w:space="31" w:color="FFFFFF"/>
        <w:bottom w:val="single" w:sz="4" w:space="31" w:color="FFFFFF"/>
        <w:right w:val="single" w:sz="4" w:space="31" w:color="FFFFFF"/>
      </w:pBdr>
      <w:shd w:val="clear" w:color="auto" w:fill="E5E5E5"/>
      <w:spacing w:line="1440" w:lineRule="exact"/>
      <w:ind w:left="600" w:right="600"/>
      <w:jc w:val="right"/>
    </w:pPr>
    <w:rPr>
      <w:rFonts w:ascii="Garamond" w:hAnsi="Garamond" w:cs="Calibri"/>
      <w:spacing w:val="-70"/>
      <w:kern w:val="1"/>
      <w:sz w:val="144"/>
      <w:szCs w:val="22"/>
      <w:lang w:val="en-US" w:bidi="en-US"/>
    </w:rPr>
  </w:style>
  <w:style w:type="paragraph" w:customStyle="1" w:styleId="Textodecomentrio1">
    <w:name w:val="Texto de comentário1"/>
    <w:basedOn w:val="Normal"/>
    <w:rsid w:val="00630D58"/>
  </w:style>
  <w:style w:type="paragraph" w:styleId="Assuntodocomentrio">
    <w:name w:val="annotation subject"/>
    <w:basedOn w:val="Textodecomentrio1"/>
    <w:next w:val="Textodecomentrio1"/>
    <w:rsid w:val="00630D58"/>
    <w:rPr>
      <w:b/>
      <w:bCs/>
    </w:rPr>
  </w:style>
  <w:style w:type="paragraph" w:styleId="PargrafodaLista">
    <w:name w:val="List Paragraph"/>
    <w:basedOn w:val="Normal"/>
    <w:uiPriority w:val="1"/>
    <w:qFormat/>
    <w:rsid w:val="00630D58"/>
    <w:pPr>
      <w:suppressAutoHyphens w:val="0"/>
      <w:ind w:left="720"/>
      <w:contextualSpacing/>
    </w:pPr>
    <w:rPr>
      <w:color w:val="00000A"/>
      <w:sz w:val="24"/>
      <w:szCs w:val="24"/>
    </w:rPr>
  </w:style>
  <w:style w:type="paragraph" w:customStyle="1" w:styleId="Ttulodetabela">
    <w:name w:val="Título de tabela"/>
    <w:basedOn w:val="Contedodatabela"/>
    <w:rsid w:val="00630D58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22CC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2CC7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2F0B-746A-4B26-B609-057CD39B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</vt:lpstr>
    </vt:vector>
  </TitlesOfParts>
  <Company>Hewlett-Packard</Company>
  <LinksUpToDate>false</LinksUpToDate>
  <CharactersWithSpaces>2132</CharactersWithSpaces>
  <SharedDoc>false</SharedDoc>
  <HLinks>
    <vt:vector size="54" baseType="variant">
      <vt:variant>
        <vt:i4>7602254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__RefHeading___Toc421004071</vt:lpwstr>
      </vt:variant>
      <vt:variant>
        <vt:i4>7602254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__RefHeading___Toc421004070</vt:lpwstr>
      </vt:variant>
      <vt:variant>
        <vt:i4>7602254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__RefHeading___Toc421004070</vt:lpwstr>
      </vt:variant>
      <vt:variant>
        <vt:i4>7602254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__RefHeading___Toc421004070</vt:lpwstr>
      </vt:variant>
      <vt:variant>
        <vt:i4>7602254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__RefHeading___Toc421004070</vt:lpwstr>
      </vt:variant>
      <vt:variant>
        <vt:i4>7667790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__RefHeading___Toc421004069</vt:lpwstr>
      </vt:variant>
      <vt:variant>
        <vt:i4>7667790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__RefHeading___Toc421004064</vt:lpwstr>
      </vt:variant>
      <vt:variant>
        <vt:i4>7667790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__RefHeading___Toc421004063</vt:lpwstr>
      </vt:variant>
      <vt:variant>
        <vt:i4>7667790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__RefHeading___Toc421004062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</dc:title>
  <dc:creator>LC</dc:creator>
  <cp:lastModifiedBy>LC</cp:lastModifiedBy>
  <cp:revision>3</cp:revision>
  <cp:lastPrinted>2020-05-14T22:49:00Z</cp:lastPrinted>
  <dcterms:created xsi:type="dcterms:W3CDTF">2020-05-15T15:28:00Z</dcterms:created>
  <dcterms:modified xsi:type="dcterms:W3CDTF">2020-05-15T15:33:00Z</dcterms:modified>
</cp:coreProperties>
</file>