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87" w:rsidRDefault="009B6B87">
      <w:pPr>
        <w:pStyle w:val="Standard"/>
        <w:spacing w:before="4" w:after="1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spacing w:before="4" w:after="1"/>
        <w:rPr>
          <w:rFonts w:ascii="Times New Roman" w:hAnsi="Times New Roman"/>
          <w:sz w:val="12"/>
        </w:rPr>
      </w:pPr>
    </w:p>
    <w:tbl>
      <w:tblPr>
        <w:tblW w:w="1077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835"/>
        <w:gridCol w:w="2835"/>
      </w:tblGrid>
      <w:tr w:rsidR="00DD6C30" w:rsidTr="00C26343">
        <w:trPr>
          <w:trHeight w:val="264"/>
        </w:trPr>
        <w:tc>
          <w:tcPr>
            <w:tcW w:w="107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Pr="00293987" w:rsidRDefault="007B2760" w:rsidP="00EF37E2">
            <w:pPr>
              <w:pStyle w:val="TableParagraph"/>
              <w:spacing w:before="95" w:line="242" w:lineRule="auto"/>
              <w:ind w:right="891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          </w:t>
            </w:r>
            <w:r w:rsidR="00DD6C30" w:rsidRPr="00293987">
              <w:rPr>
                <w:b/>
                <w:sz w:val="28"/>
                <w:szCs w:val="28"/>
              </w:rPr>
              <w:t>Relação</w:t>
            </w:r>
            <w:r w:rsidR="00DD6C30" w:rsidRPr="00293987">
              <w:rPr>
                <w:b/>
                <w:spacing w:val="-9"/>
                <w:sz w:val="28"/>
                <w:szCs w:val="28"/>
              </w:rPr>
              <w:t xml:space="preserve"> </w:t>
            </w:r>
            <w:r w:rsidR="00DD6C30" w:rsidRPr="00293987">
              <w:rPr>
                <w:b/>
                <w:sz w:val="28"/>
                <w:szCs w:val="28"/>
              </w:rPr>
              <w:t>de</w:t>
            </w:r>
            <w:r w:rsidR="00DD6C30" w:rsidRPr="00293987">
              <w:rPr>
                <w:b/>
                <w:spacing w:val="-10"/>
                <w:sz w:val="28"/>
                <w:szCs w:val="28"/>
              </w:rPr>
              <w:t xml:space="preserve"> </w:t>
            </w:r>
            <w:r w:rsidR="00DD6C30" w:rsidRPr="00293987">
              <w:rPr>
                <w:b/>
                <w:sz w:val="28"/>
                <w:szCs w:val="28"/>
              </w:rPr>
              <w:t>Contratos</w:t>
            </w:r>
            <w:r w:rsidR="00DD6C30" w:rsidRPr="00293987">
              <w:rPr>
                <w:b/>
                <w:spacing w:val="-10"/>
                <w:sz w:val="28"/>
                <w:szCs w:val="28"/>
              </w:rPr>
              <w:t xml:space="preserve"> </w:t>
            </w:r>
            <w:r w:rsidR="00DD6C30" w:rsidRPr="00293987">
              <w:rPr>
                <w:b/>
                <w:sz w:val="28"/>
                <w:szCs w:val="28"/>
              </w:rPr>
              <w:t>de</w:t>
            </w:r>
            <w:r w:rsidR="00DD6C30" w:rsidRPr="00293987">
              <w:rPr>
                <w:b/>
                <w:spacing w:val="-9"/>
                <w:sz w:val="28"/>
                <w:szCs w:val="28"/>
              </w:rPr>
              <w:t xml:space="preserve"> </w:t>
            </w:r>
            <w:r w:rsidR="00315AA1" w:rsidRPr="00293987">
              <w:rPr>
                <w:b/>
                <w:spacing w:val="-9"/>
                <w:sz w:val="28"/>
                <w:szCs w:val="28"/>
              </w:rPr>
              <w:t>cessão no Município do Rio de Janeiro</w:t>
            </w:r>
          </w:p>
        </w:tc>
      </w:tr>
      <w:tr w:rsidR="00DD6C30" w:rsidTr="007B11F8">
        <w:trPr>
          <w:trHeight w:val="357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 w:rsidP="00F3081E">
            <w:pPr>
              <w:pStyle w:val="TableParagraph"/>
              <w:spacing w:before="1"/>
              <w:jc w:val="center"/>
            </w:pPr>
            <w:r w:rsidRPr="00293987">
              <w:rPr>
                <w:b/>
                <w:spacing w:val="-2"/>
              </w:rPr>
              <w:t>Contrato</w:t>
            </w:r>
            <w:r w:rsidR="00F3081E">
              <w:t xml:space="preserve"> </w:t>
            </w:r>
            <w:r w:rsidRPr="00293987">
              <w:rPr>
                <w:b/>
                <w:spacing w:val="-2"/>
              </w:rPr>
              <w:t>(Processo)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Pr="00293987" w:rsidRDefault="00C26343" w:rsidP="00C26343">
            <w:pPr>
              <w:pStyle w:val="TableParagraph"/>
              <w:spacing w:before="157"/>
              <w:ind w:right="332"/>
              <w:jc w:val="center"/>
            </w:pPr>
            <w:r>
              <w:rPr>
                <w:b/>
                <w:spacing w:val="-2"/>
              </w:rPr>
              <w:t xml:space="preserve">  </w:t>
            </w:r>
            <w:r w:rsidR="00E048B5" w:rsidRPr="00293987">
              <w:rPr>
                <w:b/>
                <w:spacing w:val="-2"/>
              </w:rPr>
              <w:t>O</w:t>
            </w:r>
            <w:r w:rsidR="007B2760" w:rsidRPr="00293987">
              <w:rPr>
                <w:b/>
                <w:spacing w:val="-2"/>
              </w:rPr>
              <w:t>bjeto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Pr="00293987" w:rsidRDefault="0074368C">
            <w:pPr>
              <w:pStyle w:val="TableParagraph"/>
              <w:spacing w:before="157"/>
              <w:ind w:left="579" w:right="524"/>
              <w:jc w:val="center"/>
            </w:pPr>
            <w:r w:rsidRPr="00293987">
              <w:rPr>
                <w:b/>
                <w:spacing w:val="-2"/>
              </w:rPr>
              <w:t>Cessionária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Pr="00293987" w:rsidRDefault="00DD6C30" w:rsidP="00F3081E">
            <w:pPr>
              <w:pStyle w:val="TableParagraph"/>
              <w:spacing w:before="157"/>
              <w:ind w:left="978" w:right="923"/>
            </w:pPr>
            <w:r w:rsidRPr="00293987">
              <w:rPr>
                <w:b/>
                <w:spacing w:val="-2"/>
              </w:rPr>
              <w:t>Vigência</w:t>
            </w:r>
          </w:p>
        </w:tc>
      </w:tr>
      <w:tr w:rsidR="00DD6C30" w:rsidTr="0036551E">
        <w:trPr>
          <w:trHeight w:val="1298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Pr="00070BC0" w:rsidRDefault="00070BC0" w:rsidP="00070BC0">
            <w:pPr>
              <w:pStyle w:val="TableParagraph"/>
              <w:spacing w:before="107" w:line="249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70BC0">
              <w:rPr>
                <w:sz w:val="18"/>
                <w:szCs w:val="18"/>
              </w:rPr>
              <w:t>CONTRATO Nº 10/2021</w:t>
            </w:r>
            <w:r w:rsidRPr="00070BC0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</w:t>
            </w:r>
            <w:r w:rsidRPr="00070BC0">
              <w:rPr>
                <w:sz w:val="18"/>
                <w:szCs w:val="18"/>
              </w:rPr>
              <w:t>50905.000392/2020-43</w:t>
            </w:r>
          </w:p>
          <w:p w:rsidR="00315AA1" w:rsidRPr="007B2760" w:rsidRDefault="00315AA1" w:rsidP="00293987">
            <w:pPr>
              <w:pStyle w:val="TableParagraph"/>
              <w:spacing w:before="107" w:line="249" w:lineRule="auto"/>
              <w:ind w:right="283"/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070BC0" w:rsidRPr="00070BC0" w:rsidRDefault="00070BC0" w:rsidP="00070BC0">
            <w:pPr>
              <w:pStyle w:val="TableParagraph"/>
              <w:spacing w:before="1" w:line="249" w:lineRule="auto"/>
              <w:ind w:right="17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0BC0">
              <w:rPr>
                <w:rFonts w:ascii="Arial Narrow" w:hAnsi="Arial Narrow"/>
                <w:sz w:val="18"/>
                <w:szCs w:val="18"/>
              </w:rPr>
              <w:t>cessão de uso onerosa de imóvel localizado em área não</w:t>
            </w:r>
          </w:p>
          <w:p w:rsidR="00DD6C30" w:rsidRPr="00C26343" w:rsidRDefault="00070BC0" w:rsidP="00070BC0">
            <w:pPr>
              <w:pStyle w:val="TableParagraph"/>
              <w:spacing w:before="1" w:line="249" w:lineRule="auto"/>
              <w:ind w:right="1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0BC0">
              <w:rPr>
                <w:rFonts w:ascii="Arial Narrow" w:hAnsi="Arial Narrow"/>
                <w:sz w:val="18"/>
                <w:szCs w:val="18"/>
              </w:rPr>
              <w:t>operacional situado na Rua Carlos Seidl, 2/4, Caju – Rio de Janeiro/ RJ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070BC0" w:rsidRDefault="00070BC0" w:rsidP="00FB5030">
            <w:pPr>
              <w:pStyle w:val="TableParagraph"/>
              <w:spacing w:before="1" w:line="249" w:lineRule="auto"/>
              <w:jc w:val="center"/>
              <w:rPr>
                <w:sz w:val="18"/>
                <w:szCs w:val="18"/>
              </w:rPr>
            </w:pPr>
          </w:p>
          <w:p w:rsidR="00DD6C30" w:rsidRPr="00070BC0" w:rsidRDefault="00070BC0" w:rsidP="00FB5030">
            <w:pPr>
              <w:pStyle w:val="TableParagraph"/>
              <w:spacing w:before="1" w:line="249" w:lineRule="auto"/>
              <w:jc w:val="center"/>
              <w:rPr>
                <w:sz w:val="18"/>
                <w:szCs w:val="18"/>
              </w:rPr>
            </w:pPr>
            <w:r w:rsidRPr="00070BC0">
              <w:rPr>
                <w:sz w:val="18"/>
                <w:szCs w:val="18"/>
              </w:rPr>
              <w:t>ORCA COMÉRCIO DE MINERAIS LTDA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F3081E" w:rsidRPr="007B11F8" w:rsidRDefault="00A17B8C" w:rsidP="00FB5030">
            <w:pPr>
              <w:pStyle w:val="TableParagraph"/>
              <w:spacing w:befor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09/04/2021 a 09</w:t>
            </w:r>
            <w:r w:rsidR="007B11F8" w:rsidRPr="007B11F8">
              <w:rPr>
                <w:sz w:val="20"/>
                <w:szCs w:val="20"/>
              </w:rPr>
              <w:t>/04/2031</w:t>
            </w:r>
          </w:p>
        </w:tc>
      </w:tr>
      <w:tr w:rsidR="00DD6C30" w:rsidTr="0036551E">
        <w:trPr>
          <w:trHeight w:val="1125"/>
        </w:trPr>
        <w:tc>
          <w:tcPr>
            <w:tcW w:w="24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F3081E" w:rsidRDefault="00F3081E" w:rsidP="00F3081E">
            <w:pPr>
              <w:pStyle w:val="TableParagraph"/>
              <w:spacing w:line="249" w:lineRule="auto"/>
              <w:ind w:right="244"/>
              <w:rPr>
                <w:rFonts w:asciiTheme="minorHAnsi" w:hAnsiTheme="minorHAnsi"/>
              </w:rPr>
            </w:pPr>
          </w:p>
          <w:p w:rsidR="009C6D00" w:rsidRDefault="007B11F8" w:rsidP="00293987">
            <w:pPr>
              <w:pStyle w:val="TableParagraph"/>
              <w:spacing w:line="249" w:lineRule="auto"/>
              <w:ind w:left="290" w:right="244" w:firstLine="2"/>
              <w:jc w:val="center"/>
              <w:rPr>
                <w:sz w:val="20"/>
                <w:szCs w:val="20"/>
              </w:rPr>
            </w:pPr>
            <w:r w:rsidRPr="007B11F8">
              <w:rPr>
                <w:sz w:val="20"/>
                <w:szCs w:val="20"/>
              </w:rPr>
              <w:t>CDRJ nº 083/2017</w:t>
            </w:r>
          </w:p>
          <w:p w:rsidR="00A17B8C" w:rsidRPr="007B11F8" w:rsidRDefault="00A17B8C" w:rsidP="00293987">
            <w:pPr>
              <w:pStyle w:val="TableParagraph"/>
              <w:spacing w:line="249" w:lineRule="auto"/>
              <w:ind w:left="290" w:right="244" w:firstLine="2"/>
              <w:jc w:val="center"/>
              <w:rPr>
                <w:sz w:val="20"/>
                <w:szCs w:val="20"/>
              </w:rPr>
            </w:pPr>
            <w:r>
              <w:t>5.365/2017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7B11F8" w:rsidRDefault="007B11F8" w:rsidP="00293987">
            <w:pPr>
              <w:pStyle w:val="TableParagraph"/>
              <w:spacing w:before="1" w:line="249" w:lineRule="auto"/>
              <w:jc w:val="center"/>
              <w:rPr>
                <w:sz w:val="18"/>
                <w:szCs w:val="18"/>
              </w:rPr>
            </w:pPr>
          </w:p>
          <w:p w:rsidR="000A3F64" w:rsidRPr="007B11F8" w:rsidRDefault="007B11F8" w:rsidP="00293987">
            <w:pPr>
              <w:pStyle w:val="TableParagraph"/>
              <w:spacing w:before="1" w:line="249" w:lineRule="auto"/>
              <w:jc w:val="center"/>
              <w:rPr>
                <w:sz w:val="18"/>
                <w:szCs w:val="18"/>
              </w:rPr>
            </w:pPr>
            <w:r w:rsidRPr="007B11F8">
              <w:rPr>
                <w:sz w:val="18"/>
                <w:szCs w:val="18"/>
              </w:rPr>
              <w:t>Concessão dos imóveis localizados na Rua Almirante Mariath s/nº e nº 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7B11F8" w:rsidRDefault="00FB5030" w:rsidP="00A77788">
            <w:pPr>
              <w:pStyle w:val="TableParagraph"/>
              <w:spacing w:before="1"/>
              <w:ind w:right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DD6C30" w:rsidRPr="007B11F8" w:rsidRDefault="007B11F8" w:rsidP="00A77788">
            <w:pPr>
              <w:pStyle w:val="TableParagraph"/>
              <w:spacing w:before="1"/>
              <w:ind w:right="5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B11F8">
              <w:rPr>
                <w:sz w:val="18"/>
                <w:szCs w:val="18"/>
              </w:rPr>
              <w:t>TRIUNFO LOGÍSTICA LTDA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0A3F64" w:rsidRPr="007B11F8" w:rsidRDefault="007B11F8" w:rsidP="00FB5030">
            <w:pPr>
              <w:pStyle w:val="TableParagraph"/>
              <w:spacing w:before="8" w:line="230" w:lineRule="atLeast"/>
              <w:ind w:righ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11F8">
              <w:rPr>
                <w:sz w:val="20"/>
                <w:szCs w:val="20"/>
              </w:rPr>
              <w:t>29/12/2017 a 29/12/2027</w:t>
            </w:r>
          </w:p>
        </w:tc>
      </w:tr>
      <w:tr w:rsidR="0036551E" w:rsidTr="0036551E">
        <w:trPr>
          <w:trHeight w:val="2095"/>
        </w:trPr>
        <w:tc>
          <w:tcPr>
            <w:tcW w:w="241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F3081E">
            <w:pPr>
              <w:pStyle w:val="TableParagraph"/>
              <w:spacing w:line="249" w:lineRule="auto"/>
              <w:ind w:right="244"/>
              <w:rPr>
                <w:rFonts w:ascii="Times New Roman" w:hAnsi="Times New Roman"/>
                <w:sz w:val="18"/>
              </w:rPr>
            </w:pPr>
          </w:p>
          <w:p w:rsidR="0036551E" w:rsidRDefault="0036551E" w:rsidP="00A77788">
            <w:pPr>
              <w:pStyle w:val="TableParagraph"/>
              <w:spacing w:line="249" w:lineRule="auto"/>
              <w:ind w:left="290" w:right="244" w:firstLine="2"/>
              <w:jc w:val="center"/>
              <w:rPr>
                <w:sz w:val="20"/>
                <w:szCs w:val="20"/>
              </w:rPr>
            </w:pPr>
          </w:p>
          <w:p w:rsidR="0036551E" w:rsidRDefault="0036551E" w:rsidP="00F3081E">
            <w:pPr>
              <w:pStyle w:val="TableParagraph"/>
              <w:spacing w:line="249" w:lineRule="auto"/>
              <w:ind w:right="244"/>
              <w:rPr>
                <w:rFonts w:ascii="Times New Roman" w:hAnsi="Times New Roman"/>
                <w:sz w:val="18"/>
              </w:rPr>
            </w:pPr>
          </w:p>
          <w:p w:rsidR="0036551E" w:rsidRDefault="0036551E" w:rsidP="002313DA">
            <w:pPr>
              <w:pStyle w:val="TableParagraph"/>
              <w:spacing w:line="249" w:lineRule="auto"/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6551E" w:rsidRDefault="0036551E" w:rsidP="002313DA">
            <w:pPr>
              <w:pStyle w:val="TableParagraph"/>
              <w:spacing w:line="249" w:lineRule="auto"/>
              <w:ind w:right="244"/>
              <w:jc w:val="center"/>
              <w:rPr>
                <w:sz w:val="20"/>
                <w:szCs w:val="20"/>
              </w:rPr>
            </w:pPr>
            <w:r w:rsidRPr="002313DA">
              <w:rPr>
                <w:sz w:val="20"/>
                <w:szCs w:val="20"/>
              </w:rPr>
              <w:t>C-SUPJUR Nº 024/2006</w:t>
            </w:r>
          </w:p>
          <w:p w:rsidR="0036551E" w:rsidRPr="002313DA" w:rsidRDefault="0036551E" w:rsidP="002313DA">
            <w:pPr>
              <w:pStyle w:val="TableParagraph"/>
              <w:spacing w:line="249" w:lineRule="auto"/>
              <w:ind w:right="244"/>
              <w:jc w:val="center"/>
              <w:rPr>
                <w:sz w:val="20"/>
                <w:szCs w:val="20"/>
              </w:rPr>
            </w:pPr>
            <w:r>
              <w:t xml:space="preserve">     5.305/2006</w:t>
            </w:r>
          </w:p>
          <w:p w:rsidR="0036551E" w:rsidRPr="007B11F8" w:rsidRDefault="0036551E" w:rsidP="0036551E">
            <w:pPr>
              <w:pStyle w:val="TableParagraph"/>
              <w:spacing w:line="249" w:lineRule="auto"/>
              <w:ind w:right="24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C26343">
            <w:pPr>
              <w:pStyle w:val="TableParagraph"/>
              <w:spacing w:before="1"/>
              <w:ind w:right="329"/>
              <w:jc w:val="center"/>
              <w:rPr>
                <w:sz w:val="18"/>
                <w:szCs w:val="18"/>
              </w:rPr>
            </w:pPr>
          </w:p>
          <w:p w:rsidR="0036551E" w:rsidRDefault="0036551E" w:rsidP="002313DA">
            <w:pPr>
              <w:pStyle w:val="TableParagraph"/>
              <w:spacing w:before="1"/>
              <w:ind w:right="329"/>
              <w:jc w:val="center"/>
              <w:rPr>
                <w:sz w:val="18"/>
                <w:szCs w:val="18"/>
              </w:rPr>
            </w:pPr>
          </w:p>
          <w:p w:rsidR="0036551E" w:rsidRDefault="0036551E" w:rsidP="002313DA">
            <w:pPr>
              <w:pStyle w:val="TableParagraph"/>
              <w:spacing w:before="1"/>
              <w:ind w:right="329"/>
              <w:jc w:val="center"/>
              <w:rPr>
                <w:sz w:val="18"/>
                <w:szCs w:val="18"/>
              </w:rPr>
            </w:pPr>
          </w:p>
          <w:p w:rsidR="0036551E" w:rsidRPr="002313DA" w:rsidRDefault="0036551E" w:rsidP="00156E12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13DA">
              <w:rPr>
                <w:sz w:val="18"/>
                <w:szCs w:val="18"/>
              </w:rPr>
              <w:t>Concessão de imóvel localizado na Avenida Rio de Janeiro 1 e 2 do PAL 13.760, com 13.533,50m² para a implantação da sede do INTO</w:t>
            </w:r>
          </w:p>
          <w:p w:rsidR="0036551E" w:rsidRPr="0036551E" w:rsidRDefault="0036551E" w:rsidP="003655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FB5030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36551E" w:rsidRPr="00237722" w:rsidRDefault="0036551E" w:rsidP="0036551E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36551E" w:rsidRDefault="0036551E" w:rsidP="00156E12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36551E" w:rsidRDefault="0036551E" w:rsidP="002313DA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36551E" w:rsidRPr="0036551E" w:rsidRDefault="0036551E" w:rsidP="0036551E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DA">
              <w:rPr>
                <w:sz w:val="18"/>
                <w:szCs w:val="18"/>
              </w:rPr>
              <w:t xml:space="preserve">INSTITUTO NACIONAL DE </w:t>
            </w:r>
            <w:r>
              <w:rPr>
                <w:sz w:val="18"/>
                <w:szCs w:val="18"/>
              </w:rPr>
              <w:t xml:space="preserve">        </w:t>
            </w:r>
            <w:r w:rsidRPr="002313DA">
              <w:rPr>
                <w:sz w:val="18"/>
                <w:szCs w:val="18"/>
              </w:rPr>
              <w:t>TRAUMATO-ORTOPEDIA - INTO</w:t>
            </w:r>
          </w:p>
          <w:p w:rsidR="0036551E" w:rsidRPr="00237722" w:rsidRDefault="0036551E" w:rsidP="00156E12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36551E" w:rsidRDefault="0036551E" w:rsidP="00FB5030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</w:p>
          <w:p w:rsidR="0036551E" w:rsidRDefault="0036551E" w:rsidP="0035231B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36551E" w:rsidRDefault="0036551E" w:rsidP="002313DA">
            <w:pPr>
              <w:pStyle w:val="TableParagraph"/>
              <w:spacing w:before="18" w:line="215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51E" w:rsidRPr="0036551E" w:rsidRDefault="0036551E" w:rsidP="0036551E">
            <w:pPr>
              <w:pStyle w:val="TableParagraph"/>
              <w:spacing w:before="18" w:line="215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13DA">
              <w:rPr>
                <w:rFonts w:asciiTheme="minorHAnsi" w:hAnsiTheme="minorHAnsi"/>
                <w:sz w:val="20"/>
                <w:szCs w:val="20"/>
              </w:rPr>
              <w:t>02/05/2006 a 02/05/2056</w:t>
            </w:r>
            <w:bookmarkStart w:id="0" w:name="_GoBack"/>
            <w:bookmarkEnd w:id="0"/>
          </w:p>
        </w:tc>
      </w:tr>
      <w:tr w:rsidR="002313DA" w:rsidTr="0036551E">
        <w:trPr>
          <w:trHeight w:val="1364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2313DA" w:rsidRPr="00E63B1C" w:rsidRDefault="002313DA" w:rsidP="002313DA">
            <w:pPr>
              <w:pStyle w:val="TableParagraph"/>
              <w:spacing w:before="107" w:line="249" w:lineRule="auto"/>
              <w:ind w:right="283"/>
              <w:jc w:val="center"/>
            </w:pPr>
            <w:r>
              <w:rPr>
                <w:sz w:val="18"/>
                <w:szCs w:val="18"/>
              </w:rPr>
              <w:t xml:space="preserve">        </w:t>
            </w:r>
          </w:p>
          <w:p w:rsidR="002313DA" w:rsidRDefault="002313DA" w:rsidP="0035231B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="Times New Roman" w:hAnsi="Times New Roman"/>
                <w:sz w:val="18"/>
              </w:rPr>
            </w:pPr>
          </w:p>
          <w:p w:rsidR="002313DA" w:rsidRPr="00A77788" w:rsidRDefault="002313DA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C-SUPJUR Nº 013/2006</w:t>
            </w:r>
          </w:p>
          <w:p w:rsidR="002313DA" w:rsidRPr="00E63B1C" w:rsidRDefault="002313DA" w:rsidP="00A77788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A77788">
              <w:rPr>
                <w:sz w:val="18"/>
                <w:szCs w:val="18"/>
              </w:rPr>
              <w:t>16.709/1997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C1D9F" w:rsidRDefault="003C1D9F" w:rsidP="00A77788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13DA" w:rsidRPr="00C26343" w:rsidRDefault="002313DA" w:rsidP="00A77788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343">
              <w:rPr>
                <w:rFonts w:ascii="Arial Narrow" w:hAnsi="Arial Narrow"/>
                <w:sz w:val="20"/>
                <w:szCs w:val="20"/>
              </w:rPr>
              <w:t>Permissão de Uso de área para o posicionamento de um contêiner para guarda de equipamentos de segurança</w:t>
            </w:r>
            <w:r>
              <w:t>.</w:t>
            </w:r>
            <w:r w:rsidRPr="00C263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2313DA" w:rsidRDefault="002313DA" w:rsidP="00C26343">
            <w:pPr>
              <w:pStyle w:val="TableParagraph"/>
              <w:spacing w:before="1"/>
              <w:ind w:right="526"/>
              <w:jc w:val="center"/>
              <w:rPr>
                <w:sz w:val="20"/>
                <w:szCs w:val="20"/>
              </w:rPr>
            </w:pPr>
          </w:p>
          <w:p w:rsidR="002313DA" w:rsidRPr="003C1D9F" w:rsidRDefault="002313DA" w:rsidP="003C1D9F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A77788">
              <w:rPr>
                <w:sz w:val="18"/>
                <w:szCs w:val="18"/>
              </w:rPr>
              <w:t>CHEVRON DO BRASIL                             LTDA</w:t>
            </w:r>
          </w:p>
          <w:p w:rsidR="002313DA" w:rsidRPr="00A77788" w:rsidRDefault="002313DA" w:rsidP="00FB5030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2313DA" w:rsidRDefault="002313DA" w:rsidP="002313DA">
            <w:pPr>
              <w:pStyle w:val="TableParagraph"/>
              <w:spacing w:before="18" w:line="215" w:lineRule="exact"/>
            </w:pPr>
          </w:p>
          <w:p w:rsidR="002313DA" w:rsidRDefault="002313DA" w:rsidP="0035231B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2313DA" w:rsidRPr="00A77788" w:rsidRDefault="009C2BEB" w:rsidP="00A77788">
            <w:pPr>
              <w:pStyle w:val="TableParagraph"/>
              <w:spacing w:before="8" w:line="230" w:lineRule="atLeast"/>
              <w:ind w:right="23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</w:t>
            </w:r>
            <w:r w:rsidR="002313DA" w:rsidRPr="00A77788">
              <w:rPr>
                <w:spacing w:val="-2"/>
                <w:sz w:val="20"/>
                <w:szCs w:val="20"/>
              </w:rPr>
              <w:t xml:space="preserve">22/02/2006 </w:t>
            </w:r>
          </w:p>
          <w:p w:rsidR="002313DA" w:rsidRPr="00A77788" w:rsidRDefault="002313DA" w:rsidP="00A77788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88">
              <w:rPr>
                <w:spacing w:val="-2"/>
                <w:sz w:val="20"/>
                <w:szCs w:val="20"/>
              </w:rPr>
              <w:t>Vigência indeterminado</w:t>
            </w:r>
          </w:p>
        </w:tc>
      </w:tr>
      <w:tr w:rsidR="0036551E" w:rsidTr="0036551E">
        <w:trPr>
          <w:trHeight w:val="1297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0A3F64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="Times New Roman" w:hAnsi="Times New Roman"/>
                <w:sz w:val="18"/>
              </w:rPr>
            </w:pPr>
          </w:p>
          <w:p w:rsidR="0036551E" w:rsidRDefault="0036551E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</w:p>
          <w:p w:rsidR="0036551E" w:rsidRPr="00A77788" w:rsidRDefault="0036551E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C-SUPJUR Nº 004/2010</w:t>
            </w:r>
          </w:p>
          <w:p w:rsidR="0036551E" w:rsidRPr="00C26343" w:rsidRDefault="0036551E" w:rsidP="00A77788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A77788">
              <w:rPr>
                <w:sz w:val="18"/>
                <w:szCs w:val="18"/>
              </w:rPr>
              <w:t>1.856/2010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551E" w:rsidRPr="00A77788" w:rsidRDefault="0036551E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7788">
              <w:rPr>
                <w:rFonts w:ascii="Arial Narrow" w:hAnsi="Arial Narrow"/>
                <w:sz w:val="18"/>
                <w:szCs w:val="18"/>
              </w:rPr>
              <w:t>Concessão do Molhe Oscar Weinschenk (Pier Mauá) para a sua integração ao Projeto Porto Maravilha (Museu do Amanhã)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36551E" w:rsidRDefault="0036551E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36551E" w:rsidRPr="00A77788" w:rsidRDefault="0036551E" w:rsidP="00C26343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MUNICÍPIO DO RIO DE JANEIRO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6551E" w:rsidRDefault="0036551E" w:rsidP="0036551E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36551E" w:rsidRDefault="0036551E" w:rsidP="00A77788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</w:p>
          <w:p w:rsidR="0036551E" w:rsidRPr="00A77788" w:rsidRDefault="0036551E" w:rsidP="00A77788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88">
              <w:rPr>
                <w:sz w:val="20"/>
                <w:szCs w:val="20"/>
              </w:rPr>
              <w:t>28/01/2010 a 28/01/2035</w:t>
            </w:r>
          </w:p>
        </w:tc>
      </w:tr>
      <w:tr w:rsidR="00C26343" w:rsidTr="00C26343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</w:p>
          <w:p w:rsidR="00A77788" w:rsidRPr="00A77788" w:rsidRDefault="00A77788" w:rsidP="00A77788">
            <w:pPr>
              <w:pStyle w:val="TableParagraph"/>
              <w:spacing w:line="249" w:lineRule="auto"/>
              <w:ind w:right="2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Contrato CDRJ Nº 052/2019</w:t>
            </w:r>
          </w:p>
          <w:p w:rsidR="00C26343" w:rsidRDefault="00A77788" w:rsidP="00A77788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18"/>
                <w:szCs w:val="18"/>
              </w:rPr>
              <w:t>13.906/2019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778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26343" w:rsidRPr="00A77788" w:rsidRDefault="00A77788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7788">
              <w:rPr>
                <w:rFonts w:ascii="Arial Narrow" w:hAnsi="Arial Narrow"/>
                <w:sz w:val="18"/>
                <w:szCs w:val="18"/>
              </w:rPr>
              <w:t xml:space="preserve">  Cessão de Uso de sala no 2º pavimento do Imóvel situado na Av. Rodrigues Alves, nº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C26343" w:rsidRPr="00A77788" w:rsidRDefault="00A77788" w:rsidP="00C26343">
            <w:pPr>
              <w:pStyle w:val="TableParagraph"/>
              <w:spacing w:before="1"/>
              <w:ind w:right="526"/>
              <w:jc w:val="center"/>
              <w:rPr>
                <w:sz w:val="16"/>
                <w:szCs w:val="16"/>
              </w:rPr>
            </w:pPr>
            <w:r w:rsidRPr="00A77788">
              <w:rPr>
                <w:rFonts w:asciiTheme="minorHAnsi" w:hAnsiTheme="minorHAnsi"/>
                <w:sz w:val="16"/>
                <w:szCs w:val="16"/>
              </w:rPr>
              <w:t>UNIÃO FEDERAL POR     INTÉRMEDIO DA SUPERINTENDÊNCIA REGIONAL DA POLÍCIA FEDERAL NO ESTADO DO RIO  DE JANEIRO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A77788">
            <w:pPr>
              <w:pStyle w:val="TableParagraph"/>
              <w:spacing w:before="18" w:line="215" w:lineRule="exact"/>
              <w:jc w:val="center"/>
              <w:rPr>
                <w:rFonts w:asciiTheme="minorHAnsi" w:hAnsiTheme="minorHAnsi"/>
              </w:rPr>
            </w:pPr>
          </w:p>
          <w:p w:rsidR="00C26343" w:rsidRPr="00A77788" w:rsidRDefault="00A77788" w:rsidP="00A77788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788">
              <w:rPr>
                <w:rFonts w:asciiTheme="minorHAnsi" w:hAnsiTheme="minorHAnsi"/>
                <w:sz w:val="20"/>
                <w:szCs w:val="20"/>
              </w:rPr>
              <w:t>27/12/2019 a 27/12/2024</w:t>
            </w:r>
          </w:p>
        </w:tc>
      </w:tr>
      <w:tr w:rsidR="00C26343" w:rsidTr="00156E12">
        <w:trPr>
          <w:trHeight w:val="985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</w:p>
          <w:p w:rsidR="00A77788" w:rsidRPr="00A77788" w:rsidRDefault="00A77788" w:rsidP="00A77788">
            <w:pPr>
              <w:pStyle w:val="TableParagraph"/>
              <w:spacing w:line="249" w:lineRule="auto"/>
              <w:ind w:right="2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C-SUPJUR Nº 013/2008</w:t>
            </w:r>
          </w:p>
          <w:p w:rsidR="00C26343" w:rsidRDefault="00A77788" w:rsidP="00A77788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18"/>
                <w:szCs w:val="18"/>
              </w:rPr>
              <w:t>368/2008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C26343" w:rsidRPr="00A77788" w:rsidRDefault="00A77788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7788">
              <w:rPr>
                <w:rFonts w:ascii="Arial Narrow" w:hAnsi="Arial Narrow"/>
                <w:sz w:val="18"/>
                <w:szCs w:val="18"/>
              </w:rPr>
              <w:t>Cessão de Uso de parte dos imóveis localizados no Portão 13/14 e no Portão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C26343" w:rsidRPr="00A77788" w:rsidRDefault="00A77788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SECRETARIA DA RECEITA FEDERAL DO BRASIL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Pr="00A77788" w:rsidRDefault="00A77788" w:rsidP="00A77788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  <w:r w:rsidRPr="00A77788">
              <w:rPr>
                <w:sz w:val="20"/>
                <w:szCs w:val="20"/>
              </w:rPr>
              <w:t>22/02/2008</w:t>
            </w:r>
          </w:p>
          <w:p w:rsidR="00C26343" w:rsidRDefault="00A77788" w:rsidP="00A77788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20"/>
                <w:szCs w:val="20"/>
              </w:rPr>
              <w:t>Prazo Indeterminado</w:t>
            </w:r>
          </w:p>
        </w:tc>
      </w:tr>
      <w:tr w:rsidR="00C26343" w:rsidTr="00156E12">
        <w:trPr>
          <w:trHeight w:val="985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</w:p>
          <w:p w:rsidR="00C26343" w:rsidRPr="00A77788" w:rsidRDefault="00C26343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C-SUPJUR Nº 100/2002</w:t>
            </w:r>
          </w:p>
          <w:p w:rsidR="00C26343" w:rsidRDefault="00C26343" w:rsidP="00A77788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18"/>
                <w:szCs w:val="18"/>
              </w:rPr>
              <w:t>7.295/2002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C26343" w:rsidRPr="00C26343" w:rsidRDefault="00C26343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6343">
              <w:rPr>
                <w:rFonts w:ascii="Arial Narrow" w:hAnsi="Arial Narrow"/>
                <w:sz w:val="18"/>
                <w:szCs w:val="18"/>
              </w:rPr>
              <w:t>Permissão de Uso de imóvel de dois pavimentos localizado entre os Armazéns nº 6 e nº 7 com area de 614 m2.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C26343">
            <w:pPr>
              <w:pStyle w:val="TableParagraph"/>
              <w:spacing w:before="1"/>
              <w:ind w:right="5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26343" w:rsidRPr="00C26343" w:rsidRDefault="00C26343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  <w:r w:rsidRPr="00C26343">
              <w:rPr>
                <w:rFonts w:asciiTheme="minorHAnsi" w:hAnsiTheme="minorHAnsi"/>
                <w:sz w:val="18"/>
                <w:szCs w:val="18"/>
              </w:rPr>
              <w:t>AGÊNCIA NACIONAL DE VIGILANCIA SANITARIA - ANVISA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C26343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</w:p>
          <w:p w:rsidR="00C26343" w:rsidRPr="00A77788" w:rsidRDefault="00C26343" w:rsidP="00C26343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  <w:r w:rsidRPr="00A77788">
              <w:rPr>
                <w:sz w:val="20"/>
                <w:szCs w:val="20"/>
              </w:rPr>
              <w:t>13/12/2002</w:t>
            </w:r>
          </w:p>
          <w:p w:rsidR="00C26343" w:rsidRDefault="00C26343" w:rsidP="00C26343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20"/>
                <w:szCs w:val="20"/>
              </w:rPr>
              <w:t>Prazo Indeterminado</w:t>
            </w:r>
          </w:p>
        </w:tc>
      </w:tr>
      <w:tr w:rsidR="00C26343" w:rsidTr="002313DA">
        <w:trPr>
          <w:trHeight w:val="1383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</w:p>
          <w:p w:rsidR="00C26343" w:rsidRPr="00A77788" w:rsidRDefault="00C26343" w:rsidP="00A77788">
            <w:pPr>
              <w:pStyle w:val="TableParagraph"/>
              <w:spacing w:line="249" w:lineRule="auto"/>
              <w:ind w:right="244"/>
              <w:jc w:val="center"/>
              <w:rPr>
                <w:sz w:val="18"/>
                <w:szCs w:val="18"/>
              </w:rPr>
            </w:pPr>
            <w:r w:rsidRPr="00A77788">
              <w:rPr>
                <w:sz w:val="18"/>
                <w:szCs w:val="18"/>
              </w:rPr>
              <w:t>C-SUPJUR Nº 037/2008</w:t>
            </w:r>
          </w:p>
          <w:p w:rsidR="00C26343" w:rsidRDefault="00C26343" w:rsidP="00A77788">
            <w:pPr>
              <w:pStyle w:val="TableParagraph"/>
              <w:spacing w:line="249" w:lineRule="auto"/>
              <w:ind w:left="290" w:right="244" w:firstLine="2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18"/>
                <w:szCs w:val="18"/>
              </w:rPr>
              <w:t>368/2008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C1D9F" w:rsidRDefault="003C1D9F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C1D9F" w:rsidRDefault="003C1D9F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26343" w:rsidRPr="00C26343" w:rsidRDefault="00C26343" w:rsidP="00F3081E">
            <w:pPr>
              <w:pStyle w:val="TableParagraph"/>
              <w:spacing w:before="1"/>
              <w:ind w:right="32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6343">
              <w:rPr>
                <w:rFonts w:ascii="Arial Narrow" w:hAnsi="Arial Narrow"/>
                <w:sz w:val="18"/>
                <w:szCs w:val="18"/>
              </w:rPr>
              <w:t>Cessão de Uso de parte do imóvel (Prédio Administrativo) localizado no Portão 13/14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C1D9F" w:rsidRDefault="003C1D9F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</w:p>
          <w:p w:rsidR="00C26343" w:rsidRPr="00C26343" w:rsidRDefault="00C26343" w:rsidP="00C26343">
            <w:pPr>
              <w:pStyle w:val="TableParagraph"/>
              <w:spacing w:before="1"/>
              <w:ind w:right="526"/>
              <w:jc w:val="center"/>
              <w:rPr>
                <w:sz w:val="18"/>
                <w:szCs w:val="18"/>
              </w:rPr>
            </w:pPr>
            <w:r w:rsidRPr="00C26343">
              <w:rPr>
                <w:sz w:val="18"/>
                <w:szCs w:val="18"/>
              </w:rPr>
              <w:t>SUPERINTENDÊNCIA     REGIONAL DO TRABALHO E  EMPREGO NO ESTADO DO RIO DE JANEIRO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77788" w:rsidRDefault="00A77788" w:rsidP="00C26343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</w:p>
          <w:p w:rsidR="00C26343" w:rsidRPr="00A77788" w:rsidRDefault="00C26343" w:rsidP="00C26343">
            <w:pPr>
              <w:pStyle w:val="TableParagraph"/>
              <w:spacing w:before="18" w:line="215" w:lineRule="exact"/>
              <w:jc w:val="center"/>
              <w:rPr>
                <w:sz w:val="20"/>
                <w:szCs w:val="20"/>
              </w:rPr>
            </w:pPr>
            <w:r w:rsidRPr="00A77788">
              <w:rPr>
                <w:sz w:val="20"/>
                <w:szCs w:val="20"/>
              </w:rPr>
              <w:t>06/05/2008</w:t>
            </w:r>
          </w:p>
          <w:p w:rsidR="00C26343" w:rsidRDefault="00C26343" w:rsidP="00C26343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18"/>
              </w:rPr>
            </w:pPr>
            <w:r w:rsidRPr="00A77788">
              <w:rPr>
                <w:sz w:val="20"/>
                <w:szCs w:val="20"/>
              </w:rPr>
              <w:t>Prazo Indeterminado</w:t>
            </w:r>
          </w:p>
        </w:tc>
      </w:tr>
    </w:tbl>
    <w:p w:rsidR="009B6B87" w:rsidRDefault="009B6B87"/>
    <w:sectPr w:rsidR="009B6B87">
      <w:headerReference w:type="default" r:id="rId6"/>
      <w:pgSz w:w="11906" w:h="16838"/>
      <w:pgMar w:top="158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D3" w:rsidRDefault="00931CD3">
      <w:r>
        <w:separator/>
      </w:r>
    </w:p>
  </w:endnote>
  <w:endnote w:type="continuationSeparator" w:id="0">
    <w:p w:rsidR="00931CD3" w:rsidRDefault="0093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D3" w:rsidRDefault="00931CD3">
      <w:r>
        <w:rPr>
          <w:color w:val="000000"/>
        </w:rPr>
        <w:separator/>
      </w:r>
    </w:p>
  </w:footnote>
  <w:footnote w:type="continuationSeparator" w:id="0">
    <w:p w:rsidR="00931CD3" w:rsidRDefault="0093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43" w:rsidRDefault="00C26343">
    <w:pPr>
      <w:pStyle w:val="Cabealho"/>
    </w:pPr>
    <w:r>
      <w:rPr>
        <w:noProof/>
        <w:lang w:val="pt-BR" w:eastAsia="pt-BR"/>
      </w:rPr>
      <w:drawing>
        <wp:inline distT="0" distB="0" distL="0" distR="0" wp14:anchorId="3B2B5EB2" wp14:editId="09DCA0AB">
          <wp:extent cx="4295775" cy="8286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.png"/>
                  <pic:cNvPicPr/>
                </pic:nvPicPr>
                <pic:blipFill rotWithShape="1">
                  <a:blip r:embed="rId1" cstate="print"/>
                  <a:srcRect l="-24672" t="30001" r="56755" b="-16999"/>
                  <a:stretch/>
                </pic:blipFill>
                <pic:spPr bwMode="auto">
                  <a:xfrm>
                    <a:off x="0" y="0"/>
                    <a:ext cx="42957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87"/>
    <w:rsid w:val="00070BC0"/>
    <w:rsid w:val="000A3F64"/>
    <w:rsid w:val="000D7B92"/>
    <w:rsid w:val="00156E12"/>
    <w:rsid w:val="001D0338"/>
    <w:rsid w:val="002313DA"/>
    <w:rsid w:val="0023343D"/>
    <w:rsid w:val="00237722"/>
    <w:rsid w:val="0027162F"/>
    <w:rsid w:val="00293987"/>
    <w:rsid w:val="002C236C"/>
    <w:rsid w:val="00315AA1"/>
    <w:rsid w:val="0035231B"/>
    <w:rsid w:val="0036551E"/>
    <w:rsid w:val="00375D4E"/>
    <w:rsid w:val="003C1D9F"/>
    <w:rsid w:val="004C5B4C"/>
    <w:rsid w:val="004E15DC"/>
    <w:rsid w:val="00556E99"/>
    <w:rsid w:val="00584611"/>
    <w:rsid w:val="005B2435"/>
    <w:rsid w:val="005D247B"/>
    <w:rsid w:val="007143DC"/>
    <w:rsid w:val="0074368C"/>
    <w:rsid w:val="00744B32"/>
    <w:rsid w:val="0078757A"/>
    <w:rsid w:val="007B11F8"/>
    <w:rsid w:val="007B2760"/>
    <w:rsid w:val="007E61DD"/>
    <w:rsid w:val="00857A43"/>
    <w:rsid w:val="00884508"/>
    <w:rsid w:val="008D7D47"/>
    <w:rsid w:val="00931CD3"/>
    <w:rsid w:val="009536C5"/>
    <w:rsid w:val="00990292"/>
    <w:rsid w:val="009B6B87"/>
    <w:rsid w:val="009C2BEB"/>
    <w:rsid w:val="009C6D00"/>
    <w:rsid w:val="009D3A58"/>
    <w:rsid w:val="00A17B8C"/>
    <w:rsid w:val="00A77788"/>
    <w:rsid w:val="00AC364D"/>
    <w:rsid w:val="00B03DFD"/>
    <w:rsid w:val="00B162A1"/>
    <w:rsid w:val="00B9398D"/>
    <w:rsid w:val="00BF23BC"/>
    <w:rsid w:val="00C26343"/>
    <w:rsid w:val="00C95CD5"/>
    <w:rsid w:val="00D26A51"/>
    <w:rsid w:val="00D35248"/>
    <w:rsid w:val="00D47156"/>
    <w:rsid w:val="00D6126F"/>
    <w:rsid w:val="00D92DAC"/>
    <w:rsid w:val="00DD6C30"/>
    <w:rsid w:val="00DF5D03"/>
    <w:rsid w:val="00E048B5"/>
    <w:rsid w:val="00E63B1C"/>
    <w:rsid w:val="00EF37E2"/>
    <w:rsid w:val="00F04F9A"/>
    <w:rsid w:val="00F21E13"/>
    <w:rsid w:val="00F2395D"/>
    <w:rsid w:val="00F3081E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3544"/>
  <w15:docId w15:val="{5C0BF2A4-B1F7-447B-B34F-7F4F259A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  <w:rPr>
      <w:rFonts w:cs="Calibri"/>
    </w:rPr>
  </w:style>
  <w:style w:type="character" w:styleId="Hyperlink">
    <w:name w:val="Hyperlink"/>
    <w:basedOn w:val="Fontepargpadro"/>
    <w:uiPriority w:val="99"/>
    <w:semiHidden/>
    <w:unhideWhenUsed/>
    <w:rsid w:val="007B27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5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D03"/>
  </w:style>
  <w:style w:type="paragraph" w:styleId="Rodap">
    <w:name w:val="footer"/>
    <w:basedOn w:val="Normal"/>
    <w:link w:val="RodapChar"/>
    <w:uiPriority w:val="99"/>
    <w:unhideWhenUsed/>
    <w:rsid w:val="00DF5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heraldo</dc:creator>
  <cp:lastModifiedBy>Luana Maria dos Santos do Nascimento</cp:lastModifiedBy>
  <cp:revision>3</cp:revision>
  <cp:lastPrinted>2024-01-05T13:37:00Z</cp:lastPrinted>
  <dcterms:created xsi:type="dcterms:W3CDTF">2024-01-24T13:20:00Z</dcterms:created>
  <dcterms:modified xsi:type="dcterms:W3CDTF">2024-04-11T13:24:00Z</dcterms:modified>
</cp:coreProperties>
</file>