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59" w:rsidRPr="00184759" w:rsidRDefault="00184759" w:rsidP="001847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18475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CDRJ participa do Circuito Saúde e Cidadania</w:t>
      </w:r>
    </w:p>
    <w:p w:rsidR="00184759" w:rsidRPr="00184759" w:rsidRDefault="00184759" w:rsidP="0018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7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03/07/2018 </w:t>
      </w:r>
    </w:p>
    <w:p w:rsidR="00184759" w:rsidRPr="00184759" w:rsidRDefault="00184759" w:rsidP="00184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759">
        <w:rPr>
          <w:rFonts w:ascii="Times New Roman" w:eastAsia="Times New Roman" w:hAnsi="Times New Roman" w:cs="Times New Roman"/>
          <w:sz w:val="24"/>
          <w:szCs w:val="24"/>
          <w:lang w:eastAsia="pt-BR"/>
        </w:rPr>
        <w:t>Cerca de 700 pessoas atendidas e 150 doses de vacina contra a gripe (Influenza) em dois dias. Esse é o balanço da terceira edição do Circuito Saúde e Cidadania Portos do Rio de Janeiro, realizado nos dias 28 e 29 de junho. O evento contou com a participação da Superintendência de Relação Porto Cidade, Meio Ambiente e Segurança do Trabalho (SUPMAM) e ofereceu diferentes serviços para todos os usuários do Porto do Rio de Janeiro, totalizando mais de mil procedimentos.  </w:t>
      </w:r>
    </w:p>
    <w:p w:rsidR="00184759" w:rsidRPr="00184759" w:rsidRDefault="00184759" w:rsidP="00184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7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as ações de prevenção em saúde, foram realizados testes de Hepatite, HIV, Glicose e Sífilis, além de </w:t>
      </w:r>
      <w:proofErr w:type="gramStart"/>
      <w:r w:rsidRPr="00184759">
        <w:rPr>
          <w:rFonts w:ascii="Times New Roman" w:eastAsia="Times New Roman" w:hAnsi="Times New Roman" w:cs="Times New Roman"/>
          <w:sz w:val="24"/>
          <w:szCs w:val="24"/>
          <w:lang w:eastAsia="pt-BR"/>
        </w:rPr>
        <w:t>vacinação  e</w:t>
      </w:r>
      <w:proofErr w:type="gramEnd"/>
      <w:r w:rsidRPr="001847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orientações sobre higiene bucal. Os visitantes do Circuito participaram ainda de palestras educativas e conheceram um pouco mais os serviços oferecidos pela rede Sesi/Senai, como os cursos profissionalizantes e a iniciativa Cozinha Brasil, que busca transformar a alimentação através do reaproveitamento de alimentos.  </w:t>
      </w:r>
    </w:p>
    <w:p w:rsidR="00184759" w:rsidRPr="00184759" w:rsidRDefault="00184759" w:rsidP="0018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75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B78C788" wp14:editId="0DAB52C5">
            <wp:extent cx="4676775" cy="3495675"/>
            <wp:effectExtent l="0" t="0" r="9525" b="9525"/>
            <wp:docPr id="1" name="Imagem 1" descr="http://intranet.portosrio.gov.br/downloads/images/testes_de_glicose,_hiv,_sífilis_e_hepatite_fo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portosrio.gov.br/downloads/images/testes_de_glicose,_hiv,_sífilis_e_hepatite_foto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59" w:rsidRPr="00184759" w:rsidRDefault="00184759" w:rsidP="0018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7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Confira a </w:t>
      </w:r>
      <w:hyperlink r:id="rId5" w:history="1">
        <w:r w:rsidRPr="00184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galeria de fotos</w:t>
        </w:r>
      </w:hyperlink>
      <w:r w:rsidRPr="001847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evento.</w:t>
      </w:r>
    </w:p>
    <w:p w:rsidR="00C30448" w:rsidRDefault="00C30448">
      <w:bookmarkStart w:id="0" w:name="_GoBack"/>
      <w:bookmarkEnd w:id="0"/>
    </w:p>
    <w:sectPr w:rsidR="00C30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59"/>
    <w:rsid w:val="00184759"/>
    <w:rsid w:val="00C3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B5D5E-8F9A-4A51-B123-865A2D6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ranet.portosrio.gov.br/node/show/30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CDRJ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de Oliveira</dc:creator>
  <cp:keywords/>
  <dc:description/>
  <cp:lastModifiedBy>Paulo Roberto de Oliveira</cp:lastModifiedBy>
  <cp:revision>1</cp:revision>
  <cp:lastPrinted>2018-07-17T20:04:00Z</cp:lastPrinted>
  <dcterms:created xsi:type="dcterms:W3CDTF">2018-07-17T20:03:00Z</dcterms:created>
  <dcterms:modified xsi:type="dcterms:W3CDTF">2018-07-17T20:04:00Z</dcterms:modified>
</cp:coreProperties>
</file>