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4"/>
        <w:gridCol w:w="1141"/>
        <w:gridCol w:w="2091"/>
        <w:gridCol w:w="2091"/>
      </w:tblGrid>
      <w:tr>
        <w:trPr>
          <w:trHeight w:val="560" w:hRule="atLeast"/>
        </w:trPr>
        <w:tc>
          <w:tcPr>
            <w:tcW w:w="4034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</w:p>
          <w:p>
            <w:pPr>
              <w:pStyle w:val="TableParagraph"/>
              <w:spacing w:line="240" w:lineRule="auto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41" w:type="dxa"/>
          </w:tcPr>
          <w:p>
            <w:pPr>
              <w:pStyle w:val="TableParagraph"/>
              <w:spacing w:line="228" w:lineRule="exact"/>
              <w:ind w:left="623" w:right="39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091" w:type="dxa"/>
          </w:tcPr>
          <w:p>
            <w:pPr>
              <w:pStyle w:val="TableParagraph"/>
              <w:spacing w:line="228" w:lineRule="exact"/>
              <w:ind w:left="680"/>
              <w:jc w:val="left"/>
              <w:rPr>
                <w:sz w:val="22"/>
              </w:rPr>
            </w:pPr>
            <w:r>
              <w:rPr>
                <w:sz w:val="22"/>
              </w:rPr>
              <w:t>30/09/2022</w:t>
            </w:r>
          </w:p>
        </w:tc>
        <w:tc>
          <w:tcPr>
            <w:tcW w:w="2091" w:type="dxa"/>
          </w:tcPr>
          <w:p>
            <w:pPr>
              <w:pStyle w:val="TableParagraph"/>
              <w:spacing w:line="228" w:lineRule="exact"/>
              <w:ind w:right="161"/>
              <w:rPr>
                <w:sz w:val="22"/>
              </w:rPr>
            </w:pPr>
            <w:r>
              <w:rPr>
                <w:sz w:val="22"/>
              </w:rPr>
              <w:t>31/12/2021</w:t>
            </w: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5" w:lineRule="exact"/>
              <w:ind w:right="634"/>
              <w:rPr>
                <w:sz w:val="22"/>
              </w:rPr>
            </w:pPr>
            <w:r>
              <w:rPr>
                <w:sz w:val="22"/>
              </w:rPr>
              <w:t>Caixa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Equivalentes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Caixa</w:t>
            </w:r>
          </w:p>
        </w:tc>
        <w:tc>
          <w:tcPr>
            <w:tcW w:w="1141" w:type="dxa"/>
          </w:tcPr>
          <w:p>
            <w:pPr>
              <w:pStyle w:val="TableParagraph"/>
              <w:spacing w:line="265" w:lineRule="exact"/>
              <w:ind w:left="60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z w:val="22"/>
              </w:rPr>
              <w:t>318.949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2"/>
              <w:rPr>
                <w:sz w:val="22"/>
              </w:rPr>
            </w:pPr>
            <w:r>
              <w:rPr>
                <w:sz w:val="22"/>
              </w:rPr>
              <w:t>351.695</w:t>
            </w: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5" w:lineRule="exact"/>
              <w:ind w:right="685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Clientes</w:t>
            </w:r>
          </w:p>
        </w:tc>
        <w:tc>
          <w:tcPr>
            <w:tcW w:w="1141" w:type="dxa"/>
          </w:tcPr>
          <w:p>
            <w:pPr>
              <w:pStyle w:val="TableParagraph"/>
              <w:spacing w:line="265" w:lineRule="exact"/>
              <w:ind w:left="60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z w:val="22"/>
              </w:rPr>
              <w:t>19.906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2"/>
              <w:rPr>
                <w:sz w:val="22"/>
              </w:rPr>
            </w:pPr>
            <w:r>
              <w:rPr>
                <w:sz w:val="22"/>
              </w:rPr>
              <w:t>13.996</w:t>
            </w: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41" w:type="dxa"/>
          </w:tcPr>
          <w:p>
            <w:pPr>
              <w:pStyle w:val="TableParagraph"/>
              <w:spacing w:line="265" w:lineRule="exact"/>
              <w:ind w:left="60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z w:val="22"/>
              </w:rPr>
              <w:t>79.293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2"/>
              <w:rPr>
                <w:sz w:val="22"/>
              </w:rPr>
            </w:pPr>
            <w:r>
              <w:rPr>
                <w:sz w:val="22"/>
              </w:rPr>
              <w:t>13.873</w:t>
            </w:r>
          </w:p>
        </w:tc>
      </w:tr>
      <w:tr>
        <w:trPr>
          <w:trHeight w:val="284" w:hRule="atLeast"/>
        </w:trPr>
        <w:tc>
          <w:tcPr>
            <w:tcW w:w="4034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41" w:type="dxa"/>
          </w:tcPr>
          <w:p>
            <w:pPr>
              <w:pStyle w:val="TableParagraph"/>
              <w:spacing w:line="264" w:lineRule="exact"/>
              <w:ind w:left="60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379"/>
              <w:rPr>
                <w:sz w:val="22"/>
              </w:rPr>
            </w:pPr>
            <w:r>
              <w:rPr>
                <w:sz w:val="22"/>
              </w:rPr>
              <w:t>23.956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162"/>
              <w:rPr>
                <w:sz w:val="22"/>
              </w:rPr>
            </w:pPr>
            <w:r>
              <w:rPr>
                <w:sz w:val="22"/>
              </w:rPr>
              <w:t>28.028</w:t>
            </w: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1220" w:val="left" w:leader="none"/>
              </w:tabs>
              <w:spacing w:line="267" w:lineRule="exact" w:before="12"/>
              <w:ind w:left="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4.165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5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685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</w:tr>
      <w:tr>
        <w:trPr>
          <w:trHeight w:val="465" w:hRule="atLeast"/>
        </w:trPr>
        <w:tc>
          <w:tcPr>
            <w:tcW w:w="40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1009" w:val="left" w:leader="none"/>
              </w:tabs>
              <w:spacing w:line="240" w:lineRule="auto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446.269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229" w:val="left" w:leader="none"/>
              </w:tabs>
              <w:spacing w:line="240" w:lineRule="auto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408.277</w:t>
            </w:r>
          </w:p>
        </w:tc>
      </w:tr>
      <w:tr>
        <w:trPr>
          <w:trHeight w:val="449" w:hRule="atLeast"/>
        </w:trPr>
        <w:tc>
          <w:tcPr>
            <w:tcW w:w="4034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Realizável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Longo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Prazo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41" w:type="dxa"/>
          </w:tcPr>
          <w:p>
            <w:pPr>
              <w:pStyle w:val="TableParagraph"/>
              <w:spacing w:line="265" w:lineRule="exact"/>
              <w:ind w:left="60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z w:val="22"/>
              </w:rPr>
              <w:t>54.661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2"/>
              <w:rPr>
                <w:sz w:val="22"/>
              </w:rPr>
            </w:pPr>
            <w:r>
              <w:rPr>
                <w:sz w:val="22"/>
              </w:rPr>
              <w:t>59.551</w:t>
            </w: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141" w:type="dxa"/>
          </w:tcPr>
          <w:p>
            <w:pPr>
              <w:pStyle w:val="TableParagraph"/>
              <w:spacing w:line="265" w:lineRule="exact"/>
              <w:ind w:left="60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z w:val="22"/>
              </w:rPr>
              <w:t>625.601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2"/>
              <w:rPr>
                <w:sz w:val="22"/>
              </w:rPr>
            </w:pPr>
            <w:r>
              <w:rPr>
                <w:sz w:val="22"/>
              </w:rPr>
              <w:t>606.901</w:t>
            </w: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Partes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Relacionadas</w:t>
            </w:r>
          </w:p>
        </w:tc>
        <w:tc>
          <w:tcPr>
            <w:tcW w:w="1141" w:type="dxa"/>
          </w:tcPr>
          <w:p>
            <w:pPr>
              <w:pStyle w:val="TableParagraph"/>
              <w:spacing w:line="265" w:lineRule="exact"/>
              <w:ind w:left="60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2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</w:tr>
      <w:tr>
        <w:trPr>
          <w:trHeight w:val="284" w:hRule="atLeast"/>
        </w:trPr>
        <w:tc>
          <w:tcPr>
            <w:tcW w:w="4034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41" w:type="dxa"/>
          </w:tcPr>
          <w:p>
            <w:pPr>
              <w:pStyle w:val="TableParagraph"/>
              <w:spacing w:line="264" w:lineRule="exact"/>
              <w:ind w:left="60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380"/>
              <w:rPr>
                <w:sz w:val="22"/>
              </w:rPr>
            </w:pPr>
            <w:r>
              <w:rPr>
                <w:sz w:val="22"/>
              </w:rPr>
              <w:t>11.331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387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4034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1383" w:val="left" w:leader="none"/>
              </w:tabs>
              <w:spacing w:line="267" w:lineRule="exact" w:before="12"/>
              <w:ind w:left="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421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5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483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</w:tr>
      <w:tr>
        <w:trPr>
          <w:trHeight w:val="465" w:hRule="atLeast"/>
        </w:trPr>
        <w:tc>
          <w:tcPr>
            <w:tcW w:w="40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1009" w:val="left" w:leader="none"/>
              </w:tabs>
              <w:spacing w:line="240" w:lineRule="auto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985.229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229" w:val="left" w:leader="none"/>
              </w:tabs>
              <w:spacing w:line="240" w:lineRule="auto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960.150</w:t>
            </w:r>
          </w:p>
        </w:tc>
      </w:tr>
      <w:tr>
        <w:trPr>
          <w:trHeight w:val="434" w:hRule="atLeast"/>
        </w:trPr>
        <w:tc>
          <w:tcPr>
            <w:tcW w:w="4034" w:type="dxa"/>
          </w:tcPr>
          <w:p>
            <w:pPr>
              <w:pStyle w:val="TableParagraph"/>
              <w:spacing w:line="267" w:lineRule="exact" w:before="146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para Investimento</w:t>
            </w:r>
          </w:p>
        </w:tc>
        <w:tc>
          <w:tcPr>
            <w:tcW w:w="1141" w:type="dxa"/>
          </w:tcPr>
          <w:p>
            <w:pPr>
              <w:pStyle w:val="TableParagraph"/>
              <w:spacing w:line="267" w:lineRule="exact" w:before="146"/>
              <w:ind w:left="623" w:right="3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7" w:lineRule="exact" w:before="146"/>
              <w:ind w:right="379"/>
              <w:rPr>
                <w:sz w:val="22"/>
              </w:rPr>
            </w:pPr>
            <w:r>
              <w:rPr>
                <w:sz w:val="22"/>
              </w:rPr>
              <w:t>14.297</w:t>
            </w:r>
          </w:p>
        </w:tc>
        <w:tc>
          <w:tcPr>
            <w:tcW w:w="2091" w:type="dxa"/>
          </w:tcPr>
          <w:p>
            <w:pPr>
              <w:pStyle w:val="TableParagraph"/>
              <w:spacing w:line="267" w:lineRule="exact" w:before="146"/>
              <w:ind w:right="162"/>
              <w:rPr>
                <w:sz w:val="22"/>
              </w:rPr>
            </w:pPr>
            <w:r>
              <w:rPr>
                <w:sz w:val="22"/>
              </w:rPr>
              <w:t>27.547</w:t>
            </w:r>
          </w:p>
        </w:tc>
      </w:tr>
      <w:tr>
        <w:trPr>
          <w:trHeight w:val="298" w:hRule="atLeast"/>
        </w:trPr>
        <w:tc>
          <w:tcPr>
            <w:tcW w:w="4034" w:type="dxa"/>
          </w:tcPr>
          <w:p>
            <w:pPr>
              <w:pStyle w:val="TableParagraph"/>
              <w:spacing w:line="266" w:lineRule="exact" w:before="12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Imobilizado</w:t>
            </w:r>
          </w:p>
        </w:tc>
        <w:tc>
          <w:tcPr>
            <w:tcW w:w="1141" w:type="dxa"/>
          </w:tcPr>
          <w:p>
            <w:pPr>
              <w:pStyle w:val="TableParagraph"/>
              <w:spacing w:line="266" w:lineRule="exact" w:before="12"/>
              <w:ind w:left="623" w:right="3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009" w:val="left" w:leader="none"/>
              </w:tabs>
              <w:spacing w:line="266" w:lineRule="exact" w:before="12"/>
              <w:ind w:left="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775.887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62" w:val="left" w:leader="none"/>
              </w:tabs>
              <w:spacing w:line="266" w:lineRule="exact" w:before="12"/>
              <w:ind w:right="5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799.017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</w:tr>
      <w:tr>
        <w:trPr>
          <w:trHeight w:val="464" w:hRule="atLeast"/>
        </w:trPr>
        <w:tc>
          <w:tcPr>
            <w:tcW w:w="40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843" w:val="left" w:leader="none"/>
              </w:tabs>
              <w:spacing w:line="240" w:lineRule="auto" w:before="11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1.775.413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1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1.786.714</w:t>
            </w:r>
          </w:p>
        </w:tc>
      </w:tr>
      <w:tr>
        <w:trPr>
          <w:trHeight w:val="412" w:hRule="atLeast"/>
        </w:trPr>
        <w:tc>
          <w:tcPr>
            <w:tcW w:w="4034" w:type="dxa"/>
          </w:tcPr>
          <w:p>
            <w:pPr>
              <w:pStyle w:val="TableParagraph"/>
              <w:spacing w:line="246" w:lineRule="exact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6" w:lineRule="exact" w:before="146"/>
              <w:ind w:right="379"/>
              <w:rPr>
                <w:b/>
                <w:sz w:val="22"/>
              </w:rPr>
            </w:pPr>
            <w:r>
              <w:rPr>
                <w:b/>
                <w:sz w:val="22"/>
              </w:rPr>
              <w:t>2.221.682</w:t>
            </w:r>
          </w:p>
        </w:tc>
        <w:tc>
          <w:tcPr>
            <w:tcW w:w="2091" w:type="dxa"/>
          </w:tcPr>
          <w:p>
            <w:pPr>
              <w:pStyle w:val="TableParagraph"/>
              <w:spacing w:line="246" w:lineRule="exact" w:before="146"/>
              <w:ind w:right="162"/>
              <w:rPr>
                <w:b/>
                <w:sz w:val="22"/>
              </w:rPr>
            </w:pPr>
            <w:r>
              <w:rPr>
                <w:b/>
                <w:sz w:val="22"/>
              </w:rPr>
              <w:t>2.194.991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3" w:footer="1072" w:top="3100" w:bottom="1260" w:left="960" w:right="7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727"/>
        <w:gridCol w:w="2241"/>
        <w:gridCol w:w="2238"/>
      </w:tblGrid>
      <w:tr>
        <w:trPr>
          <w:trHeight w:val="560" w:hRule="atLeast"/>
        </w:trPr>
        <w:tc>
          <w:tcPr>
            <w:tcW w:w="4472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  <w:p>
            <w:pPr>
              <w:pStyle w:val="TableParagraph"/>
              <w:spacing w:line="240" w:lineRule="auto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 Circulante</w:t>
            </w:r>
          </w:p>
        </w:tc>
        <w:tc>
          <w:tcPr>
            <w:tcW w:w="727" w:type="dxa"/>
          </w:tcPr>
          <w:p>
            <w:pPr>
              <w:pStyle w:val="TableParagraph"/>
              <w:spacing w:line="228" w:lineRule="exact"/>
              <w:ind w:left="213" w:right="36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241" w:type="dxa"/>
          </w:tcPr>
          <w:p>
            <w:pPr>
              <w:pStyle w:val="TableParagraph"/>
              <w:spacing w:line="228" w:lineRule="exact"/>
              <w:ind w:right="376"/>
              <w:rPr>
                <w:sz w:val="22"/>
              </w:rPr>
            </w:pPr>
            <w:r>
              <w:rPr>
                <w:sz w:val="22"/>
              </w:rPr>
              <w:t>30/09/2022</w:t>
            </w:r>
          </w:p>
        </w:tc>
        <w:tc>
          <w:tcPr>
            <w:tcW w:w="2238" w:type="dxa"/>
          </w:tcPr>
          <w:p>
            <w:pPr>
              <w:pStyle w:val="TableParagraph"/>
              <w:spacing w:line="228" w:lineRule="exact"/>
              <w:ind w:right="156"/>
              <w:rPr>
                <w:sz w:val="22"/>
              </w:rPr>
            </w:pPr>
            <w:r>
              <w:rPr>
                <w:sz w:val="22"/>
              </w:rPr>
              <w:t>31/12/2021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4.852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5.720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727" w:type="dxa"/>
          </w:tcPr>
          <w:p>
            <w:pPr>
              <w:pStyle w:val="TableParagraph"/>
              <w:spacing w:line="265" w:lineRule="exact"/>
              <w:ind w:left="213" w:right="3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32.188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13.435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27" w:type="dxa"/>
          </w:tcPr>
          <w:p>
            <w:pPr>
              <w:pStyle w:val="TableParagraph"/>
              <w:spacing w:line="265" w:lineRule="exact"/>
              <w:ind w:left="213" w:right="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238.073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191.448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727" w:type="dxa"/>
          </w:tcPr>
          <w:p>
            <w:pPr>
              <w:pStyle w:val="TableParagraph"/>
              <w:spacing w:line="265" w:lineRule="exact"/>
              <w:ind w:left="213" w:right="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10.389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22.816</w:t>
            </w:r>
          </w:p>
        </w:tc>
      </w:tr>
      <w:tr>
        <w:trPr>
          <w:trHeight w:val="284" w:hRule="atLeast"/>
        </w:trPr>
        <w:tc>
          <w:tcPr>
            <w:tcW w:w="4472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27" w:type="dxa"/>
          </w:tcPr>
          <w:p>
            <w:pPr>
              <w:pStyle w:val="TableParagraph"/>
              <w:spacing w:line="264" w:lineRule="exact"/>
              <w:ind w:left="213" w:right="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1" w:type="dxa"/>
          </w:tcPr>
          <w:p>
            <w:pPr>
              <w:pStyle w:val="TableParagraph"/>
              <w:spacing w:line="264" w:lineRule="exact"/>
              <w:ind w:right="376"/>
              <w:rPr>
                <w:sz w:val="22"/>
              </w:rPr>
            </w:pPr>
            <w:r>
              <w:rPr>
                <w:sz w:val="22"/>
              </w:rPr>
              <w:t>24.375</w:t>
            </w:r>
          </w:p>
        </w:tc>
        <w:tc>
          <w:tcPr>
            <w:tcW w:w="2238" w:type="dxa"/>
          </w:tcPr>
          <w:p>
            <w:pPr>
              <w:pStyle w:val="TableParagraph"/>
              <w:spacing w:line="264" w:lineRule="exact"/>
              <w:ind w:right="157"/>
              <w:rPr>
                <w:sz w:val="22"/>
              </w:rPr>
            </w:pPr>
            <w:r>
              <w:rPr>
                <w:sz w:val="22"/>
              </w:rPr>
              <w:t>24.386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1568" w:val="left" w:leader="none"/>
                <w:tab w:pos="1974" w:val="left" w:leader="none"/>
              </w:tabs>
              <w:spacing w:line="267" w:lineRule="exact" w:before="12"/>
              <w:ind w:left="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319" w:val="left" w:leader="none"/>
              </w:tabs>
              <w:spacing w:line="267" w:lineRule="exact" w:before="12"/>
              <w:ind w:right="4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4.691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1162" w:val="left" w:leader="none"/>
              </w:tabs>
              <w:spacing w:line="246" w:lineRule="exact" w:before="12"/>
              <w:ind w:left="5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309.877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381" w:val="left" w:leader="none"/>
              </w:tabs>
              <w:spacing w:line="246" w:lineRule="exact" w:before="12"/>
              <w:ind w:left="270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262.496</w:t>
            </w:r>
          </w:p>
        </w:tc>
      </w:tr>
      <w:tr>
        <w:trPr>
          <w:trHeight w:val="637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27" w:type="dxa"/>
          </w:tcPr>
          <w:p>
            <w:pPr>
              <w:pStyle w:val="TableParagraph"/>
              <w:spacing w:line="265" w:lineRule="exact"/>
              <w:ind w:left="213" w:right="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1.000.407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1.050.123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727" w:type="dxa"/>
          </w:tcPr>
          <w:p>
            <w:pPr>
              <w:pStyle w:val="TableParagraph"/>
              <w:spacing w:line="265" w:lineRule="exact"/>
              <w:ind w:left="213" w:right="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601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1.224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27" w:type="dxa"/>
          </w:tcPr>
          <w:p>
            <w:pPr>
              <w:pStyle w:val="TableParagraph"/>
              <w:spacing w:line="265" w:lineRule="exact"/>
              <w:ind w:left="213" w:right="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269.403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299.170</w:t>
            </w:r>
          </w:p>
        </w:tc>
      </w:tr>
      <w:tr>
        <w:trPr>
          <w:trHeight w:val="284" w:hRule="atLeast"/>
        </w:trPr>
        <w:tc>
          <w:tcPr>
            <w:tcW w:w="4472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727" w:type="dxa"/>
          </w:tcPr>
          <w:p>
            <w:pPr>
              <w:pStyle w:val="TableParagraph"/>
              <w:spacing w:line="264" w:lineRule="exact"/>
              <w:ind w:left="213" w:right="3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41" w:type="dxa"/>
          </w:tcPr>
          <w:p>
            <w:pPr>
              <w:pStyle w:val="TableParagraph"/>
              <w:spacing w:line="264" w:lineRule="exact"/>
              <w:ind w:right="376"/>
              <w:rPr>
                <w:sz w:val="22"/>
              </w:rPr>
            </w:pPr>
            <w:r>
              <w:rPr>
                <w:sz w:val="22"/>
              </w:rPr>
              <w:t>932.507</w:t>
            </w:r>
          </w:p>
        </w:tc>
        <w:tc>
          <w:tcPr>
            <w:tcW w:w="2238" w:type="dxa"/>
          </w:tcPr>
          <w:p>
            <w:pPr>
              <w:pStyle w:val="TableParagraph"/>
              <w:spacing w:line="264" w:lineRule="exact"/>
              <w:ind w:right="157"/>
              <w:rPr>
                <w:sz w:val="22"/>
              </w:rPr>
            </w:pPr>
            <w:r>
              <w:rPr>
                <w:sz w:val="22"/>
              </w:rPr>
              <w:t>1.097.112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Adiant.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727" w:type="dxa"/>
          </w:tcPr>
          <w:p>
            <w:pPr>
              <w:pStyle w:val="TableParagraph"/>
              <w:spacing w:line="267" w:lineRule="exact" w:before="12"/>
              <w:ind w:left="213" w:right="3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1161" w:val="left" w:leader="none"/>
              </w:tabs>
              <w:spacing w:line="267" w:lineRule="exact" w:before="12"/>
              <w:ind w:left="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319.198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110" w:val="left" w:leader="none"/>
              </w:tabs>
              <w:spacing w:line="267" w:lineRule="exact" w:before="12"/>
              <w:ind w:right="4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299.402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997" w:val="left" w:leader="none"/>
              </w:tabs>
              <w:spacing w:line="246" w:lineRule="exact" w:before="12"/>
              <w:ind w:left="5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2.521.515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215" w:val="left" w:leader="none"/>
              </w:tabs>
              <w:spacing w:line="246" w:lineRule="exact" w:before="12"/>
              <w:ind w:left="270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2.747.031</w:t>
            </w:r>
          </w:p>
        </w:tc>
      </w:tr>
      <w:tr>
        <w:trPr>
          <w:trHeight w:val="637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Patrimônio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727" w:type="dxa"/>
          </w:tcPr>
          <w:p>
            <w:pPr>
              <w:pStyle w:val="TableParagraph"/>
              <w:spacing w:line="265" w:lineRule="exact"/>
              <w:ind w:left="213" w:right="3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</w:tr>
      <w:tr>
        <w:trPr>
          <w:trHeight w:val="284" w:hRule="atLeast"/>
        </w:trPr>
        <w:tc>
          <w:tcPr>
            <w:tcW w:w="4472" w:type="dxa"/>
          </w:tcPr>
          <w:p>
            <w:pPr>
              <w:pStyle w:val="TableParagraph"/>
              <w:spacing w:line="264" w:lineRule="exact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64" w:lineRule="exact"/>
              <w:ind w:right="376"/>
              <w:rPr>
                <w:sz w:val="22"/>
              </w:rPr>
            </w:pPr>
            <w:r>
              <w:rPr>
                <w:sz w:val="22"/>
              </w:rPr>
              <w:t>70.640</w:t>
            </w:r>
          </w:p>
        </w:tc>
        <w:tc>
          <w:tcPr>
            <w:tcW w:w="2238" w:type="dxa"/>
          </w:tcPr>
          <w:p>
            <w:pPr>
              <w:pStyle w:val="TableParagraph"/>
              <w:spacing w:line="264" w:lineRule="exact"/>
              <w:ind w:right="157"/>
              <w:rPr>
                <w:sz w:val="22"/>
              </w:rPr>
            </w:pPr>
            <w:r>
              <w:rPr>
                <w:sz w:val="22"/>
              </w:rPr>
              <w:t>46.485</w:t>
            </w:r>
          </w:p>
        </w:tc>
      </w:tr>
      <w:tr>
        <w:trPr>
          <w:trHeight w:val="298" w:hRule="atLeast"/>
        </w:trPr>
        <w:tc>
          <w:tcPr>
            <w:tcW w:w="4472" w:type="dxa"/>
          </w:tcPr>
          <w:p>
            <w:pPr>
              <w:pStyle w:val="TableParagraph"/>
              <w:spacing w:line="266" w:lineRule="exact" w:before="12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Prejuízos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Acumulados</w:t>
            </w: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922" w:val="left" w:leader="none"/>
              </w:tabs>
              <w:spacing w:line="266" w:lineRule="exact" w:before="12"/>
              <w:ind w:left="51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(3.135.887)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870" w:val="left" w:leader="none"/>
              </w:tabs>
              <w:spacing w:line="266" w:lineRule="exact" w:before="12"/>
              <w:ind w:right="9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(3.316.558)</w:t>
            </w:r>
          </w:p>
        </w:tc>
      </w:tr>
      <w:tr>
        <w:trPr>
          <w:trHeight w:val="277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1088" w:val="left" w:leader="none"/>
              </w:tabs>
              <w:spacing w:line="246" w:lineRule="exact" w:before="11"/>
              <w:ind w:left="5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(609.710)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036" w:val="left" w:leader="none"/>
              </w:tabs>
              <w:spacing w:line="246" w:lineRule="exact" w:before="11"/>
              <w:ind w:right="95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(814.536)</w:t>
            </w:r>
          </w:p>
        </w:tc>
      </w:tr>
    </w:tbl>
    <w:p>
      <w:pPr>
        <w:pStyle w:val="BodyText"/>
        <w:spacing w:before="10"/>
        <w:rPr>
          <w:rFonts w:ascii="Times New Roman"/>
          <w:sz w:val="23"/>
        </w:rPr>
      </w:pPr>
    </w:p>
    <w:p>
      <w:pPr>
        <w:tabs>
          <w:tab w:pos="6513" w:val="left" w:leader="none"/>
          <w:tab w:pos="9836" w:val="right" w:leader="none"/>
        </w:tabs>
        <w:spacing w:before="60"/>
        <w:ind w:left="367" w:right="0" w:firstLine="0"/>
        <w:jc w:val="left"/>
        <w:rPr>
          <w:b/>
          <w:sz w:val="22"/>
        </w:rPr>
      </w:pPr>
      <w:r>
        <w:rPr>
          <w:b/>
          <w:sz w:val="22"/>
        </w:rPr>
        <w:t>Total 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Passivo</w:t>
      </w:r>
      <w:r>
        <w:rPr>
          <w:rFonts w:ascii="Times New Roman"/>
          <w:sz w:val="22"/>
        </w:rPr>
        <w:tab/>
      </w:r>
      <w:r>
        <w:rPr>
          <w:b/>
          <w:sz w:val="22"/>
        </w:rPr>
        <w:t>2.221.682</w:t>
      </w:r>
      <w:r>
        <w:rPr>
          <w:rFonts w:ascii="Times New Roman"/>
          <w:b/>
          <w:sz w:val="22"/>
        </w:rPr>
        <w:tab/>
      </w:r>
      <w:r>
        <w:rPr>
          <w:b/>
          <w:sz w:val="22"/>
        </w:rPr>
        <w:t>2.194.991</w:t>
      </w:r>
    </w:p>
    <w:p>
      <w:pPr>
        <w:spacing w:after="0"/>
        <w:jc w:val="left"/>
        <w:rPr>
          <w:sz w:val="22"/>
        </w:rPr>
        <w:sectPr>
          <w:pgSz w:w="11900" w:h="16840"/>
          <w:pgMar w:header="283" w:footer="1072" w:top="3100" w:bottom="1260" w:left="96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6"/>
        <w:gridCol w:w="479"/>
        <w:gridCol w:w="1339"/>
        <w:gridCol w:w="1451"/>
        <w:gridCol w:w="1466"/>
        <w:gridCol w:w="1262"/>
      </w:tblGrid>
      <w:tr>
        <w:trPr>
          <w:trHeight w:val="571" w:hRule="atLeast"/>
        </w:trPr>
        <w:tc>
          <w:tcPr>
            <w:tcW w:w="4495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Trimestre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Atual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190" w:lineRule="atLeast"/>
              <w:ind w:left="259" w:right="244" w:firstLine="21"/>
              <w:jc w:val="left"/>
              <w:rPr>
                <w:sz w:val="15"/>
              </w:rPr>
            </w:pPr>
            <w:r>
              <w:rPr>
                <w:sz w:val="15"/>
              </w:rPr>
              <w:t>Acumulado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Atual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Exercício</w:t>
            </w:r>
          </w:p>
        </w:tc>
        <w:tc>
          <w:tcPr>
            <w:tcW w:w="1466" w:type="dxa"/>
          </w:tcPr>
          <w:p>
            <w:pPr>
              <w:pStyle w:val="TableParagraph"/>
              <w:spacing w:line="154" w:lineRule="exact"/>
              <w:ind w:right="247"/>
              <w:rPr>
                <w:sz w:val="15"/>
              </w:rPr>
            </w:pPr>
            <w:r>
              <w:rPr>
                <w:sz w:val="15"/>
              </w:rPr>
              <w:t>Igual</w:t>
            </w:r>
            <w:r>
              <w:rPr>
                <w:spacing w:val="51"/>
                <w:sz w:val="15"/>
              </w:rPr>
              <w:t> </w:t>
            </w:r>
            <w:r>
              <w:rPr>
                <w:sz w:val="15"/>
              </w:rPr>
              <w:t>Trimestre</w:t>
            </w:r>
          </w:p>
          <w:p>
            <w:pPr>
              <w:pStyle w:val="TableParagraph"/>
              <w:spacing w:line="240" w:lineRule="auto" w:before="16"/>
              <w:ind w:right="255"/>
              <w:rPr>
                <w:sz w:val="15"/>
              </w:rPr>
            </w:pPr>
            <w:r>
              <w:rPr>
                <w:sz w:val="15"/>
              </w:rPr>
              <w:t>do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Exercício</w:t>
            </w:r>
          </w:p>
          <w:p>
            <w:pPr>
              <w:pStyle w:val="TableParagraph"/>
              <w:spacing w:line="240" w:lineRule="auto" w:before="13"/>
              <w:ind w:right="258"/>
              <w:rPr>
                <w:sz w:val="15"/>
              </w:rPr>
            </w:pPr>
            <w:r>
              <w:rPr>
                <w:sz w:val="15"/>
              </w:rPr>
              <w:t>Anterior</w:t>
            </w:r>
          </w:p>
        </w:tc>
        <w:tc>
          <w:tcPr>
            <w:tcW w:w="1262" w:type="dxa"/>
          </w:tcPr>
          <w:p>
            <w:pPr>
              <w:pStyle w:val="TableParagraph"/>
              <w:spacing w:line="154" w:lineRule="exact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Acumulado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do</w:t>
            </w:r>
          </w:p>
          <w:p>
            <w:pPr>
              <w:pStyle w:val="TableParagraph"/>
              <w:spacing w:line="190" w:lineRule="atLeast" w:before="9"/>
              <w:ind w:left="678" w:right="55" w:hanging="48"/>
              <w:jc w:val="left"/>
              <w:rPr>
                <w:sz w:val="15"/>
              </w:rPr>
            </w:pPr>
            <w:r>
              <w:rPr>
                <w:sz w:val="15"/>
              </w:rPr>
              <w:t>Exercício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Anterior</w:t>
            </w:r>
          </w:p>
        </w:tc>
      </w:tr>
      <w:tr>
        <w:trPr>
          <w:trHeight w:val="375" w:hRule="atLeast"/>
        </w:trPr>
        <w:tc>
          <w:tcPr>
            <w:tcW w:w="449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19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Nota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261"/>
              <w:rPr>
                <w:sz w:val="15"/>
              </w:rPr>
            </w:pPr>
            <w:r>
              <w:rPr>
                <w:sz w:val="15"/>
              </w:rPr>
              <w:t>01/07/2022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62" w:lineRule="exact" w:before="16"/>
              <w:ind w:right="257"/>
              <w:rPr>
                <w:sz w:val="15"/>
              </w:rPr>
            </w:pPr>
            <w:r>
              <w:rPr>
                <w:sz w:val="15"/>
              </w:rPr>
              <w:t>30/09/2022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255"/>
              <w:rPr>
                <w:sz w:val="15"/>
              </w:rPr>
            </w:pPr>
            <w:r>
              <w:rPr>
                <w:sz w:val="15"/>
              </w:rPr>
              <w:t>01/01/2022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62" w:lineRule="exact" w:before="16"/>
              <w:ind w:right="251"/>
              <w:rPr>
                <w:sz w:val="15"/>
              </w:rPr>
            </w:pPr>
            <w:r>
              <w:rPr>
                <w:sz w:val="15"/>
              </w:rPr>
              <w:t>30/09/2022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262"/>
              <w:rPr>
                <w:sz w:val="15"/>
              </w:rPr>
            </w:pPr>
            <w:r>
              <w:rPr>
                <w:sz w:val="15"/>
              </w:rPr>
              <w:t>01/07/2021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62" w:lineRule="exact" w:before="16"/>
              <w:ind w:right="258"/>
              <w:rPr>
                <w:sz w:val="15"/>
              </w:rPr>
            </w:pPr>
            <w:r>
              <w:rPr>
                <w:sz w:val="15"/>
              </w:rPr>
              <w:t>30/09/2021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67"/>
              <w:rPr>
                <w:sz w:val="15"/>
              </w:rPr>
            </w:pPr>
            <w:r>
              <w:rPr>
                <w:sz w:val="15"/>
              </w:rPr>
              <w:t>01/01/2021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62" w:lineRule="exact" w:before="16"/>
              <w:ind w:right="60"/>
              <w:rPr>
                <w:sz w:val="15"/>
              </w:rPr>
            </w:pPr>
            <w:r>
              <w:rPr>
                <w:sz w:val="15"/>
              </w:rPr>
              <w:t>30/09/2021</w:t>
            </w:r>
          </w:p>
        </w:tc>
      </w:tr>
      <w:tr>
        <w:trPr>
          <w:trHeight w:val="506" w:hRule="atLeast"/>
        </w:trPr>
        <w:tc>
          <w:tcPr>
            <w:tcW w:w="449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Operações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Continuadas</w:t>
            </w:r>
          </w:p>
          <w:p>
            <w:pPr>
              <w:pStyle w:val="TableParagraph"/>
              <w:tabs>
                <w:tab w:pos="4302" w:val="right" w:leader="none"/>
              </w:tabs>
              <w:spacing w:line="240" w:lineRule="auto" w:before="37"/>
              <w:ind w:left="49"/>
              <w:jc w:val="left"/>
              <w:rPr>
                <w:sz w:val="17"/>
              </w:rPr>
            </w:pPr>
            <w:r>
              <w:rPr>
                <w:b/>
                <w:sz w:val="17"/>
              </w:rPr>
              <w:t>Receita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Operacional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Líquida</w:t>
            </w:r>
            <w:r>
              <w:rPr>
                <w:rFonts w:ascii="Times New Roman" w:hAnsi="Times New Roman"/>
                <w:b/>
                <w:sz w:val="17"/>
              </w:rPr>
              <w:tab/>
            </w:r>
            <w:r>
              <w:rPr>
                <w:sz w:val="17"/>
              </w:rPr>
              <w:t>19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48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191.127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right="2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575.424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right="3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284.268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right="1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754.317</w:t>
            </w:r>
          </w:p>
        </w:tc>
      </w:tr>
      <w:tr>
        <w:trPr>
          <w:trHeight w:val="244" w:hRule="atLeast"/>
        </w:trPr>
        <w:tc>
          <w:tcPr>
            <w:tcW w:w="4495" w:type="dxa"/>
            <w:gridSpan w:val="2"/>
          </w:tcPr>
          <w:p>
            <w:pPr>
              <w:pStyle w:val="TableParagraph"/>
              <w:tabs>
                <w:tab w:pos="4302" w:val="right" w:leader="none"/>
              </w:tabs>
              <w:spacing w:line="206" w:lineRule="exact"/>
              <w:ind w:left="3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Custos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Operação</w:t>
            </w:r>
            <w:r>
              <w:rPr>
                <w:rFonts w:ascii="Times New Roman" w:hAnsi="Times New Roman"/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0"/>
              <w:ind w:left="5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(52.038)</w:t>
            </w:r>
          </w:p>
        </w:tc>
        <w:tc>
          <w:tcPr>
            <w:tcW w:w="1451" w:type="dxa"/>
          </w:tcPr>
          <w:p>
            <w:pPr>
              <w:pStyle w:val="TableParagraph"/>
              <w:spacing w:line="206" w:lineRule="exact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(117.027)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0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(48.915)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right="63"/>
              <w:rPr>
                <w:sz w:val="17"/>
              </w:rPr>
            </w:pPr>
            <w:r>
              <w:rPr>
                <w:w w:val="105"/>
                <w:sz w:val="17"/>
              </w:rPr>
              <w:t>(108.816)</w:t>
            </w:r>
          </w:p>
        </w:tc>
      </w:tr>
      <w:tr>
        <w:trPr>
          <w:trHeight w:val="215" w:hRule="atLeast"/>
        </w:trPr>
        <w:tc>
          <w:tcPr>
            <w:tcW w:w="4495" w:type="dxa"/>
            <w:gridSpan w:val="2"/>
          </w:tcPr>
          <w:p>
            <w:pPr>
              <w:pStyle w:val="TableParagraph"/>
              <w:spacing w:line="196" w:lineRule="exact"/>
              <w:ind w:left="4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Lucro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Bruto</w:t>
            </w:r>
          </w:p>
        </w:tc>
        <w:tc>
          <w:tcPr>
            <w:tcW w:w="1339" w:type="dxa"/>
          </w:tcPr>
          <w:p>
            <w:pPr>
              <w:pStyle w:val="TableParagraph"/>
              <w:spacing w:line="186" w:lineRule="exact" w:before="10"/>
              <w:ind w:left="48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139.089</w:t>
            </w:r>
          </w:p>
        </w:tc>
        <w:tc>
          <w:tcPr>
            <w:tcW w:w="1451" w:type="dxa"/>
          </w:tcPr>
          <w:p>
            <w:pPr>
              <w:pStyle w:val="TableParagraph"/>
              <w:spacing w:line="196" w:lineRule="exact"/>
              <w:ind w:right="2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458.397</w:t>
            </w:r>
          </w:p>
        </w:tc>
        <w:tc>
          <w:tcPr>
            <w:tcW w:w="1466" w:type="dxa"/>
          </w:tcPr>
          <w:p>
            <w:pPr>
              <w:pStyle w:val="TableParagraph"/>
              <w:spacing w:line="196" w:lineRule="exact"/>
              <w:ind w:right="3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235.353</w:t>
            </w:r>
          </w:p>
        </w:tc>
        <w:tc>
          <w:tcPr>
            <w:tcW w:w="1262" w:type="dxa"/>
          </w:tcPr>
          <w:p>
            <w:pPr>
              <w:pStyle w:val="TableParagraph"/>
              <w:spacing w:line="196" w:lineRule="exact"/>
              <w:ind w:righ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645.501</w:t>
            </w:r>
          </w:p>
        </w:tc>
      </w:tr>
      <w:tr>
        <w:trPr>
          <w:trHeight w:val="512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Operacional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4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Despesas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Gerais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Administrativas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4"/>
              <w:ind w:left="91" w:right="16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6"/>
              <w:ind w:left="5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(55.878)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4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(170.998)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6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(49.280)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4"/>
              <w:ind w:right="63"/>
              <w:rPr>
                <w:sz w:val="17"/>
              </w:rPr>
            </w:pPr>
            <w:r>
              <w:rPr>
                <w:w w:val="105"/>
                <w:sz w:val="17"/>
              </w:rPr>
              <w:t>(170.486)</w:t>
            </w:r>
          </w:p>
        </w:tc>
      </w:tr>
      <w:tr>
        <w:trPr>
          <w:trHeight w:val="245" w:hRule="atLeast"/>
        </w:trPr>
        <w:tc>
          <w:tcPr>
            <w:tcW w:w="4016" w:type="dxa"/>
          </w:tcPr>
          <w:p>
            <w:pPr>
              <w:pStyle w:val="TableParagraph"/>
              <w:spacing w:line="206" w:lineRule="exact"/>
              <w:ind w:left="3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Depreciação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0"/>
              <w:ind w:right="259"/>
              <w:rPr>
                <w:sz w:val="17"/>
              </w:rPr>
            </w:pPr>
            <w:r>
              <w:rPr>
                <w:w w:val="105"/>
                <w:sz w:val="17"/>
              </w:rPr>
              <w:t>(7.641)</w:t>
            </w:r>
          </w:p>
        </w:tc>
        <w:tc>
          <w:tcPr>
            <w:tcW w:w="1451" w:type="dxa"/>
          </w:tcPr>
          <w:p>
            <w:pPr>
              <w:pStyle w:val="TableParagraph"/>
              <w:spacing w:line="206" w:lineRule="exact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(20.201)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0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(6.283)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right="63"/>
              <w:rPr>
                <w:sz w:val="17"/>
              </w:rPr>
            </w:pPr>
            <w:r>
              <w:rPr>
                <w:w w:val="105"/>
                <w:sz w:val="17"/>
              </w:rPr>
              <w:t>(18.909)</w:t>
            </w:r>
          </w:p>
        </w:tc>
      </w:tr>
      <w:tr>
        <w:trPr>
          <w:trHeight w:val="244" w:hRule="atLeast"/>
        </w:trPr>
        <w:tc>
          <w:tcPr>
            <w:tcW w:w="4016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Provisões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Contábeis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Líquidas</w:t>
            </w:r>
          </w:p>
        </w:tc>
        <w:tc>
          <w:tcPr>
            <w:tcW w:w="479" w:type="dxa"/>
          </w:tcPr>
          <w:p>
            <w:pPr>
              <w:pStyle w:val="TableParagraph"/>
              <w:spacing w:line="207" w:lineRule="exact"/>
              <w:ind w:left="91" w:right="1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9"/>
              <w:ind w:left="4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(255.497)</w:t>
            </w:r>
          </w:p>
        </w:tc>
        <w:tc>
          <w:tcPr>
            <w:tcW w:w="1451" w:type="dxa"/>
          </w:tcPr>
          <w:p>
            <w:pPr>
              <w:pStyle w:val="TableParagraph"/>
              <w:spacing w:line="207" w:lineRule="exact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(434.535)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9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(70.299)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right="63"/>
              <w:rPr>
                <w:sz w:val="17"/>
              </w:rPr>
            </w:pPr>
            <w:r>
              <w:rPr>
                <w:w w:val="105"/>
                <w:sz w:val="17"/>
              </w:rPr>
              <w:t>(113.238)</w:t>
            </w:r>
          </w:p>
        </w:tc>
      </w:tr>
      <w:tr>
        <w:trPr>
          <w:trHeight w:val="244" w:hRule="atLeast"/>
        </w:trPr>
        <w:tc>
          <w:tcPr>
            <w:tcW w:w="4016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Outras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Receitas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Operacionais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9"/>
              <w:ind w:right="305"/>
              <w:rPr>
                <w:sz w:val="17"/>
              </w:rPr>
            </w:pPr>
            <w:r>
              <w:rPr>
                <w:w w:val="105"/>
                <w:sz w:val="17"/>
              </w:rPr>
              <w:t>4.168</w:t>
            </w:r>
          </w:p>
        </w:tc>
        <w:tc>
          <w:tcPr>
            <w:tcW w:w="1451" w:type="dxa"/>
          </w:tcPr>
          <w:p>
            <w:pPr>
              <w:pStyle w:val="TableParagraph"/>
              <w:spacing w:line="207" w:lineRule="exact"/>
              <w:ind w:right="297"/>
              <w:rPr>
                <w:sz w:val="17"/>
              </w:rPr>
            </w:pPr>
            <w:r>
              <w:rPr>
                <w:w w:val="105"/>
                <w:sz w:val="17"/>
              </w:rPr>
              <w:t>15.122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9"/>
              <w:ind w:right="303"/>
              <w:rPr>
                <w:sz w:val="17"/>
              </w:rPr>
            </w:pPr>
            <w:r>
              <w:rPr>
                <w:w w:val="105"/>
                <w:sz w:val="17"/>
              </w:rPr>
              <w:t>28.929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35.728</w:t>
            </w:r>
          </w:p>
        </w:tc>
      </w:tr>
      <w:tr>
        <w:trPr>
          <w:trHeight w:val="245" w:hRule="atLeast"/>
        </w:trPr>
        <w:tc>
          <w:tcPr>
            <w:tcW w:w="4016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Outras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Despesas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Operacionais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1"/>
              <w:ind w:right="259"/>
              <w:rPr>
                <w:sz w:val="17"/>
              </w:rPr>
            </w:pPr>
            <w:r>
              <w:rPr>
                <w:w w:val="105"/>
                <w:sz w:val="17"/>
              </w:rPr>
              <w:t>(1)</w:t>
            </w:r>
          </w:p>
        </w:tc>
        <w:tc>
          <w:tcPr>
            <w:tcW w:w="1451" w:type="dxa"/>
          </w:tcPr>
          <w:p>
            <w:pPr>
              <w:pStyle w:val="TableParagraph"/>
              <w:spacing w:line="207" w:lineRule="exact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(11)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1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(2)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right="63"/>
              <w:rPr>
                <w:sz w:val="17"/>
              </w:rPr>
            </w:pPr>
            <w:r>
              <w:rPr>
                <w:w w:val="105"/>
                <w:sz w:val="17"/>
              </w:rPr>
              <w:t>(102)</w:t>
            </w:r>
          </w:p>
        </w:tc>
      </w:tr>
      <w:tr>
        <w:trPr>
          <w:trHeight w:val="361" w:hRule="atLeast"/>
        </w:trPr>
        <w:tc>
          <w:tcPr>
            <w:tcW w:w="40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06" w:lineRule="exact"/>
              <w:ind w:left="42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(314.849)</w:t>
            </w:r>
          </w:p>
        </w:tc>
        <w:tc>
          <w:tcPr>
            <w:tcW w:w="1451" w:type="dxa"/>
          </w:tcPr>
          <w:p>
            <w:pPr>
              <w:pStyle w:val="TableParagraph"/>
              <w:spacing w:line="206" w:lineRule="exact"/>
              <w:ind w:righ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(610.623)</w:t>
            </w:r>
          </w:p>
        </w:tc>
        <w:tc>
          <w:tcPr>
            <w:tcW w:w="1466" w:type="dxa"/>
          </w:tcPr>
          <w:p>
            <w:pPr>
              <w:pStyle w:val="TableParagraph"/>
              <w:spacing w:line="206" w:lineRule="exact"/>
              <w:ind w:right="2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(96.935)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righ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(267.007)</w:t>
            </w:r>
          </w:p>
        </w:tc>
      </w:tr>
      <w:tr>
        <w:trPr>
          <w:trHeight w:val="489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126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Operacional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antes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Resultado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Financeiro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26"/>
              <w:ind w:left="42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(175.761)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126"/>
              <w:ind w:righ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(152.226)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26"/>
              <w:ind w:right="3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138.418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126"/>
              <w:ind w:righ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378.494</w:t>
            </w:r>
          </w:p>
        </w:tc>
      </w:tr>
      <w:tr>
        <w:trPr>
          <w:trHeight w:val="367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126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Financeiro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4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Resultado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Financeiro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Líquido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4"/>
              <w:ind w:left="91" w:right="1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6"/>
              <w:ind w:righ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23.795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4"/>
              <w:ind w:righ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(54.365)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6"/>
              <w:ind w:right="2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(23.414)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4"/>
              <w:ind w:righ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(84.371)</w:t>
            </w:r>
          </w:p>
        </w:tc>
      </w:tr>
      <w:tr>
        <w:trPr>
          <w:trHeight w:val="483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12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Antes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Tributos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20"/>
              <w:ind w:left="4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(151.966)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120"/>
              <w:ind w:righ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(206.591)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20"/>
              <w:ind w:right="3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115.004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120"/>
              <w:ind w:righ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294.123</w:t>
            </w:r>
          </w:p>
        </w:tc>
      </w:tr>
      <w:tr>
        <w:trPr>
          <w:trHeight w:val="367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126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Imposto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Renda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Contribuição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Social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Sobre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Lucro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4"/>
              <w:ind w:left="3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Imposto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Renda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4"/>
              <w:ind w:left="91" w:right="16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6"/>
              <w:ind w:left="5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(17.911)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4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(38.097)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6"/>
              <w:ind w:left="92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4"/>
              <w:ind w:right="283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4016" w:type="dxa"/>
          </w:tcPr>
          <w:p>
            <w:pPr>
              <w:pStyle w:val="TableParagraph"/>
              <w:spacing w:line="206" w:lineRule="exact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Contribuição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479" w:type="dxa"/>
          </w:tcPr>
          <w:p>
            <w:pPr>
              <w:pStyle w:val="TableParagraph"/>
              <w:spacing w:line="206" w:lineRule="exact"/>
              <w:ind w:left="91" w:right="1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0"/>
              <w:ind w:right="259"/>
              <w:rPr>
                <w:sz w:val="17"/>
              </w:rPr>
            </w:pPr>
            <w:r>
              <w:rPr>
                <w:w w:val="105"/>
                <w:sz w:val="17"/>
              </w:rPr>
              <w:t>(6.450)</w:t>
            </w:r>
          </w:p>
        </w:tc>
        <w:tc>
          <w:tcPr>
            <w:tcW w:w="1451" w:type="dxa"/>
          </w:tcPr>
          <w:p>
            <w:pPr>
              <w:pStyle w:val="TableParagraph"/>
              <w:spacing w:line="206" w:lineRule="exact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(13.721)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0"/>
              <w:ind w:left="92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right="283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40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07" w:lineRule="exact"/>
              <w:ind w:left="51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(24.361)</w:t>
            </w:r>
          </w:p>
        </w:tc>
        <w:tc>
          <w:tcPr>
            <w:tcW w:w="1451" w:type="dxa"/>
          </w:tcPr>
          <w:p>
            <w:pPr>
              <w:pStyle w:val="TableParagraph"/>
              <w:spacing w:line="207" w:lineRule="exact"/>
              <w:ind w:righ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(51.818)</w:t>
            </w:r>
          </w:p>
        </w:tc>
        <w:tc>
          <w:tcPr>
            <w:tcW w:w="1466" w:type="dxa"/>
          </w:tcPr>
          <w:p>
            <w:pPr>
              <w:pStyle w:val="TableParagraph"/>
              <w:spacing w:line="207" w:lineRule="exact"/>
              <w:ind w:left="929"/>
              <w:jc w:val="left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right="283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126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Exercício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26"/>
              <w:ind w:left="42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(176.327)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126"/>
              <w:ind w:righ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(258.409)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26"/>
              <w:ind w:right="3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115.004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126"/>
              <w:ind w:righ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294.123</w:t>
            </w:r>
          </w:p>
        </w:tc>
      </w:tr>
      <w:tr>
        <w:trPr>
          <w:trHeight w:val="367" w:hRule="atLeast"/>
        </w:trPr>
        <w:tc>
          <w:tcPr>
            <w:tcW w:w="4016" w:type="dxa"/>
          </w:tcPr>
          <w:p>
            <w:pPr>
              <w:pStyle w:val="TableParagraph"/>
              <w:spacing w:line="240" w:lineRule="auto" w:before="126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Quantidade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Ações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26"/>
              <w:ind w:left="1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1.222.461.484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 w:before="126"/>
              <w:ind w:right="239"/>
              <w:rPr>
                <w:sz w:val="17"/>
              </w:rPr>
            </w:pPr>
            <w:r>
              <w:rPr>
                <w:w w:val="105"/>
                <w:sz w:val="17"/>
              </w:rPr>
              <w:t>1.222.461.484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26"/>
              <w:ind w:right="246"/>
              <w:rPr>
                <w:sz w:val="17"/>
              </w:rPr>
            </w:pPr>
            <w:r>
              <w:rPr>
                <w:w w:val="105"/>
                <w:sz w:val="17"/>
              </w:rPr>
              <w:t>1.222.461.484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126"/>
              <w:ind w:right="49"/>
              <w:rPr>
                <w:sz w:val="17"/>
              </w:rPr>
            </w:pPr>
            <w:r>
              <w:rPr>
                <w:w w:val="105"/>
                <w:sz w:val="17"/>
              </w:rPr>
              <w:t>1.222.461.484</w:t>
            </w:r>
          </w:p>
        </w:tc>
      </w:tr>
      <w:tr>
        <w:trPr>
          <w:trHeight w:val="209" w:hRule="atLeast"/>
        </w:trPr>
        <w:tc>
          <w:tcPr>
            <w:tcW w:w="4016" w:type="dxa"/>
          </w:tcPr>
          <w:p>
            <w:pPr>
              <w:pStyle w:val="TableParagraph"/>
              <w:spacing w:line="186" w:lineRule="exact" w:before="4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Lucro/(Prejuízo)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por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Ação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Social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(em Reais)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186" w:lineRule="exact" w:before="4"/>
              <w:ind w:right="259"/>
              <w:rPr>
                <w:sz w:val="17"/>
              </w:rPr>
            </w:pPr>
            <w:r>
              <w:rPr>
                <w:w w:val="105"/>
                <w:sz w:val="17"/>
              </w:rPr>
              <w:t>(0,12)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 w:before="4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(0,17)</w:t>
            </w:r>
          </w:p>
        </w:tc>
        <w:tc>
          <w:tcPr>
            <w:tcW w:w="1466" w:type="dxa"/>
          </w:tcPr>
          <w:p>
            <w:pPr>
              <w:pStyle w:val="TableParagraph"/>
              <w:spacing w:line="186" w:lineRule="exact" w:before="4"/>
              <w:ind w:right="304"/>
              <w:rPr>
                <w:sz w:val="17"/>
              </w:rPr>
            </w:pPr>
            <w:r>
              <w:rPr>
                <w:w w:val="105"/>
                <w:sz w:val="17"/>
              </w:rPr>
              <w:t>0,09</w:t>
            </w:r>
          </w:p>
        </w:tc>
        <w:tc>
          <w:tcPr>
            <w:tcW w:w="1262" w:type="dxa"/>
          </w:tcPr>
          <w:p>
            <w:pPr>
              <w:pStyle w:val="TableParagraph"/>
              <w:spacing w:line="186" w:lineRule="exact" w:before="4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0,24</w:t>
            </w:r>
          </w:p>
        </w:tc>
      </w:tr>
    </w:tbl>
    <w:p>
      <w:pPr>
        <w:spacing w:after="0" w:line="186" w:lineRule="exact"/>
        <w:rPr>
          <w:sz w:val="17"/>
        </w:rPr>
        <w:sectPr>
          <w:headerReference w:type="default" r:id="rId7"/>
          <w:footerReference w:type="default" r:id="rId8"/>
          <w:pgSz w:w="11900" w:h="16840"/>
          <w:pgMar w:header="283" w:footer="1072" w:top="3100" w:bottom="1260" w:left="960" w:right="72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9"/>
        <w:gridCol w:w="1412"/>
        <w:gridCol w:w="1470"/>
        <w:gridCol w:w="1403"/>
        <w:gridCol w:w="1328"/>
      </w:tblGrid>
      <w:tr>
        <w:trPr>
          <w:trHeight w:val="572" w:hRule="atLeast"/>
        </w:trPr>
        <w:tc>
          <w:tcPr>
            <w:tcW w:w="435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right="284"/>
              <w:rPr>
                <w:sz w:val="15"/>
              </w:rPr>
            </w:pPr>
            <w:r>
              <w:rPr>
                <w:sz w:val="15"/>
              </w:rPr>
              <w:t>Trimestre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Atual</w:t>
            </w:r>
          </w:p>
        </w:tc>
        <w:tc>
          <w:tcPr>
            <w:tcW w:w="1470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54" w:lineRule="auto"/>
              <w:ind w:left="276" w:right="256" w:firstLine="21"/>
              <w:jc w:val="left"/>
              <w:rPr>
                <w:sz w:val="15"/>
              </w:rPr>
            </w:pPr>
            <w:r>
              <w:rPr>
                <w:sz w:val="15"/>
              </w:rPr>
              <w:t>Acumulado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Atual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Exercício</w:t>
            </w:r>
          </w:p>
        </w:tc>
        <w:tc>
          <w:tcPr>
            <w:tcW w:w="1403" w:type="dxa"/>
          </w:tcPr>
          <w:p>
            <w:pPr>
              <w:pStyle w:val="TableParagraph"/>
              <w:spacing w:line="152" w:lineRule="exact"/>
              <w:ind w:right="179"/>
              <w:rPr>
                <w:sz w:val="15"/>
              </w:rPr>
            </w:pPr>
            <w:r>
              <w:rPr>
                <w:sz w:val="15"/>
              </w:rPr>
              <w:t>Igual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Trimestre</w:t>
            </w:r>
          </w:p>
          <w:p>
            <w:pPr>
              <w:pStyle w:val="TableParagraph"/>
              <w:spacing w:line="240" w:lineRule="auto" w:before="11"/>
              <w:ind w:right="187"/>
              <w:rPr>
                <w:sz w:val="15"/>
              </w:rPr>
            </w:pPr>
            <w:r>
              <w:rPr>
                <w:sz w:val="15"/>
              </w:rPr>
              <w:t>do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Exercício</w:t>
            </w:r>
          </w:p>
          <w:p>
            <w:pPr>
              <w:pStyle w:val="TableParagraph"/>
              <w:spacing w:line="240" w:lineRule="auto" w:before="11"/>
              <w:ind w:right="191"/>
              <w:rPr>
                <w:sz w:val="15"/>
              </w:rPr>
            </w:pPr>
            <w:r>
              <w:rPr>
                <w:sz w:val="15"/>
              </w:rPr>
              <w:t>Anterior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90" w:lineRule="atLeast"/>
              <w:ind w:left="180" w:right="33" w:firstLine="206"/>
              <w:jc w:val="left"/>
              <w:rPr>
                <w:sz w:val="15"/>
              </w:rPr>
            </w:pPr>
            <w:r>
              <w:rPr>
                <w:sz w:val="15"/>
              </w:rPr>
              <w:t>Acumulado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Exercício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Anterior</w:t>
            </w:r>
          </w:p>
        </w:tc>
      </w:tr>
      <w:tr>
        <w:trPr>
          <w:trHeight w:val="367" w:hRule="atLeast"/>
        </w:trPr>
        <w:tc>
          <w:tcPr>
            <w:tcW w:w="4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280"/>
              <w:rPr>
                <w:sz w:val="15"/>
              </w:rPr>
            </w:pPr>
            <w:r>
              <w:rPr>
                <w:sz w:val="15"/>
              </w:rPr>
              <w:t>01/07/2022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62" w:lineRule="exact" w:before="11"/>
              <w:ind w:right="276"/>
              <w:rPr>
                <w:sz w:val="15"/>
              </w:rPr>
            </w:pPr>
            <w:r>
              <w:rPr>
                <w:sz w:val="15"/>
              </w:rPr>
              <w:t>30/09/2022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269"/>
              <w:rPr>
                <w:sz w:val="15"/>
              </w:rPr>
            </w:pPr>
            <w:r>
              <w:rPr>
                <w:sz w:val="15"/>
              </w:rPr>
              <w:t>01/01/2022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62" w:lineRule="exact" w:before="11"/>
              <w:ind w:right="265"/>
              <w:rPr>
                <w:sz w:val="15"/>
              </w:rPr>
            </w:pPr>
            <w:r>
              <w:rPr>
                <w:sz w:val="15"/>
              </w:rPr>
              <w:t>30/09/2022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194"/>
              <w:rPr>
                <w:sz w:val="15"/>
              </w:rPr>
            </w:pPr>
            <w:r>
              <w:rPr>
                <w:sz w:val="15"/>
              </w:rPr>
              <w:t>01/07/2021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62" w:lineRule="exact" w:before="11"/>
              <w:ind w:right="190"/>
              <w:rPr>
                <w:sz w:val="15"/>
              </w:rPr>
            </w:pPr>
            <w:r>
              <w:rPr>
                <w:sz w:val="15"/>
              </w:rPr>
              <w:t>30/09/2021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41"/>
              <w:rPr>
                <w:sz w:val="15"/>
              </w:rPr>
            </w:pPr>
            <w:r>
              <w:rPr>
                <w:sz w:val="15"/>
              </w:rPr>
              <w:t>01/01/2021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28" w:lineRule="exact" w:before="11"/>
              <w:ind w:right="37"/>
              <w:rPr>
                <w:sz w:val="15"/>
              </w:rPr>
            </w:pPr>
            <w:r>
              <w:rPr>
                <w:sz w:val="15"/>
              </w:rPr>
              <w:t>30/09/2021</w:t>
            </w:r>
          </w:p>
        </w:tc>
      </w:tr>
      <w:tr>
        <w:trPr>
          <w:trHeight w:val="226" w:hRule="atLeast"/>
        </w:trPr>
        <w:tc>
          <w:tcPr>
            <w:tcW w:w="4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Líquido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Período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76"/>
              <w:rPr>
                <w:b/>
                <w:sz w:val="17"/>
              </w:rPr>
            </w:pPr>
            <w:r>
              <w:rPr>
                <w:b/>
                <w:sz w:val="17"/>
              </w:rPr>
              <w:t>(176.327)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(258.409)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34"/>
              <w:rPr>
                <w:b/>
                <w:sz w:val="17"/>
              </w:rPr>
            </w:pPr>
            <w:r>
              <w:rPr>
                <w:b/>
                <w:sz w:val="17"/>
              </w:rPr>
              <w:t>115.004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83"/>
              <w:rPr>
                <w:b/>
                <w:sz w:val="17"/>
              </w:rPr>
            </w:pPr>
            <w:r>
              <w:rPr>
                <w:b/>
                <w:sz w:val="17"/>
              </w:rPr>
              <w:t>294.123</w:t>
            </w:r>
          </w:p>
        </w:tc>
      </w:tr>
      <w:tr>
        <w:trPr>
          <w:trHeight w:val="239" w:hRule="atLeast"/>
        </w:trPr>
        <w:tc>
          <w:tcPr>
            <w:tcW w:w="4359" w:type="dxa"/>
          </w:tcPr>
          <w:p>
            <w:pPr>
              <w:pStyle w:val="TableParagraph"/>
              <w:spacing w:line="240" w:lineRule="auto" w:before="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Outros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Resultados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Abrangentes</w:t>
            </w:r>
          </w:p>
        </w:tc>
        <w:tc>
          <w:tcPr>
            <w:tcW w:w="1412" w:type="dxa"/>
          </w:tcPr>
          <w:p>
            <w:pPr>
              <w:pStyle w:val="TableParagraph"/>
              <w:spacing w:line="240" w:lineRule="auto" w:before="1"/>
              <w:ind w:right="276"/>
              <w:rPr>
                <w:b/>
                <w:sz w:val="17"/>
              </w:rPr>
            </w:pPr>
            <w:r>
              <w:rPr>
                <w:b/>
                <w:sz w:val="17"/>
              </w:rPr>
              <w:t>(5.723)</w:t>
            </w:r>
          </w:p>
        </w:tc>
        <w:tc>
          <w:tcPr>
            <w:tcW w:w="1470" w:type="dxa"/>
          </w:tcPr>
          <w:p>
            <w:pPr>
              <w:pStyle w:val="TableParagraph"/>
              <w:spacing w:line="240" w:lineRule="auto" w:before="1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70.640</w:t>
            </w:r>
          </w:p>
        </w:tc>
        <w:tc>
          <w:tcPr>
            <w:tcW w:w="1403" w:type="dxa"/>
          </w:tcPr>
          <w:p>
            <w:pPr>
              <w:pStyle w:val="TableParagraph"/>
              <w:spacing w:line="240" w:lineRule="auto" w:before="1"/>
              <w:ind w:right="234"/>
              <w:rPr>
                <w:b/>
                <w:sz w:val="17"/>
              </w:rPr>
            </w:pPr>
            <w:r>
              <w:rPr>
                <w:b/>
                <w:sz w:val="17"/>
              </w:rPr>
              <w:t>21.010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 w:before="1"/>
              <w:ind w:right="83"/>
              <w:rPr>
                <w:b/>
                <w:sz w:val="17"/>
              </w:rPr>
            </w:pPr>
            <w:r>
              <w:rPr>
                <w:b/>
                <w:sz w:val="17"/>
              </w:rPr>
              <w:t>37.461</w:t>
            </w:r>
          </w:p>
        </w:tc>
      </w:tr>
      <w:tr>
        <w:trPr>
          <w:trHeight w:val="241" w:hRule="atLeast"/>
        </w:trPr>
        <w:tc>
          <w:tcPr>
            <w:tcW w:w="4359" w:type="dxa"/>
          </w:tcPr>
          <w:p>
            <w:pPr>
              <w:pStyle w:val="TableParagraph"/>
              <w:tabs>
                <w:tab w:pos="4016" w:val="left" w:leader="none"/>
              </w:tabs>
              <w:spacing w:line="240" w:lineRule="auto" w:before="1"/>
              <w:ind w:left="321"/>
              <w:jc w:val="left"/>
              <w:rPr>
                <w:sz w:val="17"/>
              </w:rPr>
            </w:pPr>
            <w:r>
              <w:rPr>
                <w:sz w:val="17"/>
              </w:rPr>
              <w:t>Ganhos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(perdas)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Atuariais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Planos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Pensão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sz w:val="17"/>
              </w:rPr>
              <w:t>15</w:t>
            </w:r>
          </w:p>
        </w:tc>
        <w:tc>
          <w:tcPr>
            <w:tcW w:w="1412" w:type="dxa"/>
          </w:tcPr>
          <w:p>
            <w:pPr>
              <w:pStyle w:val="TableParagraph"/>
              <w:spacing w:line="240" w:lineRule="auto" w:before="1"/>
              <w:ind w:right="278"/>
              <w:rPr>
                <w:sz w:val="17"/>
              </w:rPr>
            </w:pPr>
            <w:r>
              <w:rPr>
                <w:sz w:val="17"/>
              </w:rPr>
              <w:t>(5.723)</w:t>
            </w:r>
          </w:p>
        </w:tc>
        <w:tc>
          <w:tcPr>
            <w:tcW w:w="1470" w:type="dxa"/>
          </w:tcPr>
          <w:p>
            <w:pPr>
              <w:pStyle w:val="TableParagraph"/>
              <w:spacing w:line="240" w:lineRule="auto" w:before="1"/>
              <w:ind w:right="311"/>
              <w:rPr>
                <w:sz w:val="17"/>
              </w:rPr>
            </w:pPr>
            <w:r>
              <w:rPr>
                <w:sz w:val="17"/>
              </w:rPr>
              <w:t>70.640</w:t>
            </w:r>
          </w:p>
        </w:tc>
        <w:tc>
          <w:tcPr>
            <w:tcW w:w="1403" w:type="dxa"/>
          </w:tcPr>
          <w:p>
            <w:pPr>
              <w:pStyle w:val="TableParagraph"/>
              <w:spacing w:line="240" w:lineRule="auto" w:before="1"/>
              <w:ind w:right="234"/>
              <w:rPr>
                <w:sz w:val="17"/>
              </w:rPr>
            </w:pPr>
            <w:r>
              <w:rPr>
                <w:sz w:val="17"/>
              </w:rPr>
              <w:t>21.010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 w:before="1"/>
              <w:ind w:right="83"/>
              <w:rPr>
                <w:sz w:val="17"/>
              </w:rPr>
            </w:pPr>
            <w:r>
              <w:rPr>
                <w:sz w:val="17"/>
              </w:rPr>
              <w:t>37.461</w:t>
            </w:r>
          </w:p>
        </w:tc>
      </w:tr>
      <w:tr>
        <w:trPr>
          <w:trHeight w:val="207" w:hRule="atLeast"/>
        </w:trPr>
        <w:tc>
          <w:tcPr>
            <w:tcW w:w="4359" w:type="dxa"/>
          </w:tcPr>
          <w:p>
            <w:pPr>
              <w:pStyle w:val="TableParagraph"/>
              <w:spacing w:line="185" w:lineRule="exact" w:before="2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Abrangente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Período</w:t>
            </w:r>
          </w:p>
        </w:tc>
        <w:tc>
          <w:tcPr>
            <w:tcW w:w="1412" w:type="dxa"/>
          </w:tcPr>
          <w:p>
            <w:pPr>
              <w:pStyle w:val="TableParagraph"/>
              <w:spacing w:line="185" w:lineRule="exact" w:before="2"/>
              <w:ind w:right="276"/>
              <w:rPr>
                <w:b/>
                <w:sz w:val="17"/>
              </w:rPr>
            </w:pPr>
            <w:r>
              <w:rPr>
                <w:b/>
                <w:sz w:val="17"/>
              </w:rPr>
              <w:t>(182.050)</w:t>
            </w:r>
          </w:p>
        </w:tc>
        <w:tc>
          <w:tcPr>
            <w:tcW w:w="1470" w:type="dxa"/>
          </w:tcPr>
          <w:p>
            <w:pPr>
              <w:pStyle w:val="TableParagraph"/>
              <w:spacing w:line="185" w:lineRule="exact" w:before="2"/>
              <w:ind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(187.769)</w:t>
            </w:r>
          </w:p>
        </w:tc>
        <w:tc>
          <w:tcPr>
            <w:tcW w:w="1403" w:type="dxa"/>
          </w:tcPr>
          <w:p>
            <w:pPr>
              <w:pStyle w:val="TableParagraph"/>
              <w:spacing w:line="185" w:lineRule="exact" w:before="2"/>
              <w:ind w:right="234"/>
              <w:rPr>
                <w:b/>
                <w:sz w:val="17"/>
              </w:rPr>
            </w:pPr>
            <w:r>
              <w:rPr>
                <w:b/>
                <w:sz w:val="17"/>
              </w:rPr>
              <w:t>136.014</w:t>
            </w:r>
          </w:p>
        </w:tc>
        <w:tc>
          <w:tcPr>
            <w:tcW w:w="1328" w:type="dxa"/>
          </w:tcPr>
          <w:p>
            <w:pPr>
              <w:pStyle w:val="TableParagraph"/>
              <w:spacing w:line="185" w:lineRule="exact" w:before="2"/>
              <w:ind w:right="83"/>
              <w:rPr>
                <w:b/>
                <w:sz w:val="17"/>
              </w:rPr>
            </w:pPr>
            <w:r>
              <w:rPr>
                <w:b/>
                <w:sz w:val="17"/>
              </w:rPr>
              <w:t>331.584</w:t>
            </w:r>
          </w:p>
        </w:tc>
      </w:tr>
    </w:tbl>
    <w:p>
      <w:pPr>
        <w:spacing w:after="0" w:line="185" w:lineRule="exact"/>
        <w:rPr>
          <w:sz w:val="17"/>
        </w:rPr>
        <w:sectPr>
          <w:headerReference w:type="default" r:id="rId9"/>
          <w:footerReference w:type="default" r:id="rId10"/>
          <w:pgSz w:w="11900" w:h="16840"/>
          <w:pgMar w:header="283" w:footer="1072" w:top="3100" w:bottom="1260" w:left="96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65"/>
        <w:ind w:left="664" w:right="652" w:firstLine="0"/>
        <w:jc w:val="center"/>
        <w:rPr>
          <w:sz w:val="20"/>
        </w:rPr>
      </w:pPr>
      <w:r>
        <w:rPr>
          <w:sz w:val="20"/>
        </w:rPr>
        <w:t>DEMONSTRAÇÃO</w:t>
      </w:r>
      <w:r>
        <w:rPr>
          <w:spacing w:val="3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MUTAÇÕES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PATRIMÔNIO LÍQUIDO -</w:t>
      </w:r>
      <w:r>
        <w:rPr>
          <w:spacing w:val="8"/>
          <w:sz w:val="20"/>
        </w:rPr>
        <w:t> </w:t>
      </w:r>
      <w:r>
        <w:rPr>
          <w:sz w:val="20"/>
        </w:rPr>
        <w:t>01/01/2022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30/09/2022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588"/>
        <w:gridCol w:w="1851"/>
        <w:gridCol w:w="1877"/>
        <w:gridCol w:w="1447"/>
      </w:tblGrid>
      <w:tr>
        <w:trPr>
          <w:trHeight w:val="475" w:hRule="atLeast"/>
        </w:trPr>
        <w:tc>
          <w:tcPr>
            <w:tcW w:w="3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15" w:right="1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Descrição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7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Capital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Social</w:t>
            </w:r>
          </w:p>
        </w:tc>
        <w:tc>
          <w:tcPr>
            <w:tcW w:w="1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52" w:right="175"/>
              <w:jc w:val="center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Resultados</w:t>
            </w:r>
          </w:p>
          <w:p>
            <w:pPr>
              <w:pStyle w:val="TableParagraph"/>
              <w:spacing w:line="217" w:lineRule="exact" w:before="29"/>
              <w:ind w:left="53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Abrangentes</w:t>
            </w:r>
          </w:p>
        </w:tc>
        <w:tc>
          <w:tcPr>
            <w:tcW w:w="18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194" w:right="5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Prejuízos</w:t>
            </w:r>
          </w:p>
          <w:p>
            <w:pPr>
              <w:pStyle w:val="TableParagraph"/>
              <w:spacing w:line="217" w:lineRule="exact" w:before="29"/>
              <w:ind w:left="194" w:right="5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Acumulados</w:t>
            </w:r>
          </w:p>
        </w:tc>
        <w:tc>
          <w:tcPr>
            <w:tcW w:w="1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3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Totais</w:t>
            </w:r>
          </w:p>
        </w:tc>
      </w:tr>
      <w:tr>
        <w:trPr>
          <w:trHeight w:val="323" w:hRule="atLeast"/>
        </w:trPr>
        <w:tc>
          <w:tcPr>
            <w:tcW w:w="3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Iniciais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83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9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46.485</w:t>
            </w:r>
          </w:p>
        </w:tc>
        <w:tc>
          <w:tcPr>
            <w:tcW w:w="18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315"/>
              <w:rPr>
                <w:sz w:val="20"/>
              </w:rPr>
            </w:pPr>
            <w:r>
              <w:rPr>
                <w:w w:val="105"/>
                <w:sz w:val="20"/>
              </w:rPr>
              <w:t>(3.316.558)</w:t>
            </w:r>
          </w:p>
        </w:tc>
        <w:tc>
          <w:tcPr>
            <w:tcW w:w="1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43"/>
              <w:rPr>
                <w:sz w:val="20"/>
              </w:rPr>
            </w:pPr>
            <w:r>
              <w:rPr>
                <w:w w:val="105"/>
                <w:sz w:val="20"/>
              </w:rPr>
              <w:t>(814.536)</w:t>
            </w:r>
          </w:p>
        </w:tc>
      </w:tr>
      <w:tr>
        <w:trPr>
          <w:trHeight w:val="302" w:hRule="atLeast"/>
        </w:trPr>
        <w:tc>
          <w:tcPr>
            <w:tcW w:w="3209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Ajustes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Exercícios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Anteriores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 w:before="12"/>
              <w:ind w:right="287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1" w:type="dxa"/>
          </w:tcPr>
          <w:p>
            <w:pPr>
              <w:pStyle w:val="TableParagraph"/>
              <w:spacing w:line="240" w:lineRule="auto" w:before="12"/>
              <w:ind w:left="94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7" w:type="dxa"/>
          </w:tcPr>
          <w:p>
            <w:pPr>
              <w:pStyle w:val="TableParagraph"/>
              <w:spacing w:line="240" w:lineRule="auto" w:before="12"/>
              <w:ind w:right="371"/>
              <w:rPr>
                <w:sz w:val="20"/>
              </w:rPr>
            </w:pPr>
            <w:r>
              <w:rPr>
                <w:w w:val="105"/>
                <w:sz w:val="20"/>
              </w:rPr>
              <w:t>439.080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2"/>
              <w:ind w:right="97"/>
              <w:rPr>
                <w:sz w:val="20"/>
              </w:rPr>
            </w:pPr>
            <w:r>
              <w:rPr>
                <w:w w:val="105"/>
                <w:sz w:val="20"/>
              </w:rPr>
              <w:t>439.080</w:t>
            </w:r>
          </w:p>
        </w:tc>
      </w:tr>
      <w:tr>
        <w:trPr>
          <w:trHeight w:val="302" w:hRule="atLeast"/>
        </w:trPr>
        <w:tc>
          <w:tcPr>
            <w:tcW w:w="3209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Ajustes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Avaliação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Patrimonial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 w:before="12"/>
              <w:ind w:right="287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1" w:type="dxa"/>
          </w:tcPr>
          <w:p>
            <w:pPr>
              <w:pStyle w:val="TableParagraph"/>
              <w:spacing w:line="240" w:lineRule="auto" w:before="12"/>
              <w:ind w:left="1049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24.155</w:t>
            </w:r>
          </w:p>
        </w:tc>
        <w:tc>
          <w:tcPr>
            <w:tcW w:w="1877" w:type="dxa"/>
          </w:tcPr>
          <w:p>
            <w:pPr>
              <w:pStyle w:val="TableParagraph"/>
              <w:spacing w:line="240" w:lineRule="auto" w:before="12"/>
              <w:ind w:left="123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2"/>
              <w:ind w:right="97"/>
              <w:rPr>
                <w:sz w:val="20"/>
              </w:rPr>
            </w:pPr>
            <w:r>
              <w:rPr>
                <w:w w:val="105"/>
                <w:sz w:val="20"/>
              </w:rPr>
              <w:t>24.155</w:t>
            </w:r>
          </w:p>
        </w:tc>
      </w:tr>
      <w:tr>
        <w:trPr>
          <w:trHeight w:val="262" w:hRule="atLeast"/>
        </w:trPr>
        <w:tc>
          <w:tcPr>
            <w:tcW w:w="3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Exercício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right="287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left="94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right="315"/>
              <w:rPr>
                <w:sz w:val="20"/>
              </w:rPr>
            </w:pPr>
            <w:r>
              <w:rPr>
                <w:w w:val="105"/>
                <w:sz w:val="20"/>
              </w:rPr>
              <w:t>(258.409)</w:t>
            </w:r>
          </w:p>
        </w:tc>
        <w:tc>
          <w:tcPr>
            <w:tcW w:w="1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right="43"/>
              <w:rPr>
                <w:sz w:val="20"/>
              </w:rPr>
            </w:pPr>
            <w:r>
              <w:rPr>
                <w:w w:val="105"/>
                <w:sz w:val="20"/>
              </w:rPr>
              <w:t>(258.409)</w:t>
            </w:r>
          </w:p>
        </w:tc>
      </w:tr>
      <w:tr>
        <w:trPr>
          <w:trHeight w:val="283" w:hRule="atLeast"/>
        </w:trPr>
        <w:tc>
          <w:tcPr>
            <w:tcW w:w="3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setembro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1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1"/>
              <w:ind w:left="1049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70.640</w:t>
            </w: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1"/>
              <w:ind w:right="315"/>
              <w:rPr>
                <w:sz w:val="20"/>
              </w:rPr>
            </w:pPr>
            <w:r>
              <w:rPr>
                <w:w w:val="105"/>
                <w:sz w:val="20"/>
              </w:rPr>
              <w:t>(3.135.887)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1"/>
              <w:ind w:right="43"/>
              <w:rPr>
                <w:sz w:val="20"/>
              </w:rPr>
            </w:pPr>
            <w:r>
              <w:rPr>
                <w:w w:val="105"/>
                <w:sz w:val="20"/>
              </w:rPr>
              <w:t>(609.710)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9"/>
        <w:ind w:left="664" w:right="652" w:firstLine="0"/>
        <w:jc w:val="center"/>
        <w:rPr>
          <w:sz w:val="20"/>
        </w:rPr>
      </w:pPr>
      <w:r>
        <w:rPr>
          <w:sz w:val="20"/>
        </w:rPr>
        <w:t>DEMONSTRAÇÃO</w:t>
      </w:r>
      <w:r>
        <w:rPr>
          <w:spacing w:val="3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MUTAÇÕES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PATRIMÔNIO LÍQUIDO -</w:t>
      </w:r>
      <w:r>
        <w:rPr>
          <w:spacing w:val="8"/>
          <w:sz w:val="20"/>
        </w:rPr>
        <w:t> </w:t>
      </w:r>
      <w:r>
        <w:rPr>
          <w:sz w:val="20"/>
        </w:rPr>
        <w:t>01/01/2021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30/09/2021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588"/>
        <w:gridCol w:w="1876"/>
        <w:gridCol w:w="1850"/>
        <w:gridCol w:w="1446"/>
      </w:tblGrid>
      <w:tr>
        <w:trPr>
          <w:trHeight w:val="476" w:hRule="atLeast"/>
        </w:trPr>
        <w:tc>
          <w:tcPr>
            <w:tcW w:w="3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line="216" w:lineRule="exact"/>
              <w:ind w:left="1115" w:right="1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Descrição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line="216" w:lineRule="exact"/>
              <w:ind w:left="17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Capital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Social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148"/>
              <w:jc w:val="center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Resultados</w:t>
            </w:r>
          </w:p>
          <w:p>
            <w:pPr>
              <w:pStyle w:val="TableParagraph"/>
              <w:spacing w:line="216" w:lineRule="exact" w:before="32"/>
              <w:ind w:left="1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Abrangentes</w:t>
            </w:r>
          </w:p>
        </w:tc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169" w:right="5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Prejuízos</w:t>
            </w:r>
          </w:p>
          <w:p>
            <w:pPr>
              <w:pStyle w:val="TableParagraph"/>
              <w:spacing w:line="216" w:lineRule="exact" w:before="32"/>
              <w:ind w:left="169" w:right="5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Acumulados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line="216" w:lineRule="exact"/>
              <w:ind w:left="32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Totais</w:t>
            </w:r>
          </w:p>
        </w:tc>
      </w:tr>
      <w:tr>
        <w:trPr>
          <w:trHeight w:val="321" w:hRule="atLeast"/>
        </w:trPr>
        <w:tc>
          <w:tcPr>
            <w:tcW w:w="3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Iniciais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83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49" w:right="1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(5.073)</w:t>
            </w:r>
          </w:p>
        </w:tc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313"/>
              <w:rPr>
                <w:sz w:val="20"/>
              </w:rPr>
            </w:pPr>
            <w:r>
              <w:rPr>
                <w:w w:val="105"/>
                <w:sz w:val="20"/>
              </w:rPr>
              <w:t>(3.150.836)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40"/>
              <w:rPr>
                <w:sz w:val="20"/>
              </w:rPr>
            </w:pPr>
            <w:r>
              <w:rPr>
                <w:w w:val="105"/>
                <w:sz w:val="20"/>
              </w:rPr>
              <w:t>(700.372)</w:t>
            </w:r>
          </w:p>
        </w:tc>
      </w:tr>
      <w:tr>
        <w:trPr>
          <w:trHeight w:val="302" w:hRule="atLeast"/>
        </w:trPr>
        <w:tc>
          <w:tcPr>
            <w:tcW w:w="3209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Ajustes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Exercícios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Anteriores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 w:before="12"/>
              <w:ind w:right="287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12"/>
              <w:ind w:left="91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0" w:type="dxa"/>
          </w:tcPr>
          <w:p>
            <w:pPr>
              <w:pStyle w:val="TableParagraph"/>
              <w:spacing w:line="240" w:lineRule="auto" w:before="12"/>
              <w:ind w:right="313"/>
              <w:rPr>
                <w:sz w:val="20"/>
              </w:rPr>
            </w:pPr>
            <w:r>
              <w:rPr>
                <w:w w:val="105"/>
                <w:sz w:val="20"/>
              </w:rPr>
              <w:t>(12.909)</w:t>
            </w:r>
          </w:p>
        </w:tc>
        <w:tc>
          <w:tcPr>
            <w:tcW w:w="1446" w:type="dxa"/>
          </w:tcPr>
          <w:p>
            <w:pPr>
              <w:pStyle w:val="TableParagraph"/>
              <w:spacing w:line="240" w:lineRule="auto" w:before="12"/>
              <w:ind w:right="40"/>
              <w:rPr>
                <w:sz w:val="20"/>
              </w:rPr>
            </w:pPr>
            <w:r>
              <w:rPr>
                <w:w w:val="105"/>
                <w:sz w:val="20"/>
              </w:rPr>
              <w:t>(12.909)</w:t>
            </w:r>
          </w:p>
        </w:tc>
      </w:tr>
      <w:tr>
        <w:trPr>
          <w:trHeight w:val="302" w:hRule="atLeast"/>
        </w:trPr>
        <w:tc>
          <w:tcPr>
            <w:tcW w:w="3209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Ajustes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Avaliação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Patrimonial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 w:before="12"/>
              <w:ind w:right="287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12"/>
              <w:ind w:left="997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42.533</w:t>
            </w:r>
          </w:p>
        </w:tc>
        <w:tc>
          <w:tcPr>
            <w:tcW w:w="1850" w:type="dxa"/>
          </w:tcPr>
          <w:p>
            <w:pPr>
              <w:pStyle w:val="TableParagraph"/>
              <w:spacing w:line="240" w:lineRule="auto" w:before="12"/>
              <w:ind w:left="1210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line="240" w:lineRule="auto" w:before="12"/>
              <w:ind w:right="94"/>
              <w:rPr>
                <w:sz w:val="20"/>
              </w:rPr>
            </w:pPr>
            <w:r>
              <w:rPr>
                <w:w w:val="105"/>
                <w:sz w:val="20"/>
              </w:rPr>
              <w:t>42.533</w:t>
            </w:r>
          </w:p>
        </w:tc>
      </w:tr>
      <w:tr>
        <w:trPr>
          <w:trHeight w:val="264" w:hRule="atLeast"/>
        </w:trPr>
        <w:tc>
          <w:tcPr>
            <w:tcW w:w="3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Exercício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287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left="91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369"/>
              <w:rPr>
                <w:sz w:val="20"/>
              </w:rPr>
            </w:pPr>
            <w:r>
              <w:rPr>
                <w:w w:val="105"/>
                <w:sz w:val="20"/>
              </w:rPr>
              <w:t>294.123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94"/>
              <w:rPr>
                <w:sz w:val="20"/>
              </w:rPr>
            </w:pPr>
            <w:r>
              <w:rPr>
                <w:w w:val="105"/>
                <w:sz w:val="20"/>
              </w:rPr>
              <w:t>294.123</w:t>
            </w:r>
          </w:p>
        </w:tc>
      </w:tr>
      <w:tr>
        <w:trPr>
          <w:trHeight w:val="282" w:hRule="atLeast"/>
        </w:trPr>
        <w:tc>
          <w:tcPr>
            <w:tcW w:w="3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setembro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left="99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37.460</w:t>
            </w:r>
          </w:p>
        </w:tc>
        <w:tc>
          <w:tcPr>
            <w:tcW w:w="18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right="313"/>
              <w:rPr>
                <w:sz w:val="20"/>
              </w:rPr>
            </w:pPr>
            <w:r>
              <w:rPr>
                <w:w w:val="105"/>
                <w:sz w:val="20"/>
              </w:rPr>
              <w:t>(2.869.622)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right="40"/>
              <w:rPr>
                <w:sz w:val="20"/>
              </w:rPr>
            </w:pPr>
            <w:r>
              <w:rPr>
                <w:w w:val="105"/>
                <w:sz w:val="20"/>
              </w:rPr>
              <w:t>(376.625)</w:t>
            </w:r>
          </w:p>
        </w:tc>
      </w:tr>
    </w:tbl>
    <w:p>
      <w:pPr>
        <w:spacing w:after="0" w:line="232" w:lineRule="exact"/>
        <w:rPr>
          <w:sz w:val="20"/>
        </w:rPr>
        <w:sectPr>
          <w:headerReference w:type="default" r:id="rId11"/>
          <w:footerReference w:type="default" r:id="rId12"/>
          <w:pgSz w:w="11900" w:h="16840"/>
          <w:pgMar w:header="283" w:footer="1072" w:top="3100" w:bottom="1260" w:left="960" w:right="720"/>
        </w:sectPr>
      </w:pP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7"/>
        <w:gridCol w:w="2066"/>
        <w:gridCol w:w="1960"/>
      </w:tblGrid>
      <w:tr>
        <w:trPr>
          <w:trHeight w:val="470" w:hRule="atLeast"/>
        </w:trPr>
        <w:tc>
          <w:tcPr>
            <w:tcW w:w="513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197" w:lineRule="exact"/>
              <w:ind w:left="622"/>
              <w:jc w:val="left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31" w:lineRule="exact" w:before="22"/>
              <w:ind w:left="59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Atual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Exercício</w:t>
            </w:r>
          </w:p>
        </w:tc>
        <w:tc>
          <w:tcPr>
            <w:tcW w:w="1960" w:type="dxa"/>
          </w:tcPr>
          <w:p>
            <w:pPr>
              <w:pStyle w:val="TableParagraph"/>
              <w:spacing w:line="197" w:lineRule="exact"/>
              <w:ind w:right="46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31" w:lineRule="exact" w:before="22"/>
              <w:ind w:right="49"/>
              <w:rPr>
                <w:sz w:val="19"/>
              </w:rPr>
            </w:pPr>
            <w:r>
              <w:rPr>
                <w:sz w:val="19"/>
              </w:rPr>
              <w:t>Exercício</w:t>
            </w:r>
            <w:r>
              <w:rPr>
                <w:spacing w:val="67"/>
                <w:sz w:val="19"/>
              </w:rPr>
              <w:t> </w:t>
            </w:r>
            <w:r>
              <w:rPr>
                <w:sz w:val="19"/>
              </w:rPr>
              <w:t>Anterior</w:t>
            </w:r>
          </w:p>
        </w:tc>
      </w:tr>
      <w:tr>
        <w:trPr>
          <w:trHeight w:val="235" w:hRule="atLeast"/>
        </w:trPr>
        <w:tc>
          <w:tcPr>
            <w:tcW w:w="51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16" w:lineRule="exact"/>
              <w:ind w:right="269"/>
              <w:rPr>
                <w:sz w:val="19"/>
              </w:rPr>
            </w:pPr>
            <w:r>
              <w:rPr>
                <w:w w:val="105"/>
                <w:sz w:val="19"/>
              </w:rPr>
              <w:t>01/01/2022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exact"/>
              <w:ind w:right="53"/>
              <w:rPr>
                <w:sz w:val="19"/>
              </w:rPr>
            </w:pPr>
            <w:r>
              <w:rPr>
                <w:w w:val="105"/>
                <w:sz w:val="19"/>
              </w:rPr>
              <w:t>01/01/2021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16" w:hRule="atLeast"/>
        </w:trPr>
        <w:tc>
          <w:tcPr>
            <w:tcW w:w="51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264"/>
              <w:rPr>
                <w:sz w:val="19"/>
              </w:rPr>
            </w:pPr>
            <w:r>
              <w:rPr>
                <w:w w:val="105"/>
                <w:sz w:val="19"/>
              </w:rPr>
              <w:t>30/09/2022</w:t>
            </w:r>
          </w:p>
        </w:tc>
        <w:tc>
          <w:tcPr>
            <w:tcW w:w="19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9"/>
              </w:rPr>
            </w:pPr>
            <w:r>
              <w:rPr>
                <w:w w:val="105"/>
                <w:sz w:val="19"/>
              </w:rPr>
              <w:t>30/09/2021</w:t>
            </w:r>
          </w:p>
        </w:tc>
      </w:tr>
      <w:tr>
        <w:trPr>
          <w:trHeight w:val="276" w:hRule="atLeast"/>
        </w:trPr>
        <w:tc>
          <w:tcPr>
            <w:tcW w:w="5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2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Principal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Exercício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(258.409)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294.123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323"/>
              <w:rPr>
                <w:sz w:val="22"/>
              </w:rPr>
            </w:pPr>
            <w:r>
              <w:rPr>
                <w:sz w:val="22"/>
              </w:rPr>
              <w:t>24.155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42.533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Ajustes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Anteriores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323"/>
              <w:rPr>
                <w:sz w:val="22"/>
              </w:rPr>
            </w:pPr>
            <w:r>
              <w:rPr>
                <w:sz w:val="22"/>
              </w:rPr>
              <w:t>439.080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(12.911)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Depreciação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Amortização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323"/>
              <w:rPr>
                <w:sz w:val="22"/>
              </w:rPr>
            </w:pPr>
            <w:r>
              <w:rPr>
                <w:sz w:val="22"/>
              </w:rPr>
              <w:t>51.797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48.484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Baixas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Imobilizado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54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6.363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Variação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Monetária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Créditos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Acionistas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323"/>
              <w:rPr>
                <w:sz w:val="22"/>
              </w:rPr>
            </w:pPr>
            <w:r>
              <w:rPr>
                <w:sz w:val="22"/>
              </w:rPr>
              <w:t>19.796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10.354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263"/>
              <w:rPr>
                <w:sz w:val="22"/>
              </w:rPr>
            </w:pPr>
            <w:r>
              <w:rPr>
                <w:sz w:val="22"/>
              </w:rPr>
              <w:t>(164.605)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6.014</w:t>
            </w:r>
          </w:p>
        </w:tc>
      </w:tr>
      <w:tr>
        <w:trPr>
          <w:trHeight w:val="254" w:hRule="atLeast"/>
        </w:trPr>
        <w:tc>
          <w:tcPr>
            <w:tcW w:w="5137" w:type="dxa"/>
          </w:tcPr>
          <w:p>
            <w:pPr>
              <w:pStyle w:val="TableParagraph"/>
              <w:spacing w:line="234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2066" w:type="dxa"/>
          </w:tcPr>
          <w:p>
            <w:pPr>
              <w:pStyle w:val="TableParagraph"/>
              <w:spacing w:line="234" w:lineRule="exact"/>
              <w:ind w:right="263"/>
              <w:rPr>
                <w:sz w:val="22"/>
              </w:rPr>
            </w:pPr>
            <w:r>
              <w:rPr>
                <w:sz w:val="22"/>
              </w:rPr>
              <w:t>(29.778)</w:t>
            </w:r>
          </w:p>
        </w:tc>
        <w:tc>
          <w:tcPr>
            <w:tcW w:w="1960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(32.357)</w:t>
            </w:r>
          </w:p>
        </w:tc>
      </w:tr>
      <w:tr>
        <w:trPr>
          <w:trHeight w:val="285" w:hRule="atLeast"/>
        </w:trPr>
        <w:tc>
          <w:tcPr>
            <w:tcW w:w="5137" w:type="dxa"/>
          </w:tcPr>
          <w:p>
            <w:pPr>
              <w:pStyle w:val="TableParagraph"/>
              <w:spacing w:line="266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Receitas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2066" w:type="dxa"/>
          </w:tcPr>
          <w:p>
            <w:pPr>
              <w:pStyle w:val="TableParagraph"/>
              <w:tabs>
                <w:tab w:pos="1022" w:val="left" w:leader="none"/>
              </w:tabs>
              <w:spacing w:line="266" w:lineRule="exact"/>
              <w:ind w:right="26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(4.691)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1022" w:val="left" w:leader="none"/>
              </w:tabs>
              <w:spacing w:line="266" w:lineRule="exact"/>
              <w:ind w:right="49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(7.021)</w:t>
            </w:r>
          </w:p>
        </w:tc>
      </w:tr>
      <w:tr>
        <w:trPr>
          <w:trHeight w:val="404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 Ajustado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323"/>
              <w:rPr>
                <w:b/>
                <w:sz w:val="22"/>
              </w:rPr>
            </w:pPr>
            <w:r>
              <w:rPr>
                <w:b/>
                <w:sz w:val="22"/>
              </w:rPr>
              <w:t>77.345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355.582</w:t>
            </w:r>
          </w:p>
        </w:tc>
      </w:tr>
      <w:tr>
        <w:trPr>
          <w:trHeight w:val="404" w:hRule="atLeast"/>
        </w:trPr>
        <w:tc>
          <w:tcPr>
            <w:tcW w:w="5137" w:type="dxa"/>
          </w:tcPr>
          <w:p>
            <w:pPr>
              <w:pStyle w:val="TableParagraph"/>
              <w:spacing w:line="268" w:lineRule="exact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265"/>
              <w:rPr>
                <w:sz w:val="22"/>
              </w:rPr>
            </w:pPr>
            <w:r>
              <w:rPr>
                <w:sz w:val="22"/>
              </w:rPr>
              <w:t>(5.910)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17.628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Estoques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54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263"/>
              <w:rPr>
                <w:sz w:val="22"/>
              </w:rPr>
            </w:pPr>
            <w:r>
              <w:rPr>
                <w:sz w:val="22"/>
              </w:rPr>
              <w:t>(76.751)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(77.741)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323"/>
              <w:rPr>
                <w:sz w:val="22"/>
              </w:rPr>
            </w:pPr>
            <w:r>
              <w:rPr>
                <w:sz w:val="22"/>
              </w:rPr>
              <w:t>8.962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(1.550)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263"/>
              <w:rPr>
                <w:sz w:val="22"/>
              </w:rPr>
            </w:pPr>
            <w:r>
              <w:rPr>
                <w:sz w:val="22"/>
              </w:rPr>
              <w:t>(18.700)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(42.914)</w:t>
            </w:r>
          </w:p>
        </w:tc>
      </w:tr>
      <w:tr>
        <w:trPr>
          <w:trHeight w:val="405" w:hRule="atLeast"/>
        </w:trPr>
        <w:tc>
          <w:tcPr>
            <w:tcW w:w="5137" w:type="dxa"/>
          </w:tcPr>
          <w:p>
            <w:pPr>
              <w:pStyle w:val="TableParagraph"/>
              <w:spacing w:line="251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right="265"/>
              <w:rPr>
                <w:sz w:val="22"/>
              </w:rPr>
            </w:pPr>
            <w:r>
              <w:rPr>
                <w:sz w:val="22"/>
              </w:rPr>
              <w:t>(3.418)</w:t>
            </w:r>
          </w:p>
        </w:tc>
        <w:tc>
          <w:tcPr>
            <w:tcW w:w="1960" w:type="dxa"/>
          </w:tcPr>
          <w:p>
            <w:pPr>
              <w:pStyle w:val="TableParagraph"/>
              <w:spacing w:line="251" w:lineRule="exact"/>
              <w:ind w:right="49"/>
              <w:rPr>
                <w:sz w:val="22"/>
              </w:rPr>
            </w:pPr>
            <w:r>
              <w:rPr>
                <w:sz w:val="22"/>
              </w:rPr>
              <w:t>(2.986)</w:t>
            </w:r>
          </w:p>
        </w:tc>
      </w:tr>
      <w:tr>
        <w:trPr>
          <w:trHeight w:val="404" w:hRule="atLeast"/>
        </w:trPr>
        <w:tc>
          <w:tcPr>
            <w:tcW w:w="5137" w:type="dxa"/>
          </w:tcPr>
          <w:p>
            <w:pPr>
              <w:pStyle w:val="TableParagraph"/>
              <w:spacing w:line="268" w:lineRule="exact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 no Passivo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263"/>
              <w:rPr>
                <w:sz w:val="22"/>
              </w:rPr>
            </w:pPr>
            <w:r>
              <w:rPr>
                <w:sz w:val="22"/>
              </w:rPr>
              <w:t>(868)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966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323"/>
              <w:rPr>
                <w:sz w:val="22"/>
              </w:rPr>
            </w:pPr>
            <w:r>
              <w:rPr>
                <w:sz w:val="22"/>
              </w:rPr>
              <w:t>18.753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10.269</w:t>
            </w:r>
          </w:p>
        </w:tc>
      </w:tr>
      <w:tr>
        <w:trPr>
          <w:trHeight w:val="269" w:hRule="atLeast"/>
        </w:trPr>
        <w:tc>
          <w:tcPr>
            <w:tcW w:w="5137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right="265"/>
              <w:rPr>
                <w:sz w:val="22"/>
              </w:rPr>
            </w:pPr>
            <w:r>
              <w:rPr>
                <w:sz w:val="22"/>
              </w:rPr>
              <w:t>(3.091)</w:t>
            </w:r>
          </w:p>
        </w:tc>
        <w:tc>
          <w:tcPr>
            <w:tcW w:w="196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63.597</w:t>
            </w:r>
          </w:p>
        </w:tc>
      </w:tr>
      <w:tr>
        <w:trPr>
          <w:trHeight w:val="405" w:hRule="atLeast"/>
        </w:trPr>
        <w:tc>
          <w:tcPr>
            <w:tcW w:w="5137" w:type="dxa"/>
          </w:tcPr>
          <w:p>
            <w:pPr>
              <w:pStyle w:val="TableParagraph"/>
              <w:spacing w:line="251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right="263"/>
              <w:rPr>
                <w:sz w:val="22"/>
              </w:rPr>
            </w:pPr>
            <w:r>
              <w:rPr>
                <w:sz w:val="22"/>
              </w:rPr>
              <w:t>(13.651)</w:t>
            </w:r>
          </w:p>
        </w:tc>
        <w:tc>
          <w:tcPr>
            <w:tcW w:w="1960" w:type="dxa"/>
          </w:tcPr>
          <w:p>
            <w:pPr>
              <w:pStyle w:val="TableParagraph"/>
              <w:spacing w:line="251" w:lineRule="exact"/>
              <w:ind w:right="49"/>
              <w:rPr>
                <w:sz w:val="22"/>
              </w:rPr>
            </w:pPr>
            <w:r>
              <w:rPr>
                <w:sz w:val="22"/>
              </w:rPr>
              <w:t>(74.185)</w:t>
            </w:r>
          </w:p>
        </w:tc>
      </w:tr>
      <w:tr>
        <w:trPr>
          <w:trHeight w:val="538" w:hRule="atLeast"/>
        </w:trPr>
        <w:tc>
          <w:tcPr>
            <w:tcW w:w="5137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 w:before="116"/>
              <w:ind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(17.329)</w:t>
            </w:r>
          </w:p>
        </w:tc>
        <w:tc>
          <w:tcPr>
            <w:tcW w:w="1960" w:type="dxa"/>
          </w:tcPr>
          <w:p>
            <w:pPr>
              <w:pStyle w:val="TableParagraph"/>
              <w:spacing w:line="240" w:lineRule="auto" w:before="116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249.249</w:t>
            </w:r>
          </w:p>
        </w:tc>
      </w:tr>
      <w:tr>
        <w:trPr>
          <w:trHeight w:val="404" w:hRule="atLeast"/>
        </w:trPr>
        <w:tc>
          <w:tcPr>
            <w:tcW w:w="5137" w:type="dxa"/>
          </w:tcPr>
          <w:p>
            <w:pPr>
              <w:pStyle w:val="TableParagraph"/>
              <w:spacing w:line="240" w:lineRule="auto" w:before="115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5137" w:type="dxa"/>
          </w:tcPr>
          <w:p>
            <w:pPr>
              <w:pStyle w:val="TableParagraph"/>
              <w:spacing w:line="251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Imobilizado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right="263"/>
              <w:rPr>
                <w:sz w:val="22"/>
              </w:rPr>
            </w:pPr>
            <w:r>
              <w:rPr>
                <w:sz w:val="22"/>
              </w:rPr>
              <w:t>(15.417)</w:t>
            </w:r>
          </w:p>
        </w:tc>
        <w:tc>
          <w:tcPr>
            <w:tcW w:w="1960" w:type="dxa"/>
          </w:tcPr>
          <w:p>
            <w:pPr>
              <w:pStyle w:val="TableParagraph"/>
              <w:spacing w:line="251" w:lineRule="exact"/>
              <w:ind w:right="49"/>
              <w:rPr>
                <w:sz w:val="22"/>
              </w:rPr>
            </w:pPr>
            <w:r>
              <w:rPr>
                <w:sz w:val="22"/>
              </w:rPr>
              <w:t>(9.767)</w:t>
            </w:r>
          </w:p>
        </w:tc>
      </w:tr>
      <w:tr>
        <w:trPr>
          <w:trHeight w:val="539" w:hRule="atLeast"/>
        </w:trPr>
        <w:tc>
          <w:tcPr>
            <w:tcW w:w="5137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 Líquido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 w:before="116"/>
              <w:ind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(15.417)</w:t>
            </w:r>
          </w:p>
        </w:tc>
        <w:tc>
          <w:tcPr>
            <w:tcW w:w="1960" w:type="dxa"/>
          </w:tcPr>
          <w:p>
            <w:pPr>
              <w:pStyle w:val="TableParagraph"/>
              <w:spacing w:line="240" w:lineRule="auto" w:before="116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(9.767)</w:t>
            </w:r>
          </w:p>
        </w:tc>
      </w:tr>
      <w:tr>
        <w:trPr>
          <w:trHeight w:val="539" w:hRule="atLeast"/>
        </w:trPr>
        <w:tc>
          <w:tcPr>
            <w:tcW w:w="5137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CAIXA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 w:before="116"/>
              <w:ind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(32.746)</w:t>
            </w:r>
          </w:p>
        </w:tc>
        <w:tc>
          <w:tcPr>
            <w:tcW w:w="1960" w:type="dxa"/>
          </w:tcPr>
          <w:p>
            <w:pPr>
              <w:pStyle w:val="TableParagraph"/>
              <w:spacing w:line="240" w:lineRule="auto" w:before="116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239.483</w:t>
            </w:r>
          </w:p>
        </w:tc>
      </w:tr>
      <w:tr>
        <w:trPr>
          <w:trHeight w:val="404" w:hRule="atLeast"/>
        </w:trPr>
        <w:tc>
          <w:tcPr>
            <w:tcW w:w="5137" w:type="dxa"/>
          </w:tcPr>
          <w:p>
            <w:pPr>
              <w:pStyle w:val="TableParagraph"/>
              <w:spacing w:line="268" w:lineRule="exact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Início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 w:before="116"/>
              <w:ind w:right="323"/>
              <w:rPr>
                <w:b/>
                <w:sz w:val="22"/>
              </w:rPr>
            </w:pPr>
            <w:r>
              <w:rPr>
                <w:b/>
                <w:sz w:val="22"/>
              </w:rPr>
              <w:t>351.695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 w:before="116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60.994</w:t>
            </w:r>
          </w:p>
        </w:tc>
      </w:tr>
      <w:tr>
        <w:trPr>
          <w:trHeight w:val="246" w:hRule="atLeast"/>
        </w:trPr>
        <w:tc>
          <w:tcPr>
            <w:tcW w:w="5137" w:type="dxa"/>
          </w:tcPr>
          <w:p>
            <w:pPr>
              <w:pStyle w:val="TableParagraph"/>
              <w:spacing w:line="227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Fim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066" w:type="dxa"/>
          </w:tcPr>
          <w:p>
            <w:pPr>
              <w:pStyle w:val="TableParagraph"/>
              <w:spacing w:line="227" w:lineRule="exact"/>
              <w:ind w:right="323"/>
              <w:rPr>
                <w:b/>
                <w:sz w:val="22"/>
              </w:rPr>
            </w:pPr>
            <w:r>
              <w:rPr>
                <w:b/>
                <w:sz w:val="22"/>
              </w:rPr>
              <w:t>318.949</w:t>
            </w:r>
          </w:p>
        </w:tc>
        <w:tc>
          <w:tcPr>
            <w:tcW w:w="1960" w:type="dxa"/>
          </w:tcPr>
          <w:p>
            <w:pPr>
              <w:pStyle w:val="TableParagraph"/>
              <w:spacing w:line="227" w:lineRule="exact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300.477</w:t>
            </w:r>
          </w:p>
        </w:tc>
      </w:tr>
    </w:tbl>
    <w:p>
      <w:pPr>
        <w:spacing w:after="0" w:line="227" w:lineRule="exact"/>
        <w:rPr>
          <w:sz w:val="22"/>
        </w:rPr>
        <w:sectPr>
          <w:headerReference w:type="default" r:id="rId13"/>
          <w:footerReference w:type="default" r:id="rId14"/>
          <w:pgSz w:w="11900" w:h="16840"/>
          <w:pgMar w:header="283" w:footer="1072" w:top="3100" w:bottom="1260" w:left="9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3"/>
        <w:gridCol w:w="2011"/>
        <w:gridCol w:w="1899"/>
      </w:tblGrid>
      <w:tr>
        <w:trPr>
          <w:trHeight w:val="471" w:hRule="atLeast"/>
        </w:trPr>
        <w:tc>
          <w:tcPr>
            <w:tcW w:w="5643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197" w:lineRule="exact"/>
              <w:ind w:left="428"/>
              <w:jc w:val="left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7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29" w:lineRule="exact" w:before="25"/>
              <w:ind w:left="4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Atual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Exercício</w:t>
            </w:r>
          </w:p>
        </w:tc>
        <w:tc>
          <w:tcPr>
            <w:tcW w:w="1899" w:type="dxa"/>
          </w:tcPr>
          <w:p>
            <w:pPr>
              <w:pStyle w:val="TableParagraph"/>
              <w:spacing w:line="197" w:lineRule="exact"/>
              <w:ind w:right="47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29" w:lineRule="exact" w:before="25"/>
              <w:ind w:right="51"/>
              <w:rPr>
                <w:sz w:val="19"/>
              </w:rPr>
            </w:pPr>
            <w:r>
              <w:rPr>
                <w:sz w:val="19"/>
              </w:rPr>
              <w:t>Exercício</w:t>
            </w:r>
            <w:r>
              <w:rPr>
                <w:spacing w:val="67"/>
                <w:sz w:val="19"/>
              </w:rPr>
              <w:t> </w:t>
            </w:r>
            <w:r>
              <w:rPr>
                <w:sz w:val="19"/>
              </w:rPr>
              <w:t>Anterior</w:t>
            </w:r>
          </w:p>
        </w:tc>
      </w:tr>
      <w:tr>
        <w:trPr>
          <w:trHeight w:val="234" w:hRule="atLeast"/>
        </w:trPr>
        <w:tc>
          <w:tcPr>
            <w:tcW w:w="56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14" w:lineRule="exact"/>
              <w:ind w:right="406"/>
              <w:rPr>
                <w:sz w:val="19"/>
              </w:rPr>
            </w:pPr>
            <w:r>
              <w:rPr>
                <w:w w:val="105"/>
                <w:sz w:val="19"/>
              </w:rPr>
              <w:t>01/01/2022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899" w:type="dxa"/>
          </w:tcPr>
          <w:p>
            <w:pPr>
              <w:pStyle w:val="TableParagraph"/>
              <w:spacing w:line="214" w:lineRule="exact"/>
              <w:ind w:right="56"/>
              <w:rPr>
                <w:sz w:val="19"/>
              </w:rPr>
            </w:pPr>
            <w:r>
              <w:rPr>
                <w:w w:val="105"/>
                <w:sz w:val="19"/>
              </w:rPr>
              <w:t>01/01/2021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16" w:hRule="atLeast"/>
        </w:trPr>
        <w:tc>
          <w:tcPr>
            <w:tcW w:w="56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401"/>
              <w:rPr>
                <w:sz w:val="19"/>
              </w:rPr>
            </w:pPr>
            <w:r>
              <w:rPr>
                <w:w w:val="105"/>
                <w:sz w:val="19"/>
              </w:rPr>
              <w:t>30/09/2022</w:t>
            </w:r>
          </w:p>
        </w:tc>
        <w:tc>
          <w:tcPr>
            <w:tcW w:w="1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9"/>
              </w:rPr>
            </w:pPr>
            <w:r>
              <w:rPr>
                <w:w w:val="105"/>
                <w:sz w:val="19"/>
              </w:rPr>
              <w:t>30/09/2021</w:t>
            </w:r>
          </w:p>
        </w:tc>
      </w:tr>
      <w:tr>
        <w:trPr>
          <w:trHeight w:val="269" w:hRule="atLeast"/>
        </w:trPr>
        <w:tc>
          <w:tcPr>
            <w:tcW w:w="5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0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623.120</w:t>
            </w:r>
          </w:p>
        </w:tc>
        <w:tc>
          <w:tcPr>
            <w:tcW w:w="18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802.676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76.903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82.890</w:t>
            </w:r>
          </w:p>
        </w:tc>
      </w:tr>
      <w:tr>
        <w:trPr>
          <w:trHeight w:val="255" w:hRule="atLeast"/>
        </w:trPr>
        <w:tc>
          <w:tcPr>
            <w:tcW w:w="5643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2011" w:type="dxa"/>
          </w:tcPr>
          <w:p>
            <w:pPr>
              <w:pStyle w:val="TableParagraph"/>
              <w:spacing w:line="236" w:lineRule="exact"/>
              <w:ind w:right="460"/>
              <w:rPr>
                <w:sz w:val="22"/>
              </w:rPr>
            </w:pPr>
            <w:r>
              <w:rPr>
                <w:sz w:val="22"/>
              </w:rPr>
              <w:t>510.805</w:t>
            </w:r>
          </w:p>
        </w:tc>
        <w:tc>
          <w:tcPr>
            <w:tcW w:w="1899" w:type="dxa"/>
          </w:tcPr>
          <w:p>
            <w:pPr>
              <w:pStyle w:val="TableParagraph"/>
              <w:spacing w:line="236" w:lineRule="exact"/>
              <w:ind w:right="110"/>
              <w:rPr>
                <w:sz w:val="22"/>
              </w:rPr>
            </w:pPr>
            <w:r>
              <w:rPr>
                <w:sz w:val="22"/>
              </w:rPr>
              <w:t>707.062</w:t>
            </w:r>
          </w:p>
        </w:tc>
      </w:tr>
      <w:tr>
        <w:trPr>
          <w:trHeight w:val="255" w:hRule="atLeast"/>
        </w:trPr>
        <w:tc>
          <w:tcPr>
            <w:tcW w:w="5643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2011" w:type="dxa"/>
          </w:tcPr>
          <w:p>
            <w:pPr>
              <w:pStyle w:val="TableParagraph"/>
              <w:spacing w:line="236" w:lineRule="exact"/>
              <w:ind w:right="400"/>
              <w:rPr>
                <w:sz w:val="22"/>
              </w:rPr>
            </w:pPr>
            <w:r>
              <w:rPr>
                <w:sz w:val="22"/>
              </w:rPr>
              <w:t>(35.960)</w:t>
            </w:r>
          </w:p>
        </w:tc>
        <w:tc>
          <w:tcPr>
            <w:tcW w:w="1899" w:type="dxa"/>
          </w:tcPr>
          <w:p>
            <w:pPr>
              <w:pStyle w:val="TableParagraph"/>
              <w:spacing w:line="236" w:lineRule="exact"/>
              <w:ind w:right="50"/>
              <w:rPr>
                <w:sz w:val="22"/>
              </w:rPr>
            </w:pPr>
            <w:r>
              <w:rPr>
                <w:sz w:val="22"/>
              </w:rPr>
              <w:t>(23.675)</w:t>
            </w:r>
          </w:p>
        </w:tc>
      </w:tr>
      <w:tr>
        <w:trPr>
          <w:trHeight w:val="381" w:hRule="atLeast"/>
        </w:trPr>
        <w:tc>
          <w:tcPr>
            <w:tcW w:w="5643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2011" w:type="dxa"/>
          </w:tcPr>
          <w:p>
            <w:pPr>
              <w:pStyle w:val="TableParagraph"/>
              <w:spacing w:line="243" w:lineRule="exact"/>
              <w:ind w:right="460"/>
              <w:rPr>
                <w:sz w:val="22"/>
              </w:rPr>
            </w:pPr>
            <w:r>
              <w:rPr>
                <w:sz w:val="22"/>
              </w:rPr>
              <w:t>71.372</w:t>
            </w:r>
          </w:p>
        </w:tc>
        <w:tc>
          <w:tcPr>
            <w:tcW w:w="1899" w:type="dxa"/>
          </w:tcPr>
          <w:p>
            <w:pPr>
              <w:pStyle w:val="TableParagraph"/>
              <w:spacing w:line="243" w:lineRule="exact"/>
              <w:ind w:right="110"/>
              <w:rPr>
                <w:sz w:val="22"/>
              </w:rPr>
            </w:pPr>
            <w:r>
              <w:rPr>
                <w:sz w:val="22"/>
              </w:rPr>
              <w:t>36.399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62" w:lineRule="exact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011" w:type="dxa"/>
          </w:tcPr>
          <w:p>
            <w:pPr>
              <w:pStyle w:val="TableParagraph"/>
              <w:spacing w:line="262" w:lineRule="exact" w:before="101"/>
              <w:ind w:right="398"/>
              <w:rPr>
                <w:b/>
                <w:sz w:val="22"/>
              </w:rPr>
            </w:pPr>
            <w:r>
              <w:rPr>
                <w:b/>
                <w:sz w:val="22"/>
              </w:rPr>
              <w:t>(497.392)</w:t>
            </w:r>
          </w:p>
        </w:tc>
        <w:tc>
          <w:tcPr>
            <w:tcW w:w="1899" w:type="dxa"/>
          </w:tcPr>
          <w:p>
            <w:pPr>
              <w:pStyle w:val="TableParagraph"/>
              <w:spacing w:line="262" w:lineRule="exact" w:before="101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(163.870)</w:t>
            </w:r>
          </w:p>
        </w:tc>
      </w:tr>
      <w:tr>
        <w:trPr>
          <w:trHeight w:val="255" w:hRule="atLeast"/>
        </w:trPr>
        <w:tc>
          <w:tcPr>
            <w:tcW w:w="5643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2011" w:type="dxa"/>
          </w:tcPr>
          <w:p>
            <w:pPr>
              <w:pStyle w:val="TableParagraph"/>
              <w:spacing w:line="236" w:lineRule="exact"/>
              <w:ind w:right="400"/>
              <w:rPr>
                <w:sz w:val="22"/>
              </w:rPr>
            </w:pPr>
            <w:r>
              <w:rPr>
                <w:sz w:val="22"/>
              </w:rPr>
              <w:t>(28.160)</w:t>
            </w:r>
          </w:p>
        </w:tc>
        <w:tc>
          <w:tcPr>
            <w:tcW w:w="1899" w:type="dxa"/>
          </w:tcPr>
          <w:p>
            <w:pPr>
              <w:pStyle w:val="TableParagraph"/>
              <w:spacing w:line="236" w:lineRule="exact"/>
              <w:ind w:right="50"/>
              <w:rPr>
                <w:sz w:val="22"/>
              </w:rPr>
            </w:pPr>
            <w:r>
              <w:rPr>
                <w:sz w:val="22"/>
              </w:rPr>
              <w:t>(30.350)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right="424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00"/>
              <w:rPr>
                <w:sz w:val="22"/>
              </w:rPr>
            </w:pPr>
            <w:r>
              <w:rPr>
                <w:sz w:val="22"/>
              </w:rPr>
              <w:t>(459.120)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(118.253)</w:t>
            </w:r>
          </w:p>
        </w:tc>
      </w:tr>
      <w:tr>
        <w:trPr>
          <w:trHeight w:val="381" w:hRule="atLeast"/>
        </w:trPr>
        <w:tc>
          <w:tcPr>
            <w:tcW w:w="5643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2011" w:type="dxa"/>
          </w:tcPr>
          <w:p>
            <w:pPr>
              <w:pStyle w:val="TableParagraph"/>
              <w:spacing w:line="243" w:lineRule="exact"/>
              <w:ind w:right="400"/>
              <w:rPr>
                <w:sz w:val="22"/>
              </w:rPr>
            </w:pPr>
            <w:r>
              <w:rPr>
                <w:sz w:val="22"/>
              </w:rPr>
              <w:t>(10.112)</w:t>
            </w:r>
          </w:p>
        </w:tc>
        <w:tc>
          <w:tcPr>
            <w:tcW w:w="1899" w:type="dxa"/>
          </w:tcPr>
          <w:p>
            <w:pPr>
              <w:pStyle w:val="TableParagraph"/>
              <w:spacing w:line="243" w:lineRule="exact"/>
              <w:ind w:right="50"/>
              <w:rPr>
                <w:sz w:val="22"/>
              </w:rPr>
            </w:pPr>
            <w:r>
              <w:rPr>
                <w:sz w:val="22"/>
              </w:rPr>
              <w:t>(15.268)</w:t>
            </w:r>
          </w:p>
        </w:tc>
      </w:tr>
      <w:tr>
        <w:trPr>
          <w:trHeight w:val="509" w:hRule="atLeast"/>
        </w:trPr>
        <w:tc>
          <w:tcPr>
            <w:tcW w:w="5643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011" w:type="dxa"/>
          </w:tcPr>
          <w:p>
            <w:pPr>
              <w:pStyle w:val="TableParagraph"/>
              <w:spacing w:line="240" w:lineRule="auto" w:before="101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125.728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101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638.806</w:t>
            </w:r>
          </w:p>
        </w:tc>
      </w:tr>
      <w:tr>
        <w:trPr>
          <w:trHeight w:val="509" w:hRule="atLeast"/>
        </w:trPr>
        <w:tc>
          <w:tcPr>
            <w:tcW w:w="5643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2011" w:type="dxa"/>
          </w:tcPr>
          <w:p>
            <w:pPr>
              <w:pStyle w:val="TableParagraph"/>
              <w:spacing w:line="240" w:lineRule="auto" w:before="102"/>
              <w:ind w:right="398"/>
              <w:rPr>
                <w:b/>
                <w:sz w:val="22"/>
              </w:rPr>
            </w:pPr>
            <w:r>
              <w:rPr>
                <w:b/>
                <w:sz w:val="22"/>
              </w:rPr>
              <w:t>(51.797)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102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(48.484)</w:t>
            </w:r>
          </w:p>
        </w:tc>
      </w:tr>
      <w:tr>
        <w:trPr>
          <w:trHeight w:val="509" w:hRule="atLeast"/>
        </w:trPr>
        <w:tc>
          <w:tcPr>
            <w:tcW w:w="5643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011" w:type="dxa"/>
          </w:tcPr>
          <w:p>
            <w:pPr>
              <w:pStyle w:val="TableParagraph"/>
              <w:spacing w:line="240" w:lineRule="auto" w:before="101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73.931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101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590.321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 adicionado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2011" w:type="dxa"/>
          </w:tcPr>
          <w:p>
            <w:pPr>
              <w:pStyle w:val="TableParagraph"/>
              <w:spacing w:line="260" w:lineRule="exact" w:before="102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51.323</w:t>
            </w:r>
          </w:p>
        </w:tc>
        <w:tc>
          <w:tcPr>
            <w:tcW w:w="1899" w:type="dxa"/>
          </w:tcPr>
          <w:p>
            <w:pPr>
              <w:pStyle w:val="TableParagraph"/>
              <w:spacing w:line="260" w:lineRule="exact" w:before="102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16.439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48.496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16.358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2011" w:type="dxa"/>
          </w:tcPr>
          <w:p>
            <w:pPr>
              <w:pStyle w:val="TableParagraph"/>
              <w:spacing w:line="243" w:lineRule="exact"/>
              <w:ind w:right="460"/>
              <w:rPr>
                <w:sz w:val="22"/>
              </w:rPr>
            </w:pPr>
            <w:r>
              <w:rPr>
                <w:sz w:val="22"/>
              </w:rPr>
              <w:t>2.827</w:t>
            </w:r>
          </w:p>
        </w:tc>
        <w:tc>
          <w:tcPr>
            <w:tcW w:w="1899" w:type="dxa"/>
          </w:tcPr>
          <w:p>
            <w:pPr>
              <w:pStyle w:val="TableParagraph"/>
              <w:spacing w:line="243" w:lineRule="exact"/>
              <w:ind w:right="11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509" w:hRule="atLeast"/>
        </w:trPr>
        <w:tc>
          <w:tcPr>
            <w:tcW w:w="5643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adicionado 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2011" w:type="dxa"/>
          </w:tcPr>
          <w:p>
            <w:pPr>
              <w:pStyle w:val="TableParagraph"/>
              <w:spacing w:line="240" w:lineRule="auto" w:before="102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125.254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102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606.760</w:t>
            </w:r>
          </w:p>
        </w:tc>
      </w:tr>
      <w:tr>
        <w:trPr>
          <w:trHeight w:val="509" w:hRule="atLeast"/>
        </w:trPr>
        <w:tc>
          <w:tcPr>
            <w:tcW w:w="5643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2011" w:type="dxa"/>
          </w:tcPr>
          <w:p>
            <w:pPr>
              <w:pStyle w:val="TableParagraph"/>
              <w:spacing w:line="240" w:lineRule="auto" w:before="101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125.254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101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606.760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2011" w:type="dxa"/>
          </w:tcPr>
          <w:p>
            <w:pPr>
              <w:pStyle w:val="TableParagraph"/>
              <w:spacing w:line="260" w:lineRule="exact" w:before="102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171.436</w:t>
            </w:r>
          </w:p>
        </w:tc>
        <w:tc>
          <w:tcPr>
            <w:tcW w:w="1899" w:type="dxa"/>
          </w:tcPr>
          <w:p>
            <w:pPr>
              <w:pStyle w:val="TableParagraph"/>
              <w:spacing w:line="260" w:lineRule="exact" w:before="102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168.898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right="398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82.935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71.017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23.708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40.733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13.710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13.160</w:t>
            </w:r>
          </w:p>
        </w:tc>
      </w:tr>
      <w:tr>
        <w:trPr>
          <w:trHeight w:val="255" w:hRule="atLeast"/>
        </w:trPr>
        <w:tc>
          <w:tcPr>
            <w:tcW w:w="5643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2011" w:type="dxa"/>
          </w:tcPr>
          <w:p>
            <w:pPr>
              <w:pStyle w:val="TableParagraph"/>
              <w:spacing w:line="236" w:lineRule="exact"/>
              <w:ind w:right="460"/>
              <w:rPr>
                <w:sz w:val="22"/>
              </w:rPr>
            </w:pPr>
            <w:r>
              <w:rPr>
                <w:sz w:val="22"/>
              </w:rPr>
              <w:t>7.194</w:t>
            </w:r>
          </w:p>
        </w:tc>
        <w:tc>
          <w:tcPr>
            <w:tcW w:w="1899" w:type="dxa"/>
          </w:tcPr>
          <w:p>
            <w:pPr>
              <w:pStyle w:val="TableParagraph"/>
              <w:spacing w:line="236" w:lineRule="exact"/>
              <w:ind w:right="110"/>
              <w:rPr>
                <w:sz w:val="22"/>
              </w:rPr>
            </w:pPr>
            <w:r>
              <w:rPr>
                <w:sz w:val="22"/>
              </w:rPr>
              <w:t>6.524</w:t>
            </w:r>
          </w:p>
        </w:tc>
      </w:tr>
      <w:tr>
        <w:trPr>
          <w:trHeight w:val="255" w:hRule="atLeast"/>
        </w:trPr>
        <w:tc>
          <w:tcPr>
            <w:tcW w:w="5643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2011" w:type="dxa"/>
          </w:tcPr>
          <w:p>
            <w:pPr>
              <w:pStyle w:val="TableParagraph"/>
              <w:spacing w:line="236" w:lineRule="exact"/>
              <w:ind w:right="460"/>
              <w:rPr>
                <w:sz w:val="22"/>
              </w:rPr>
            </w:pPr>
            <w:r>
              <w:rPr>
                <w:sz w:val="22"/>
              </w:rPr>
              <w:t>22.815</w:t>
            </w:r>
          </w:p>
        </w:tc>
        <w:tc>
          <w:tcPr>
            <w:tcW w:w="1899" w:type="dxa"/>
          </w:tcPr>
          <w:p>
            <w:pPr>
              <w:pStyle w:val="TableParagraph"/>
              <w:spacing w:line="236" w:lineRule="exact"/>
              <w:ind w:right="110"/>
              <w:rPr>
                <w:sz w:val="22"/>
              </w:rPr>
            </w:pPr>
            <w:r>
              <w:rPr>
                <w:sz w:val="22"/>
              </w:rPr>
              <w:t>21.279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20.490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15.031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2011" w:type="dxa"/>
          </w:tcPr>
          <w:p>
            <w:pPr>
              <w:pStyle w:val="TableParagraph"/>
              <w:spacing w:line="243" w:lineRule="exact"/>
              <w:ind w:right="460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1899" w:type="dxa"/>
          </w:tcPr>
          <w:p>
            <w:pPr>
              <w:pStyle w:val="TableParagraph"/>
              <w:spacing w:line="243" w:lineRule="exact"/>
              <w:ind w:right="110"/>
              <w:rPr>
                <w:sz w:val="22"/>
              </w:rPr>
            </w:pPr>
            <w:r>
              <w:rPr>
                <w:sz w:val="22"/>
              </w:rPr>
              <w:t>1.154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2011" w:type="dxa"/>
          </w:tcPr>
          <w:p>
            <w:pPr>
              <w:pStyle w:val="TableParagraph"/>
              <w:spacing w:line="260" w:lineRule="exact" w:before="102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55.667</w:t>
            </w:r>
          </w:p>
        </w:tc>
        <w:tc>
          <w:tcPr>
            <w:tcW w:w="1899" w:type="dxa"/>
          </w:tcPr>
          <w:p>
            <w:pPr>
              <w:pStyle w:val="TableParagraph"/>
              <w:spacing w:line="260" w:lineRule="exact" w:before="102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3.669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53.330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971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2011" w:type="dxa"/>
          </w:tcPr>
          <w:p>
            <w:pPr>
              <w:pStyle w:val="TableParagraph"/>
              <w:spacing w:line="243" w:lineRule="exact"/>
              <w:ind w:right="460"/>
              <w:rPr>
                <w:sz w:val="22"/>
              </w:rPr>
            </w:pPr>
            <w:r>
              <w:rPr>
                <w:sz w:val="22"/>
              </w:rPr>
              <w:t>2.249</w:t>
            </w:r>
          </w:p>
        </w:tc>
        <w:tc>
          <w:tcPr>
            <w:tcW w:w="1899" w:type="dxa"/>
          </w:tcPr>
          <w:p>
            <w:pPr>
              <w:pStyle w:val="TableParagraph"/>
              <w:spacing w:line="243" w:lineRule="exact"/>
              <w:ind w:right="110"/>
              <w:rPr>
                <w:sz w:val="22"/>
              </w:rPr>
            </w:pPr>
            <w:r>
              <w:rPr>
                <w:sz w:val="22"/>
              </w:rPr>
              <w:t>2.451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011" w:type="dxa"/>
          </w:tcPr>
          <w:p>
            <w:pPr>
              <w:pStyle w:val="TableParagraph"/>
              <w:spacing w:line="260" w:lineRule="exact" w:before="102"/>
              <w:ind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156.560</w:t>
            </w:r>
          </w:p>
        </w:tc>
        <w:tc>
          <w:tcPr>
            <w:tcW w:w="1899" w:type="dxa"/>
          </w:tcPr>
          <w:p>
            <w:pPr>
              <w:pStyle w:val="TableParagraph"/>
              <w:spacing w:line="260" w:lineRule="exact" w:before="102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140.070</w:t>
            </w:r>
          </w:p>
        </w:tc>
      </w:tr>
      <w:tr>
        <w:trPr>
          <w:trHeight w:val="254" w:hRule="atLeast"/>
        </w:trPr>
        <w:tc>
          <w:tcPr>
            <w:tcW w:w="5643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011" w:type="dxa"/>
          </w:tcPr>
          <w:p>
            <w:pPr>
              <w:pStyle w:val="TableParagraph"/>
              <w:spacing w:line="234" w:lineRule="exact"/>
              <w:ind w:right="460"/>
              <w:rPr>
                <w:sz w:val="22"/>
              </w:rPr>
            </w:pPr>
            <w:r>
              <w:rPr>
                <w:sz w:val="22"/>
              </w:rPr>
              <w:t>102.861</w:t>
            </w:r>
          </w:p>
        </w:tc>
        <w:tc>
          <w:tcPr>
            <w:tcW w:w="1899" w:type="dxa"/>
          </w:tcPr>
          <w:p>
            <w:pPr>
              <w:pStyle w:val="TableParagraph"/>
              <w:spacing w:line="234" w:lineRule="exact"/>
              <w:ind w:right="110"/>
              <w:rPr>
                <w:sz w:val="22"/>
              </w:rPr>
            </w:pPr>
            <w:r>
              <w:rPr>
                <w:sz w:val="22"/>
              </w:rPr>
              <w:t>100.729</w:t>
            </w:r>
          </w:p>
        </w:tc>
      </w:tr>
      <w:tr>
        <w:trPr>
          <w:trHeight w:val="382" w:hRule="atLeast"/>
        </w:trPr>
        <w:tc>
          <w:tcPr>
            <w:tcW w:w="5643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Contratos</w:t>
            </w:r>
          </w:p>
        </w:tc>
        <w:tc>
          <w:tcPr>
            <w:tcW w:w="2011" w:type="dxa"/>
          </w:tcPr>
          <w:p>
            <w:pPr>
              <w:pStyle w:val="TableParagraph"/>
              <w:spacing w:line="243" w:lineRule="exact"/>
              <w:ind w:right="460"/>
              <w:rPr>
                <w:sz w:val="22"/>
              </w:rPr>
            </w:pPr>
            <w:r>
              <w:rPr>
                <w:sz w:val="22"/>
              </w:rPr>
              <w:t>53.699</w:t>
            </w:r>
          </w:p>
        </w:tc>
        <w:tc>
          <w:tcPr>
            <w:tcW w:w="1899" w:type="dxa"/>
          </w:tcPr>
          <w:p>
            <w:pPr>
              <w:pStyle w:val="TableParagraph"/>
              <w:spacing w:line="243" w:lineRule="exact"/>
              <w:ind w:right="110"/>
              <w:rPr>
                <w:sz w:val="22"/>
              </w:rPr>
            </w:pPr>
            <w:r>
              <w:rPr>
                <w:sz w:val="22"/>
              </w:rPr>
              <w:t>39.340</w:t>
            </w:r>
          </w:p>
        </w:tc>
      </w:tr>
      <w:tr>
        <w:trPr>
          <w:trHeight w:val="368" w:hRule="atLeast"/>
        </w:trPr>
        <w:tc>
          <w:tcPr>
            <w:tcW w:w="5643" w:type="dxa"/>
          </w:tcPr>
          <w:p>
            <w:pPr>
              <w:pStyle w:val="TableParagraph"/>
              <w:spacing w:line="246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2011" w:type="dxa"/>
          </w:tcPr>
          <w:p>
            <w:pPr>
              <w:pStyle w:val="TableParagraph"/>
              <w:spacing w:line="246" w:lineRule="exact" w:before="102"/>
              <w:ind w:right="398"/>
              <w:rPr>
                <w:b/>
                <w:sz w:val="22"/>
              </w:rPr>
            </w:pPr>
            <w:r>
              <w:rPr>
                <w:b/>
                <w:sz w:val="22"/>
              </w:rPr>
              <w:t>(258.409)</w:t>
            </w:r>
          </w:p>
        </w:tc>
        <w:tc>
          <w:tcPr>
            <w:tcW w:w="1899" w:type="dxa"/>
          </w:tcPr>
          <w:p>
            <w:pPr>
              <w:pStyle w:val="TableParagraph"/>
              <w:spacing w:line="246" w:lineRule="exact" w:before="102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294.123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5"/>
          <w:footerReference w:type="default" r:id="rId16"/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52"/>
        <w:ind w:left="2723" w:right="2727"/>
        <w:jc w:val="center"/>
      </w:pPr>
      <w:r>
        <w:rPr/>
        <w:t>COMPANHIA</w:t>
      </w:r>
      <w:r>
        <w:rPr>
          <w:spacing w:val="-1"/>
        </w:rPr>
        <w:t> </w:t>
      </w:r>
      <w:r>
        <w:rPr/>
        <w:t>DOCAS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RIO DE</w:t>
      </w:r>
      <w:r>
        <w:rPr>
          <w:spacing w:val="-4"/>
        </w:rPr>
        <w:t> </w:t>
      </w:r>
      <w:r>
        <w:rPr/>
        <w:t>JANEIRO</w:t>
      </w:r>
      <w:r>
        <w:rPr>
          <w:spacing w:val="-3"/>
        </w:rPr>
        <w:t> </w:t>
      </w:r>
      <w:r>
        <w:rPr/>
        <w:t>- CDRJ</w:t>
      </w:r>
    </w:p>
    <w:p>
      <w:pPr>
        <w:spacing w:before="0"/>
        <w:ind w:left="664" w:right="669" w:firstLine="0"/>
        <w:jc w:val="center"/>
        <w:rPr>
          <w:b/>
          <w:sz w:val="24"/>
        </w:rPr>
      </w:pPr>
      <w:r>
        <w:rPr>
          <w:b/>
          <w:sz w:val="24"/>
        </w:rPr>
        <w:t>Notas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Explicativas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Demonstrações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Financeiras</w:t>
      </w:r>
    </w:p>
    <w:p>
      <w:pPr>
        <w:pStyle w:val="BodyText"/>
        <w:ind w:left="664" w:right="671"/>
        <w:jc w:val="center"/>
      </w:pPr>
      <w:r>
        <w:rPr/>
        <w:t>As informações financeiras trimestrais devem ser lidas em conjunto com as demonstrações</w:t>
      </w:r>
      <w:r>
        <w:rPr>
          <w:spacing w:val="-52"/>
        </w:rPr>
        <w:t> </w:t>
      </w:r>
      <w:r>
        <w:rPr/>
        <w:t>financeiras</w:t>
      </w:r>
      <w:r>
        <w:rPr>
          <w:spacing w:val="-1"/>
        </w:rPr>
        <w:t> </w:t>
      </w:r>
      <w:r>
        <w:rPr/>
        <w:t>anuais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CONTEXTO</w:t>
      </w:r>
      <w:r>
        <w:rPr>
          <w:spacing w:val="-5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117"/>
        <w:jc w:val="both"/>
      </w:pPr>
      <w:r>
        <w:rPr/>
        <w:t>A COMPANHIA DOCAS DO RIO DE JANEIRO – CDRJ, doravante denominada “CDRJ” ou “Companhia”,</w:t>
      </w:r>
      <w:r>
        <w:rPr>
          <w:spacing w:val="1"/>
        </w:rPr>
        <w:t> </w:t>
      </w:r>
      <w:r>
        <w:rPr/>
        <w:t>com</w:t>
      </w:r>
      <w:r>
        <w:rPr>
          <w:spacing w:val="-6"/>
        </w:rPr>
        <w:t> </w:t>
      </w:r>
      <w:r>
        <w:rPr/>
        <w:t>sede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Rua</w:t>
      </w:r>
      <w:r>
        <w:rPr>
          <w:spacing w:val="-7"/>
        </w:rPr>
        <w:t> </w:t>
      </w:r>
      <w:r>
        <w:rPr/>
        <w:t>Dom</w:t>
      </w:r>
      <w:r>
        <w:rPr>
          <w:spacing w:val="-8"/>
        </w:rPr>
        <w:t> </w:t>
      </w:r>
      <w:r>
        <w:rPr/>
        <w:t>Gerardo,</w:t>
      </w:r>
      <w:r>
        <w:rPr>
          <w:spacing w:val="-7"/>
        </w:rPr>
        <w:t> </w:t>
      </w:r>
      <w:r>
        <w:rPr/>
        <w:t>35</w:t>
      </w:r>
      <w:r>
        <w:rPr>
          <w:spacing w:val="-5"/>
        </w:rPr>
        <w:t> </w:t>
      </w:r>
      <w:r>
        <w:rPr/>
        <w:t>Sala</w:t>
      </w:r>
      <w:r>
        <w:rPr>
          <w:spacing w:val="-8"/>
        </w:rPr>
        <w:t> </w:t>
      </w:r>
      <w:r>
        <w:rPr/>
        <w:t>1001,</w:t>
      </w:r>
      <w:r>
        <w:rPr>
          <w:spacing w:val="-6"/>
        </w:rPr>
        <w:t> </w:t>
      </w:r>
      <w:r>
        <w:rPr/>
        <w:t>Centro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RJ,</w:t>
      </w:r>
      <w:r>
        <w:rPr>
          <w:spacing w:val="-6"/>
        </w:rPr>
        <w:t> </w:t>
      </w:r>
      <w:r>
        <w:rPr/>
        <w:t>é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empresa</w:t>
      </w:r>
      <w:r>
        <w:rPr>
          <w:spacing w:val="-8"/>
        </w:rPr>
        <w:t> </w:t>
      </w:r>
      <w:r>
        <w:rPr/>
        <w:t>pública,</w:t>
      </w:r>
      <w:r>
        <w:rPr>
          <w:spacing w:val="-8"/>
        </w:rPr>
        <w:t> </w:t>
      </w:r>
      <w:r>
        <w:rPr/>
        <w:t>cuja</w:t>
      </w:r>
      <w:r>
        <w:rPr>
          <w:spacing w:val="-52"/>
        </w:rPr>
        <w:t> </w:t>
      </w:r>
      <w:r>
        <w:rPr/>
        <w:t>criação foi autorizada pelo Decreto-Lei nº 794 de 27 de agosto de 1969, constituída sob a forma de</w:t>
      </w:r>
      <w:r>
        <w:rPr>
          <w:spacing w:val="1"/>
        </w:rPr>
        <w:t> </w:t>
      </w:r>
      <w:r>
        <w:rPr/>
        <w:t>sociedade anônima, vinculada ao Ministério da Infraestrutura, regendo-se pela legislação relativa às</w:t>
      </w:r>
      <w:r>
        <w:rPr>
          <w:spacing w:val="1"/>
        </w:rPr>
        <w:t> </w:t>
      </w:r>
      <w:r>
        <w:rPr/>
        <w:t>sociedades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ações,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6.404,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1976,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Estatais,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13.303,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51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2016,</w:t>
      </w:r>
      <w:r>
        <w:rPr>
          <w:spacing w:val="-2"/>
        </w:rPr>
        <w:t> </w:t>
      </w:r>
      <w:r>
        <w:rPr/>
        <w:t>e,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lhe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aplicável,</w:t>
      </w:r>
      <w:r>
        <w:rPr>
          <w:spacing w:val="-2"/>
        </w:rPr>
        <w:t> </w:t>
      </w:r>
      <w:r>
        <w:rPr/>
        <w:t>pela Lei</w:t>
      </w:r>
      <w:r>
        <w:rPr>
          <w:spacing w:val="-4"/>
        </w:rPr>
        <w:t> </w:t>
      </w:r>
      <w:r>
        <w:rPr/>
        <w:t>12.815,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2013,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1"/>
        </w:rPr>
        <w:t> </w:t>
      </w:r>
      <w:r>
        <w:rPr/>
        <w:t>sobre</w:t>
      </w:r>
      <w:r>
        <w:rPr>
          <w:spacing w:val="-52"/>
        </w:rPr>
        <w:t> </w:t>
      </w:r>
      <w:r>
        <w:rPr/>
        <w:t>a exploração direta e indireta pela União de portos e instalações portuárias e sobre as atividades</w:t>
      </w:r>
      <w:r>
        <w:rPr>
          <w:spacing w:val="1"/>
        </w:rPr>
        <w:t> </w:t>
      </w:r>
      <w:r>
        <w:rPr/>
        <w:t>desempenhadas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portuários.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CDRJ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 comercial 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Continuidade</w:t>
      </w:r>
      <w:r>
        <w:rPr>
          <w:spacing w:val="-5"/>
        </w:rPr>
        <w:t> </w:t>
      </w:r>
      <w:r>
        <w:rPr/>
        <w:t>Operacional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69" w:right="118"/>
        <w:jc w:val="both"/>
      </w:pPr>
      <w:r>
        <w:rPr/>
        <w:t>As demonstrações financeiras da CDRJ foram preparadas no pressuposto da continuidade</w:t>
      </w:r>
      <w:r>
        <w:rPr>
          <w:spacing w:val="1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ind w:left="969" w:right="117"/>
        <w:jc w:val="both"/>
      </w:pPr>
      <w:r>
        <w:rPr/>
        <w:t>Conforme apresentado nos relatórios, a CDRJ incorreu, no exercício findo em 30 de setembro</w:t>
      </w:r>
      <w:r>
        <w:rPr>
          <w:spacing w:val="-52"/>
        </w:rPr>
        <w:t> </w:t>
      </w:r>
      <w:r>
        <w:rPr/>
        <w:t>de 2022, em prejuízo no montante de R$ 258.409 mil (prejuízo de R$ 165.722 mil em 31 de</w:t>
      </w:r>
      <w:r>
        <w:rPr>
          <w:spacing w:val="1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2021), em</w:t>
      </w:r>
      <w:r>
        <w:rPr>
          <w:spacing w:val="-3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pela constituição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provisão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contingências</w:t>
      </w:r>
      <w:r>
        <w:rPr>
          <w:spacing w:val="-1"/>
        </w:rPr>
        <w:t> </w:t>
      </w:r>
      <w:r>
        <w:rPr/>
        <w:t>judiciais.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9" w:right="117"/>
        <w:jc w:val="both"/>
      </w:pPr>
      <w:r>
        <w:rPr/>
        <w:t>Embora a CDRJ possua natureza jurídica de empresa pública não sujeita às regras de falência</w:t>
      </w:r>
      <w:r>
        <w:rPr>
          <w:spacing w:val="1"/>
        </w:rPr>
        <w:t> </w:t>
      </w:r>
      <w:r>
        <w:rPr/>
        <w:t>e recuperação de empresas, as suas atividades passaram por um processo de reestruturação</w:t>
      </w:r>
      <w:r>
        <w:rPr>
          <w:spacing w:val="1"/>
        </w:rPr>
        <w:t> </w:t>
      </w:r>
      <w:r>
        <w:rPr/>
        <w:t>operacional e financeira, por meio do qual a Administração tomou medidas que visam o</w:t>
      </w:r>
      <w:r>
        <w:rPr>
          <w:spacing w:val="1"/>
        </w:rPr>
        <w:t> </w:t>
      </w:r>
      <w:r>
        <w:rPr/>
        <w:t>equacionamento dos resultados, otimizar custos e despesas com o objetivo de alcançar o</w:t>
      </w:r>
      <w:r>
        <w:rPr>
          <w:spacing w:val="1"/>
        </w:rPr>
        <w:t> </w:t>
      </w:r>
      <w:r>
        <w:rPr/>
        <w:t>equilíbrio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capital circulante líquido</w:t>
      </w:r>
      <w:r>
        <w:rPr>
          <w:spacing w:val="-2"/>
        </w:rPr>
        <w:t> </w:t>
      </w:r>
      <w:r>
        <w:rPr/>
        <w:t>e recuperar a</w:t>
      </w:r>
      <w:r>
        <w:rPr>
          <w:spacing w:val="1"/>
        </w:rPr>
        <w:t> </w:t>
      </w:r>
      <w:r>
        <w:rPr/>
        <w:t>lucratividade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79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APRESENTAÇÃO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DEMONSTRAÇÕES</w:t>
      </w:r>
      <w:r>
        <w:rPr>
          <w:spacing w:val="-3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117"/>
        <w:jc w:val="both"/>
      </w:pPr>
      <w:r>
        <w:rPr/>
        <w:t>As demonstrações financeiras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-1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 as práticas</w:t>
      </w:r>
      <w:r>
        <w:rPr>
          <w:spacing w:val="-1"/>
        </w:rPr>
        <w:t> </w:t>
      </w:r>
      <w:r>
        <w:rPr/>
        <w:t>contábeis adotadas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Brasil.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PRINCIPAIS</w:t>
      </w:r>
      <w:r>
        <w:rPr>
          <w:spacing w:val="-4"/>
          <w:u w:val="single"/>
        </w:rPr>
        <w:t> </w:t>
      </w:r>
      <w:r>
        <w:rPr>
          <w:u w:val="single"/>
        </w:rPr>
        <w:t>POLÍTICAS</w:t>
      </w:r>
      <w:r>
        <w:rPr>
          <w:spacing w:val="-4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As</w:t>
      </w:r>
      <w:r>
        <w:rPr>
          <w:spacing w:val="-3"/>
        </w:rPr>
        <w:t> </w:t>
      </w:r>
      <w:r>
        <w:rPr/>
        <w:t>principais</w:t>
      </w:r>
      <w:r>
        <w:rPr>
          <w:spacing w:val="-5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contábeis</w:t>
      </w:r>
      <w:r>
        <w:rPr>
          <w:spacing w:val="-3"/>
        </w:rPr>
        <w:t> </w:t>
      </w:r>
      <w:r>
        <w:rPr/>
        <w:t>aplicadas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preparação</w:t>
      </w:r>
      <w:r>
        <w:rPr>
          <w:spacing w:val="-4"/>
        </w:rPr>
        <w:t> </w:t>
      </w:r>
      <w:r>
        <w:rPr/>
        <w:t>destas</w:t>
      </w:r>
      <w:r>
        <w:rPr>
          <w:spacing w:val="-3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contábeis</w:t>
      </w:r>
      <w:r>
        <w:rPr>
          <w:spacing w:val="-5"/>
        </w:rPr>
        <w:t> </w:t>
      </w:r>
      <w:r>
        <w:rPr/>
        <w:t>estão</w:t>
      </w:r>
      <w:r>
        <w:rPr>
          <w:spacing w:val="-4"/>
        </w:rPr>
        <w:t> </w:t>
      </w:r>
      <w:r>
        <w:rPr/>
        <w:t>definidas</w:t>
      </w:r>
      <w:r>
        <w:rPr>
          <w:spacing w:val="-51"/>
        </w:rPr>
        <w:t> </w:t>
      </w:r>
      <w:r>
        <w:rPr/>
        <w:t>abaixo.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Apuração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Resultado</w:t>
      </w:r>
    </w:p>
    <w:p>
      <w:pPr>
        <w:pStyle w:val="BodyText"/>
        <w:rPr>
          <w:b/>
        </w:rPr>
      </w:pPr>
    </w:p>
    <w:p>
      <w:pPr>
        <w:pStyle w:val="BodyText"/>
        <w:ind w:left="969" w:right="119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 líquida dos impostos. A CDRJ reconhece a receita quando o valor pode ser</w:t>
      </w:r>
      <w:r>
        <w:rPr>
          <w:spacing w:val="1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 a entidade e, ainda, quando critérios específicos tiverem sido atendidos para cada uma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da</w:t>
      </w:r>
      <w:r>
        <w:rPr>
          <w:spacing w:val="-1"/>
        </w:rPr>
        <w:t> </w:t>
      </w:r>
      <w:r>
        <w:rPr/>
        <w:t>Companhia.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Caixa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Equivalentes de</w:t>
      </w:r>
      <w:r>
        <w:rPr>
          <w:spacing w:val="-5"/>
        </w:rPr>
        <w:t> </w:t>
      </w:r>
      <w:r>
        <w:rPr/>
        <w:t>Caixa</w:t>
      </w:r>
    </w:p>
    <w:p>
      <w:pPr>
        <w:pStyle w:val="BodyText"/>
        <w:rPr>
          <w:b/>
        </w:rPr>
      </w:pPr>
    </w:p>
    <w:p>
      <w:pPr>
        <w:pStyle w:val="BodyText"/>
        <w:ind w:left="969" w:right="120"/>
        <w:jc w:val="both"/>
      </w:pPr>
      <w:r>
        <w:rPr/>
        <w:t>Caixa e equivalentes incluem dinheiro em caixa, saldos bancários e aplicações financeiras de</w:t>
      </w:r>
      <w:r>
        <w:rPr>
          <w:spacing w:val="1"/>
        </w:rPr>
        <w:t> </w:t>
      </w:r>
      <w:r>
        <w:rPr/>
        <w:t>curto</w:t>
      </w:r>
      <w:r>
        <w:rPr>
          <w:spacing w:val="-2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risco insignificante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mudança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e de</w:t>
      </w:r>
      <w:r>
        <w:rPr>
          <w:spacing w:val="1"/>
        </w:rPr>
        <w:t> </w:t>
      </w:r>
      <w:r>
        <w:rPr/>
        <w:t>alta liquidez.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Instrumentos</w:t>
      </w:r>
      <w:r>
        <w:rPr>
          <w:spacing w:val="-6"/>
        </w:rPr>
        <w:t> </w:t>
      </w:r>
      <w:r>
        <w:rPr/>
        <w:t>financeiros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21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3"/>
          <w:numId w:val="1"/>
        </w:numPr>
        <w:tabs>
          <w:tab w:pos="2067" w:val="left" w:leader="none"/>
        </w:tabs>
        <w:spacing w:line="240" w:lineRule="auto" w:before="0" w:after="0"/>
        <w:ind w:left="2066" w:right="0" w:hanging="248"/>
        <w:jc w:val="both"/>
      </w:pPr>
      <w:r>
        <w:rPr/>
        <w:t>Reconhecimento</w:t>
      </w:r>
      <w:r>
        <w:rPr>
          <w:spacing w:val="-3"/>
        </w:rPr>
        <w:t> </w:t>
      </w:r>
      <w:r>
        <w:rPr/>
        <w:t>Inicial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Mensuração</w:t>
      </w:r>
    </w:p>
    <w:p>
      <w:pPr>
        <w:pStyle w:val="BodyText"/>
        <w:ind w:left="1819" w:right="117"/>
        <w:jc w:val="both"/>
      </w:pPr>
      <w:r>
        <w:rPr/>
        <w:t>Os ativos financeiros são classificados como ativos financeiros a valor justo por meio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resultado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empréstimos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/>
        <w:t>recebíveis.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determina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dos</w:t>
      </w:r>
      <w:r>
        <w:rPr>
          <w:spacing w:val="-52"/>
        </w:rPr>
        <w:t> </w:t>
      </w:r>
      <w:r>
        <w:rPr/>
        <w:t>seus ativos financeiros no momento do seu reconhecimento inicial, quando ele se</w:t>
      </w:r>
      <w:r>
        <w:rPr>
          <w:spacing w:val="1"/>
        </w:rPr>
        <w:t> </w:t>
      </w:r>
      <w:r>
        <w:rPr/>
        <w:t>torna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 contratuais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19" w:right="116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sejam</w:t>
      </w:r>
      <w:r>
        <w:rPr>
          <w:spacing w:val="-13"/>
        </w:rPr>
        <w:t> </w:t>
      </w:r>
      <w:r>
        <w:rPr/>
        <w:t>diretamente</w:t>
      </w:r>
      <w:r>
        <w:rPr>
          <w:spacing w:val="-10"/>
        </w:rPr>
        <w:t> </w:t>
      </w:r>
      <w:r>
        <w:rPr/>
        <w:t>atribuíveis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aquisição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financeiro.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receber.</w:t>
      </w:r>
    </w:p>
    <w:p>
      <w:pPr>
        <w:pStyle w:val="BodyText"/>
        <w:spacing w:before="1"/>
      </w:pPr>
    </w:p>
    <w:p>
      <w:pPr>
        <w:pStyle w:val="Heading1"/>
        <w:numPr>
          <w:ilvl w:val="3"/>
          <w:numId w:val="1"/>
        </w:numPr>
        <w:tabs>
          <w:tab w:pos="2079" w:val="left" w:leader="none"/>
        </w:tabs>
        <w:spacing w:line="240" w:lineRule="auto" w:before="0" w:after="0"/>
        <w:ind w:left="2078" w:right="0" w:hanging="260"/>
        <w:jc w:val="both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ind w:left="1819" w:right="117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819"/>
        <w:jc w:val="both"/>
      </w:pP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Valor Justo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</w:p>
    <w:p>
      <w:pPr>
        <w:pStyle w:val="BodyText"/>
        <w:ind w:left="1819" w:right="117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negociação</w:t>
      </w:r>
      <w:r>
        <w:rPr>
          <w:spacing w:val="31"/>
        </w:rPr>
        <w:t> </w:t>
      </w:r>
      <w:r>
        <w:rPr/>
        <w:t>se</w:t>
      </w:r>
      <w:r>
        <w:rPr>
          <w:spacing w:val="28"/>
        </w:rPr>
        <w:t> </w:t>
      </w:r>
      <w:r>
        <w:rPr/>
        <w:t>forem</w:t>
      </w:r>
      <w:r>
        <w:rPr>
          <w:spacing w:val="30"/>
        </w:rPr>
        <w:t> </w:t>
      </w:r>
      <w:r>
        <w:rPr/>
        <w:t>adquiridos</w:t>
      </w:r>
      <w:r>
        <w:rPr>
          <w:spacing w:val="25"/>
        </w:rPr>
        <w:t> </w:t>
      </w:r>
      <w:r>
        <w:rPr/>
        <w:t>com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/>
        <w:t>objetivo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venda</w:t>
      </w:r>
      <w:r>
        <w:rPr>
          <w:spacing w:val="30"/>
        </w:rPr>
        <w:t> </w:t>
      </w:r>
      <w:r>
        <w:rPr/>
        <w:t>no</w:t>
      </w:r>
      <w:r>
        <w:rPr>
          <w:spacing w:val="28"/>
        </w:rPr>
        <w:t> </w:t>
      </w:r>
      <w:r>
        <w:rPr/>
        <w:t>curto</w:t>
      </w:r>
    </w:p>
    <w:p>
      <w:pPr>
        <w:spacing w:after="0"/>
        <w:jc w:val="both"/>
        <w:sectPr>
          <w:headerReference w:type="default" r:id="rId19"/>
          <w:footerReference w:type="default" r:id="rId20"/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819" w:right="117"/>
        <w:jc w:val="both"/>
      </w:pPr>
      <w:r>
        <w:rPr/>
        <w:t>prazo. Ativos financeiros a valor justo por meio do resultado são apresentados no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819"/>
        <w:jc w:val="both"/>
      </w:pPr>
      <w:r>
        <w:rPr/>
        <w:t>Empréstimos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Recebíveis</w:t>
      </w:r>
    </w:p>
    <w:p>
      <w:pPr>
        <w:pStyle w:val="BodyText"/>
        <w:ind w:left="1819" w:right="118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determináveis,</w:t>
      </w:r>
      <w:r>
        <w:rPr>
          <w:spacing w:val="-13"/>
        </w:rPr>
        <w:t> </w:t>
      </w:r>
      <w:r>
        <w:rPr/>
        <w:t>não</w:t>
      </w:r>
      <w:r>
        <w:rPr>
          <w:spacing w:val="-11"/>
        </w:rPr>
        <w:t> </w:t>
      </w:r>
      <w:r>
        <w:rPr/>
        <w:t>cotados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mercado</w:t>
      </w:r>
      <w:r>
        <w:rPr>
          <w:spacing w:val="-11"/>
        </w:rPr>
        <w:t> </w:t>
      </w:r>
      <w:r>
        <w:rPr/>
        <w:t>ativo.</w:t>
      </w:r>
      <w:r>
        <w:rPr>
          <w:spacing w:val="-12"/>
        </w:rPr>
        <w:t> </w:t>
      </w:r>
      <w:r>
        <w:rPr/>
        <w:t>Após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mensuração</w:t>
      </w:r>
      <w:r>
        <w:rPr>
          <w:spacing w:val="-11"/>
        </w:rPr>
        <w:t> </w:t>
      </w:r>
      <w:r>
        <w:rPr/>
        <w:t>inicial,</w:t>
      </w:r>
      <w:r>
        <w:rPr>
          <w:spacing w:val="-52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 O custo amortizado é calculado</w:t>
      </w:r>
      <w:r>
        <w:rPr>
          <w:spacing w:val="1"/>
        </w:rPr>
        <w:t> </w:t>
      </w:r>
      <w:r>
        <w:rPr/>
        <w:t>levando em consideração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9"/>
        </w:rPr>
        <w:t> </w:t>
      </w:r>
      <w:r>
        <w:rPr/>
        <w:t>efetivos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incluída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demonstração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2"/>
        </w:rPr>
        <w:t> </w:t>
      </w:r>
      <w:r>
        <w:rPr/>
        <w:t>financeira</w:t>
      </w:r>
      <w:r>
        <w:rPr>
          <w:spacing w:val="-1"/>
        </w:rPr>
        <w:t> </w:t>
      </w:r>
      <w:r>
        <w:rPr/>
        <w:t>no resultado.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050" w:val="left" w:leader="none"/>
        </w:tabs>
        <w:spacing w:line="240" w:lineRule="auto" w:before="0" w:after="0"/>
        <w:ind w:left="2049" w:right="0" w:hanging="231"/>
        <w:jc w:val="both"/>
      </w:pPr>
      <w:r>
        <w:rPr/>
        <w:t>Baixa</w:t>
      </w:r>
    </w:p>
    <w:p>
      <w:pPr>
        <w:pStyle w:val="BodyText"/>
        <w:ind w:left="1819" w:right="120"/>
        <w:jc w:val="both"/>
      </w:pPr>
      <w:r>
        <w:rPr/>
        <w:t>Um</w:t>
      </w:r>
      <w:r>
        <w:rPr>
          <w:spacing w:val="-10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(ou,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caso,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parte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3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1949" w:val="left" w:leader="none"/>
        </w:tabs>
        <w:spacing w:line="293" w:lineRule="exact" w:before="0" w:after="0"/>
        <w:ind w:left="1948" w:right="0" w:hanging="130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fluxos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caixa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ativo expirarem;</w:t>
      </w:r>
    </w:p>
    <w:p>
      <w:pPr>
        <w:pStyle w:val="ListParagraph"/>
        <w:numPr>
          <w:ilvl w:val="0"/>
          <w:numId w:val="2"/>
        </w:numPr>
        <w:tabs>
          <w:tab w:pos="1954" w:val="left" w:leader="none"/>
        </w:tabs>
        <w:spacing w:line="240" w:lineRule="auto" w:before="0" w:after="0"/>
        <w:ind w:left="1819" w:right="119" w:firstLine="0"/>
        <w:jc w:val="both"/>
        <w:rPr>
          <w:sz w:val="24"/>
        </w:rPr>
      </w:pPr>
      <w:r>
        <w:rPr>
          <w:sz w:val="24"/>
        </w:rPr>
        <w:t>A empresa transfere os seus direitos de receber fluxos de caixa do ativo ou assume</w:t>
      </w:r>
      <w:r>
        <w:rPr>
          <w:spacing w:val="1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terceiro, por força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acordo de</w:t>
      </w:r>
      <w:r>
        <w:rPr>
          <w:spacing w:val="-2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1949" w:val="left" w:leader="none"/>
        </w:tabs>
        <w:spacing w:line="240" w:lineRule="auto" w:before="2" w:after="0"/>
        <w:ind w:left="1948" w:right="0" w:hanging="13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transfere,</w:t>
      </w:r>
      <w:r>
        <w:rPr>
          <w:spacing w:val="-1"/>
          <w:sz w:val="24"/>
        </w:rPr>
        <w:t> </w:t>
      </w:r>
      <w:r>
        <w:rPr>
          <w:sz w:val="24"/>
        </w:rPr>
        <w:t>substancialmente,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benefícios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1959" w:val="left" w:leader="none"/>
        </w:tabs>
        <w:spacing w:line="240" w:lineRule="auto" w:before="0" w:after="0"/>
        <w:ind w:left="1819" w:right="119" w:firstLine="0"/>
        <w:jc w:val="both"/>
        <w:rPr>
          <w:sz w:val="24"/>
        </w:rPr>
      </w:pPr>
      <w:r>
        <w:rPr>
          <w:sz w:val="24"/>
        </w:rPr>
        <w:t>A empresa não transfere nem retém substancialmente todos os riscos e benefícios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ativo, mas transfere o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 ativo.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Redução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Valor</w:t>
      </w:r>
      <w:r>
        <w:rPr>
          <w:spacing w:val="-4"/>
        </w:rPr>
        <w:t> </w:t>
      </w:r>
      <w:r>
        <w:rPr/>
        <w:t>Recuperável de</w:t>
      </w:r>
      <w:r>
        <w:rPr>
          <w:spacing w:val="-2"/>
        </w:rPr>
        <w:t> </w:t>
      </w:r>
      <w:r>
        <w:rPr/>
        <w:t>Ativos</w:t>
      </w:r>
      <w:r>
        <w:rPr>
          <w:spacing w:val="-4"/>
        </w:rPr>
        <w:t> </w:t>
      </w:r>
      <w:r>
        <w:rPr/>
        <w:t>Financeiros</w:t>
      </w:r>
    </w:p>
    <w:p>
      <w:pPr>
        <w:pStyle w:val="BodyText"/>
        <w:rPr>
          <w:b/>
        </w:rPr>
      </w:pPr>
    </w:p>
    <w:p>
      <w:pPr>
        <w:pStyle w:val="BodyText"/>
        <w:ind w:left="969" w:right="117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 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 ativos</w:t>
      </w:r>
      <w:r>
        <w:rPr>
          <w:spacing w:val="-2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969" w:right="117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9"/>
        </w:rPr>
        <w:t> </w:t>
      </w:r>
      <w:r>
        <w:rPr/>
        <w:t>se,</w:t>
      </w:r>
      <w:r>
        <w:rPr>
          <w:spacing w:val="-12"/>
        </w:rPr>
        <w:t> </w:t>
      </w:r>
      <w:r>
        <w:rPr/>
        <w:t>houver</w:t>
      </w:r>
      <w:r>
        <w:rPr>
          <w:spacing w:val="-10"/>
        </w:rPr>
        <w:t> </w:t>
      </w:r>
      <w:r>
        <w:rPr/>
        <w:t>evidência</w:t>
      </w:r>
      <w:r>
        <w:rPr>
          <w:spacing w:val="-9"/>
        </w:rPr>
        <w:t> </w:t>
      </w:r>
      <w:r>
        <w:rPr/>
        <w:t>objetiva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ausência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recuperabilidade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incorrida) e este evento de perda tenha impacto no fluxo de caixa futuro</w:t>
      </w:r>
      <w:r>
        <w:rPr>
          <w:spacing w:val="1"/>
        </w:rPr>
        <w:t> </w:t>
      </w:r>
      <w:r>
        <w:rPr/>
        <w:t>estimado do</w:t>
      </w:r>
      <w:r>
        <w:rPr>
          <w:spacing w:val="1"/>
        </w:rPr>
        <w:t> </w:t>
      </w:r>
      <w:r>
        <w:rPr/>
        <w:t>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da empresa.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Passivos</w:t>
      </w:r>
      <w:r>
        <w:rPr>
          <w:spacing w:val="-2"/>
        </w:rPr>
        <w:t> </w:t>
      </w:r>
      <w:r>
        <w:rPr/>
        <w:t>Financeiros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067" w:val="left" w:leader="none"/>
        </w:tabs>
        <w:spacing w:line="240" w:lineRule="auto" w:before="0" w:after="0"/>
        <w:ind w:left="2066" w:right="0" w:hanging="248"/>
        <w:jc w:val="both"/>
        <w:rPr>
          <w:b/>
          <w:sz w:val="24"/>
        </w:rPr>
      </w:pPr>
      <w:r>
        <w:rPr>
          <w:b/>
          <w:sz w:val="24"/>
        </w:rPr>
        <w:t>Reconhecimento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ind w:left="1819" w:right="119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7"/>
        </w:rPr>
        <w:t> </w:t>
      </w:r>
      <w:r>
        <w:rPr/>
        <w:t>passivos</w:t>
      </w:r>
      <w:r>
        <w:rPr>
          <w:spacing w:val="-9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 momento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reconhecimento</w:t>
      </w:r>
      <w:r>
        <w:rPr>
          <w:spacing w:val="-1"/>
        </w:rPr>
        <w:t> </w:t>
      </w:r>
      <w:r>
        <w:rPr/>
        <w:t>inicial.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819" w:right="119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19" w:right="119"/>
        <w:jc w:val="both"/>
      </w:pPr>
      <w:r>
        <w:rPr/>
        <w:t>Os</w:t>
      </w:r>
      <w:r>
        <w:rPr>
          <w:spacing w:val="-2"/>
        </w:rPr>
        <w:t> </w:t>
      </w:r>
      <w:r>
        <w:rPr/>
        <w:t>passivos</w:t>
      </w:r>
      <w:r>
        <w:rPr>
          <w:spacing w:val="-4"/>
        </w:rPr>
        <w:t> </w:t>
      </w:r>
      <w:r>
        <w:rPr/>
        <w:t>financeiros</w:t>
      </w:r>
      <w:r>
        <w:rPr>
          <w:spacing w:val="-4"/>
        </w:rPr>
        <w:t> </w:t>
      </w:r>
      <w:r>
        <w:rPr/>
        <w:t>incluem</w:t>
      </w:r>
      <w:r>
        <w:rPr>
          <w:spacing w:val="-3"/>
        </w:rPr>
        <w:t> </w:t>
      </w:r>
      <w:r>
        <w:rPr/>
        <w:t>contas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pagar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outras</w:t>
      </w:r>
      <w:r>
        <w:rPr>
          <w:spacing w:val="-2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pagar</w:t>
      </w:r>
      <w:r>
        <w:rPr>
          <w:spacing w:val="-52"/>
        </w:rPr>
        <w:t> </w:t>
      </w:r>
      <w:r>
        <w:rPr/>
        <w:t>e empréstimos e</w:t>
      </w:r>
      <w:r>
        <w:rPr>
          <w:spacing w:val="-2"/>
        </w:rPr>
        <w:t> </w:t>
      </w:r>
      <w:r>
        <w:rPr/>
        <w:t>financiamentos.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79" w:val="left" w:leader="none"/>
        </w:tabs>
        <w:spacing w:line="240" w:lineRule="auto" w:before="0" w:after="0"/>
        <w:ind w:left="2078" w:right="0" w:hanging="260"/>
        <w:jc w:val="left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spacing w:before="2"/>
        <w:ind w:left="1819" w:right="119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pode</w:t>
      </w:r>
      <w:r>
        <w:rPr>
          <w:spacing w:val="1"/>
        </w:rPr>
        <w:t> </w:t>
      </w:r>
      <w:r>
        <w:rPr/>
        <w:t>ser da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</w:pPr>
    </w:p>
    <w:p>
      <w:pPr>
        <w:pStyle w:val="Heading1"/>
        <w:ind w:left="1819"/>
        <w:jc w:val="both"/>
      </w:pPr>
      <w:r>
        <w:rPr/>
        <w:t>Empréstimos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Financiamentos</w:t>
      </w:r>
    </w:p>
    <w:p>
      <w:pPr>
        <w:pStyle w:val="BodyText"/>
        <w:ind w:left="1819" w:right="117"/>
        <w:jc w:val="both"/>
      </w:pPr>
      <w:r>
        <w:rPr/>
        <w:t>Após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</w:t>
      </w:r>
      <w:r>
        <w:rPr>
          <w:spacing w:val="1"/>
        </w:rPr>
        <w:t> </w:t>
      </w:r>
      <w:r>
        <w:rPr/>
        <w:t>sujeitos a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são</w:t>
      </w:r>
      <w:r>
        <w:rPr>
          <w:spacing w:val="-52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juros efetivos.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50" w:val="left" w:leader="none"/>
        </w:tabs>
        <w:spacing w:line="240" w:lineRule="auto" w:before="0" w:after="0"/>
        <w:ind w:left="2049" w:right="0" w:hanging="231"/>
        <w:jc w:val="left"/>
      </w:pPr>
      <w:r>
        <w:rPr/>
        <w:t>Baixa</w:t>
      </w:r>
    </w:p>
    <w:p>
      <w:pPr>
        <w:pStyle w:val="BodyText"/>
        <w:ind w:left="1819"/>
      </w:pPr>
      <w:r>
        <w:rPr/>
        <w:t>Um</w:t>
      </w:r>
      <w:r>
        <w:rPr>
          <w:spacing w:val="-1"/>
        </w:rPr>
        <w:t> </w:t>
      </w:r>
      <w:r>
        <w:rPr/>
        <w:t>passivo</w:t>
      </w:r>
      <w:r>
        <w:rPr>
          <w:spacing w:val="-2"/>
        </w:rPr>
        <w:t> </w:t>
      </w:r>
      <w:r>
        <w:rPr/>
        <w:t>financeiro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1949" w:val="left" w:leader="none"/>
        </w:tabs>
        <w:spacing w:line="240" w:lineRule="auto" w:before="0" w:after="0"/>
        <w:ind w:left="1948" w:right="0" w:hanging="13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revogada,</w:t>
      </w:r>
      <w:r>
        <w:rPr>
          <w:spacing w:val="-1"/>
          <w:sz w:val="24"/>
        </w:rPr>
        <w:t> </w:t>
      </w:r>
      <w:r>
        <w:rPr>
          <w:sz w:val="24"/>
        </w:rPr>
        <w:t>cancelada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expirar;</w:t>
      </w:r>
    </w:p>
    <w:p>
      <w:pPr>
        <w:pStyle w:val="ListParagraph"/>
        <w:numPr>
          <w:ilvl w:val="0"/>
          <w:numId w:val="3"/>
        </w:numPr>
        <w:tabs>
          <w:tab w:pos="2105" w:val="left" w:leader="none"/>
        </w:tabs>
        <w:spacing w:line="242" w:lineRule="auto" w:before="0" w:after="0"/>
        <w:ind w:left="1819" w:right="115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substituído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mutuante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substancialmente</w:t>
      </w:r>
      <w:r>
        <w:rPr>
          <w:spacing w:val="-2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3"/>
        </w:numPr>
        <w:tabs>
          <w:tab w:pos="1971" w:val="left" w:leader="none"/>
        </w:tabs>
        <w:spacing w:line="240" w:lineRule="auto" w:before="0" w:after="0"/>
        <w:ind w:left="1819" w:right="117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resultado.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025" w:val="left" w:leader="none"/>
        </w:tabs>
        <w:spacing w:line="240" w:lineRule="auto" w:before="0" w:after="0"/>
        <w:ind w:left="1024" w:right="0" w:hanging="481"/>
        <w:jc w:val="left"/>
      </w:pPr>
      <w:r>
        <w:rPr/>
        <w:t>Contas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receber</w:t>
      </w:r>
    </w:p>
    <w:p>
      <w:pPr>
        <w:pStyle w:val="BodyText"/>
        <w:rPr>
          <w:b/>
        </w:rPr>
      </w:pPr>
    </w:p>
    <w:p>
      <w:pPr>
        <w:pStyle w:val="BodyText"/>
        <w:ind w:left="969" w:right="116"/>
        <w:jc w:val="both"/>
      </w:pPr>
      <w:r>
        <w:rPr/>
        <w:t>As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clientes</w:t>
      </w:r>
      <w:r>
        <w:rPr>
          <w:spacing w:val="-11"/>
        </w:rPr>
        <w:t> </w:t>
      </w:r>
      <w:r>
        <w:rPr/>
        <w:t>referem-se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recebíveis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10"/>
        </w:rPr>
        <w:t> </w:t>
      </w:r>
      <w:r>
        <w:rPr/>
        <w:t>circulante,</w:t>
      </w:r>
      <w:r>
        <w:rPr>
          <w:spacing w:val="-9"/>
        </w:rPr>
        <w:t> </w:t>
      </w:r>
      <w:r>
        <w:rPr/>
        <w:t>sendo</w:t>
      </w:r>
      <w:r>
        <w:rPr>
          <w:spacing w:val="-13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áreas,</w:t>
      </w:r>
      <w:r>
        <w:rPr>
          <w:spacing w:val="-11"/>
        </w:rPr>
        <w:t> </w:t>
      </w:r>
      <w:r>
        <w:rPr/>
        <w:t>pelos</w:t>
      </w:r>
      <w:r>
        <w:rPr>
          <w:spacing w:val="-9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contratados.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saldo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 do exercício. Do total do Contas a Receber, a Companhia deduz as perdas</w:t>
      </w:r>
      <w:r>
        <w:rPr>
          <w:spacing w:val="1"/>
        </w:rPr>
        <w:t> </w:t>
      </w:r>
      <w:r>
        <w:rPr/>
        <w:t>estimadas com crédito de liquidação duvidosa (PECLD) correspondendo à diferença entre o</w:t>
      </w:r>
      <w:r>
        <w:rPr>
          <w:spacing w:val="1"/>
        </w:rPr>
        <w:t> </w:t>
      </w:r>
      <w:r>
        <w:rPr/>
        <w:t>valor contábil e o valor recuperável. O prazo médio de recebimento das contas a receber é de</w:t>
      </w:r>
      <w:r>
        <w:rPr>
          <w:spacing w:val="-52"/>
        </w:rPr>
        <w:t> </w:t>
      </w:r>
      <w:r>
        <w:rPr/>
        <w:t>30 dias, prazo considerado como parte das condições comerciais normais e inerentes às</w:t>
      </w:r>
      <w:r>
        <w:rPr>
          <w:spacing w:val="1"/>
        </w:rPr>
        <w:t> </w:t>
      </w:r>
      <w:r>
        <w:rPr/>
        <w:t>operações da Companhia. As PECLD são constituídas em montantes considerados suficientes</w:t>
      </w:r>
      <w:r>
        <w:rPr>
          <w:spacing w:val="1"/>
        </w:rPr>
        <w:t> </w:t>
      </w:r>
      <w:r>
        <w:rPr/>
        <w:t>pela Administração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cobrir as</w:t>
      </w:r>
      <w:r>
        <w:rPr>
          <w:spacing w:val="-2"/>
        </w:rPr>
        <w:t> </w:t>
      </w:r>
      <w:r>
        <w:rPr/>
        <w:t>possíveis</w:t>
      </w:r>
      <w:r>
        <w:rPr>
          <w:spacing w:val="-3"/>
        </w:rPr>
        <w:t> </w:t>
      </w:r>
      <w:r>
        <w:rPr/>
        <w:t>perdas na realização</w:t>
      </w:r>
      <w:r>
        <w:rPr>
          <w:spacing w:val="-2"/>
        </w:rPr>
        <w:t> </w:t>
      </w:r>
      <w:r>
        <w:rPr/>
        <w:t>destes créditos.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Créditos</w:t>
      </w:r>
      <w:r>
        <w:rPr>
          <w:spacing w:val="-2"/>
        </w:rPr>
        <w:t> </w:t>
      </w:r>
      <w:r>
        <w:rPr/>
        <w:t>Fiscais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Recuperar</w:t>
      </w:r>
    </w:p>
    <w:p>
      <w:pPr>
        <w:pStyle w:val="BodyText"/>
        <w:rPr>
          <w:b/>
        </w:rPr>
      </w:pPr>
    </w:p>
    <w:p>
      <w:pPr>
        <w:pStyle w:val="BodyText"/>
        <w:ind w:left="969" w:right="119"/>
        <w:jc w:val="both"/>
      </w:pPr>
      <w:r>
        <w:rPr/>
        <w:t>Correspondem aos saldos credores de PIS, COFINS Imposto de Renda e Contribuição Social a</w:t>
      </w:r>
      <w:r>
        <w:rPr>
          <w:spacing w:val="1"/>
        </w:rPr>
        <w:t> </w:t>
      </w:r>
      <w:r>
        <w:rPr/>
        <w:t>serem utilizados para futuras compensações, além do imposto de renda sobre aplicações</w:t>
      </w:r>
      <w:r>
        <w:rPr>
          <w:spacing w:val="1"/>
        </w:rPr>
        <w:t> </w:t>
      </w:r>
      <w:r>
        <w:rPr/>
        <w:t>financeiras.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Depósitos</w:t>
      </w:r>
      <w:r>
        <w:rPr>
          <w:spacing w:val="-4"/>
        </w:rPr>
        <w:t> </w:t>
      </w:r>
      <w:r>
        <w:rPr/>
        <w:t>Judiciais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9"/>
        <w:jc w:val="both"/>
      </w:pPr>
      <w:r>
        <w:rPr/>
        <w:t>Correspondem a valores bloqueados e valores dados em garantia em processos de cobrança,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exigibilidade.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Propriedade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Investimentos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69" w:right="119"/>
        <w:jc w:val="both"/>
      </w:pPr>
      <w:r>
        <w:rPr/>
        <w:t>Propriedade mantida para auferir receita de aluguel ou para valorização de capital e não para</w:t>
      </w:r>
      <w:r>
        <w:rPr>
          <w:spacing w:val="-52"/>
        </w:rPr>
        <w:t> </w:t>
      </w:r>
      <w:r>
        <w:rPr/>
        <w:t>venda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negócios,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-3"/>
        </w:rPr>
        <w:t> </w:t>
      </w:r>
      <w:r>
        <w:rPr/>
        <w:t>A propriedade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mensurada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custo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reconhecimento inicial.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Imobilizado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7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 construção ou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projetos, líquido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BodyText"/>
        <w:spacing w:before="51"/>
        <w:ind w:left="969" w:right="117"/>
        <w:jc w:val="both"/>
      </w:pPr>
      <w:r>
        <w:rPr/>
        <w:t>Estudos internos provaram a recuperabilidade de todos os ativos tangíveis e intangíveis das</w:t>
      </w:r>
      <w:r>
        <w:rPr>
          <w:spacing w:val="1"/>
        </w:rPr>
        <w:t> </w:t>
      </w:r>
      <w:r>
        <w:rPr/>
        <w:t>quatro unidades geradoras de caixa: UGC Porto do Rio de Janeiro, UGC Porto de Itaguaí, UGC</w:t>
      </w:r>
      <w:r>
        <w:rPr>
          <w:spacing w:val="1"/>
        </w:rPr>
        <w:t> </w:t>
      </w:r>
      <w:r>
        <w:rPr/>
        <w:t>Porto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Niterói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UGC</w:t>
      </w:r>
      <w:r>
        <w:rPr>
          <w:spacing w:val="-7"/>
        </w:rPr>
        <w:t> </w:t>
      </w:r>
      <w:r>
        <w:rPr/>
        <w:t>Porto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Angra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Reis.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estudos</w:t>
      </w:r>
      <w:r>
        <w:rPr>
          <w:spacing w:val="-6"/>
        </w:rPr>
        <w:t> </w:t>
      </w:r>
      <w:r>
        <w:rPr/>
        <w:t>provaram</w:t>
      </w:r>
      <w:r>
        <w:rPr>
          <w:spacing w:val="-5"/>
        </w:rPr>
        <w:t> </w:t>
      </w:r>
      <w:r>
        <w:rPr/>
        <w:t>também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houve</w:t>
      </w:r>
      <w:r>
        <w:rPr>
          <w:spacing w:val="-52"/>
        </w:rPr>
        <w:t> </w:t>
      </w:r>
      <w:r>
        <w:rPr/>
        <w:t>indícios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perda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desvalorização.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</w:pPr>
      <w:r>
        <w:rPr/>
        <w:t>Vida</w:t>
      </w:r>
      <w:r>
        <w:rPr>
          <w:spacing w:val="-1"/>
        </w:rPr>
        <w:t> </w:t>
      </w:r>
      <w:r>
        <w:rPr/>
        <w:t>útil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969" w:right="119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 útil-econômica</w:t>
      </w:r>
      <w:r>
        <w:rPr>
          <w:spacing w:val="-1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classe</w:t>
      </w:r>
      <w:r>
        <w:rPr>
          <w:spacing w:val="-1"/>
        </w:rPr>
        <w:t> </w:t>
      </w:r>
      <w:r>
        <w:rPr/>
        <w:t>de bens.</w:t>
      </w:r>
    </w:p>
    <w:p>
      <w:pPr>
        <w:pStyle w:val="BodyText"/>
      </w:pPr>
    </w:p>
    <w:p>
      <w:pPr>
        <w:pStyle w:val="BodyText"/>
        <w:ind w:left="969" w:right="118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 as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taxas</w:t>
      </w:r>
      <w:r>
        <w:rPr>
          <w:spacing w:val="-2"/>
        </w:rPr>
        <w:t> </w:t>
      </w:r>
      <w:r>
        <w:rPr/>
        <w:t>anuais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depreciação: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616" w:type="dxa"/>
            <w:gridSpan w:val="4"/>
          </w:tcPr>
          <w:p>
            <w:pPr>
              <w:pStyle w:val="TableParagraph"/>
              <w:spacing w:line="273" w:lineRule="exact" w:before="1"/>
              <w:ind w:left="3148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Operação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94" w:hRule="atLeast"/>
        </w:trPr>
        <w:tc>
          <w:tcPr>
            <w:tcW w:w="2611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4" w:lineRule="exact" w:before="11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616" w:type="dxa"/>
            <w:gridSpan w:val="4"/>
          </w:tcPr>
          <w:p>
            <w:pPr>
              <w:pStyle w:val="TableParagraph"/>
              <w:ind w:left="3148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70" w:hRule="atLeast"/>
        </w:trPr>
        <w:tc>
          <w:tcPr>
            <w:tcW w:w="2611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51" w:lineRule="exact"/>
              <w:ind w:left="93" w:right="83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51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969" w:right="119"/>
        <w:jc w:val="both"/>
      </w:pPr>
      <w:r>
        <w:rPr>
          <w:b/>
          <w:spacing w:val="-1"/>
        </w:rPr>
        <w:t>Bens</w:t>
      </w:r>
      <w:r>
        <w:rPr>
          <w:b/>
          <w:spacing w:val="-12"/>
        </w:rPr>
        <w:t> </w:t>
      </w:r>
      <w:r>
        <w:rPr>
          <w:b/>
          <w:spacing w:val="-1"/>
        </w:rPr>
        <w:t>em</w:t>
      </w:r>
      <w:r>
        <w:rPr>
          <w:b/>
          <w:spacing w:val="-12"/>
        </w:rPr>
        <w:t> </w:t>
      </w:r>
      <w:r>
        <w:rPr>
          <w:b/>
          <w:spacing w:val="-1"/>
        </w:rPr>
        <w:t>Operação</w:t>
      </w:r>
      <w:r>
        <w:rPr>
          <w:b/>
          <w:spacing w:val="-10"/>
        </w:rPr>
        <w:t> </w:t>
      </w:r>
      <w:r>
        <w:rPr>
          <w:spacing w:val="-1"/>
        </w:rPr>
        <w:t>registram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itens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propriedade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CDRJ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são</w:t>
      </w:r>
      <w:r>
        <w:rPr>
          <w:spacing w:val="-10"/>
        </w:rPr>
        <w:t> </w:t>
      </w:r>
      <w:r>
        <w:rPr/>
        <w:t>utilizados</w:t>
      </w:r>
      <w:r>
        <w:rPr>
          <w:spacing w:val="-14"/>
        </w:rPr>
        <w:t> </w:t>
      </w:r>
      <w:r>
        <w:rPr/>
        <w:t>nas</w:t>
      </w:r>
      <w:r>
        <w:rPr>
          <w:spacing w:val="-12"/>
        </w:rPr>
        <w:t> </w:t>
      </w:r>
      <w:r>
        <w:rPr/>
        <w:t>atividades</w:t>
      </w:r>
      <w:r>
        <w:rPr>
          <w:spacing w:val="-52"/>
        </w:rPr>
        <w:t> </w:t>
      </w:r>
      <w:r>
        <w:rPr/>
        <w:t>operacionais.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96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> </w:t>
      </w:r>
      <w:r>
        <w:rPr>
          <w:sz w:val="24"/>
        </w:rPr>
        <w:t>registram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itens</w:t>
      </w:r>
      <w:r>
        <w:rPr>
          <w:spacing w:val="-4"/>
          <w:sz w:val="24"/>
        </w:rPr>
        <w:t> </w:t>
      </w:r>
      <w:r>
        <w:rPr>
          <w:sz w:val="24"/>
        </w:rPr>
        <w:t>utilizados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atividade</w:t>
      </w:r>
      <w:r>
        <w:rPr>
          <w:spacing w:val="-3"/>
          <w:sz w:val="24"/>
        </w:rPr>
        <w:t> </w:t>
      </w:r>
      <w:r>
        <w:rPr>
          <w:sz w:val="24"/>
        </w:rPr>
        <w:t>administrativa.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Obrigações</w:t>
      </w:r>
      <w:r>
        <w:rPr>
          <w:spacing w:val="-3"/>
        </w:rPr>
        <w:t> </w:t>
      </w:r>
      <w:r>
        <w:rPr/>
        <w:t>Trabalhistas</w:t>
      </w:r>
      <w:r>
        <w:rPr>
          <w:spacing w:val="-4"/>
        </w:rPr>
        <w:t> </w:t>
      </w:r>
      <w:r>
        <w:rPr/>
        <w:t>Fiscais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/>
        <w:jc w:val="both"/>
      </w:pPr>
      <w:r>
        <w:rPr/>
        <w:t>As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fiscais,</w:t>
      </w:r>
      <w:r>
        <w:rPr>
          <w:spacing w:val="-3"/>
        </w:rPr>
        <w:t> </w:t>
      </w:r>
      <w:r>
        <w:rPr/>
        <w:t>trabalhistas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contratuais</w:t>
      </w:r>
      <w:r>
        <w:rPr>
          <w:spacing w:val="-4"/>
        </w:rPr>
        <w:t> </w:t>
      </w:r>
      <w:r>
        <w:rPr/>
        <w:t>foram</w:t>
      </w:r>
      <w:r>
        <w:rPr>
          <w:spacing w:val="-1"/>
        </w:rPr>
        <w:t> </w:t>
      </w:r>
      <w:r>
        <w:rPr/>
        <w:t>atualizadas</w:t>
      </w:r>
      <w:r>
        <w:rPr>
          <w:spacing w:val="-2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balanço.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67" w:val="left" w:leader="none"/>
        </w:tabs>
        <w:spacing w:line="240" w:lineRule="auto" w:before="1" w:after="0"/>
        <w:ind w:left="1166" w:right="0" w:hanging="625"/>
        <w:jc w:val="left"/>
      </w:pPr>
      <w:r>
        <w:rPr/>
        <w:t>Benefícios</w:t>
      </w:r>
      <w:r>
        <w:rPr>
          <w:spacing w:val="-4"/>
        </w:rPr>
        <w:t> </w:t>
      </w:r>
      <w:r>
        <w:rPr/>
        <w:t>Pós-Emprego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9" w:right="118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aposentadoria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junto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PORTUS</w:t>
      </w:r>
      <w:r>
        <w:rPr>
          <w:spacing w:val="-15"/>
        </w:rPr>
        <w:t> </w:t>
      </w:r>
      <w:r>
        <w:rPr/>
        <w:t>–</w:t>
      </w:r>
      <w:r>
        <w:rPr>
          <w:spacing w:val="-13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Seguridade</w:t>
      </w:r>
      <w:r>
        <w:rPr>
          <w:spacing w:val="-13"/>
        </w:rPr>
        <w:t> </w:t>
      </w:r>
      <w:r>
        <w:rPr/>
        <w:t>Social,</w:t>
      </w:r>
      <w:r>
        <w:rPr>
          <w:spacing w:val="-17"/>
        </w:rPr>
        <w:t> </w:t>
      </w:r>
      <w:r>
        <w:rPr/>
        <w:t>decorrem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termos</w:t>
      </w:r>
      <w:r>
        <w:rPr>
          <w:spacing w:val="-52"/>
        </w:rPr>
        <w:t> </w:t>
      </w:r>
      <w:r>
        <w:rPr/>
        <w:t>de confissões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dívidas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cálculos atuariais.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Provisões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Contingências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6"/>
        <w:jc w:val="both"/>
      </w:pPr>
      <w:r>
        <w:rPr/>
        <w:t>As provisões para contingências foram reconhecidas com base nas estimativas de perdas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mensuradas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gerenciados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Superintendência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reconhecimento,</w:t>
      </w:r>
      <w:r>
        <w:rPr>
          <w:spacing w:val="1"/>
        </w:rPr>
        <w:t> </w:t>
      </w:r>
      <w:r>
        <w:rPr/>
        <w:t>mensuração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contingentes.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Adiantamentos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8"/>
        <w:jc w:val="both"/>
      </w:pPr>
      <w:r>
        <w:rPr/>
        <w:t>Devido à realização de operação de antecipação de recebíveis junto à União, por conta de</w:t>
      </w:r>
      <w:r>
        <w:rPr>
          <w:spacing w:val="1"/>
        </w:rPr>
        <w:t> </w:t>
      </w:r>
      <w:r>
        <w:rPr/>
        <w:t>cessão de créditos futuros, da carteira de clientes da CDRJ, as receitas inerentes a estes</w:t>
      </w:r>
      <w:r>
        <w:rPr>
          <w:spacing w:val="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são reconhecidas</w:t>
      </w:r>
      <w:r>
        <w:rPr>
          <w:spacing w:val="-1"/>
        </w:rPr>
        <w:t> </w:t>
      </w:r>
      <w:r>
        <w:rPr/>
        <w:t>à medida</w:t>
      </w:r>
      <w:r>
        <w:rPr>
          <w:spacing w:val="-2"/>
        </w:rPr>
        <w:t> </w:t>
      </w:r>
      <w:r>
        <w:rPr/>
        <w:t>que são</w:t>
      </w:r>
      <w:r>
        <w:rPr>
          <w:spacing w:val="-2"/>
        </w:rPr>
        <w:t> </w:t>
      </w:r>
      <w:r>
        <w:rPr/>
        <w:t>incorridas,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competência.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Imposto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Contribuição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rPr>
          <w:b/>
        </w:rPr>
      </w:pPr>
    </w:p>
    <w:p>
      <w:pPr>
        <w:pStyle w:val="BodyText"/>
        <w:ind w:left="969" w:right="117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diferidos, são calculados</w:t>
      </w:r>
      <w:r>
        <w:rPr>
          <w:spacing w:val="-2"/>
        </w:rPr>
        <w:t> </w:t>
      </w:r>
      <w:r>
        <w:rPr/>
        <w:t>com base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leis</w:t>
      </w:r>
      <w:r>
        <w:rPr>
          <w:spacing w:val="-1"/>
        </w:rPr>
        <w:t> </w:t>
      </w:r>
      <w:r>
        <w:rPr/>
        <w:t>tributárias vigentes.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Receita</w:t>
      </w:r>
      <w:r>
        <w:rPr>
          <w:spacing w:val="-3"/>
        </w:rPr>
        <w:t> </w:t>
      </w:r>
      <w:r>
        <w:rPr/>
        <w:t>Operacional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6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/>
        <w:t>provável que os benefícios econômicos futuros serão transferidos para a sociedade, os 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sua</w:t>
      </w:r>
      <w:r>
        <w:rPr>
          <w:spacing w:val="1"/>
        </w:rPr>
        <w:t> </w:t>
      </w:r>
      <w:r>
        <w:rPr/>
        <w:t>realização.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Tarifas</w:t>
      </w:r>
      <w:r>
        <w:rPr>
          <w:spacing w:val="-1"/>
        </w:rPr>
        <w:t> </w:t>
      </w:r>
      <w:r>
        <w:rPr/>
        <w:t>Portuárias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6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 de carga e passageiros, movimentação de cargas e passageiros, fundeio, utilização do</w:t>
      </w:r>
      <w:r>
        <w:rPr>
          <w:spacing w:val="1"/>
        </w:rPr>
        <w:t> </w:t>
      </w: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 ser</w:t>
      </w:r>
      <w:r>
        <w:rPr>
          <w:spacing w:val="-1"/>
        </w:rPr>
        <w:t> </w:t>
      </w:r>
      <w:r>
        <w:rPr/>
        <w:t>mensurado com</w:t>
      </w:r>
      <w:r>
        <w:rPr>
          <w:spacing w:val="1"/>
        </w:rPr>
        <w:t> </w:t>
      </w:r>
      <w:r>
        <w:rPr/>
        <w:t>confiabilidade.</w:t>
      </w:r>
    </w:p>
    <w:p>
      <w:pPr>
        <w:pStyle w:val="BodyText"/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1" w:after="0"/>
        <w:ind w:left="1252" w:right="0" w:hanging="284"/>
        <w:jc w:val="left"/>
      </w:pPr>
      <w:r>
        <w:rPr/>
        <w:t>Receita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Arrendamento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7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particularidade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contrato.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receita</w:t>
      </w:r>
      <w:r>
        <w:rPr>
          <w:spacing w:val="-3"/>
        </w:rPr>
        <w:t> </w:t>
      </w:r>
      <w:r>
        <w:rPr/>
        <w:t>é</w:t>
      </w:r>
      <w:r>
        <w:rPr>
          <w:spacing w:val="-6"/>
        </w:rPr>
        <w:t> </w:t>
      </w:r>
      <w:r>
        <w:rPr/>
        <w:t>reconhecida</w:t>
      </w:r>
      <w:r>
        <w:rPr>
          <w:spacing w:val="-3"/>
        </w:rPr>
        <w:t> </w:t>
      </w:r>
      <w:r>
        <w:rPr/>
        <w:t>quando</w:t>
      </w:r>
      <w:r>
        <w:rPr>
          <w:spacing w:val="-52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convincente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1"/>
        </w:rPr>
        <w:t> </w:t>
      </w:r>
      <w:r>
        <w:rPr/>
        <w:t>atestada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fiscalização dos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Receita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7"/>
        <w:jc w:val="both"/>
      </w:pPr>
      <w:r>
        <w:rPr/>
        <w:t>Para</w:t>
      </w:r>
      <w:r>
        <w:rPr>
          <w:spacing w:val="-6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instrumentos</w:t>
      </w:r>
      <w:r>
        <w:rPr>
          <w:spacing w:val="-6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avaliados</w:t>
      </w:r>
      <w:r>
        <w:rPr>
          <w:spacing w:val="-11"/>
        </w:rPr>
        <w:t> </w:t>
      </w:r>
      <w:r>
        <w:rPr/>
        <w:t>ao</w:t>
      </w:r>
      <w:r>
        <w:rPr>
          <w:spacing w:val="-4"/>
        </w:rPr>
        <w:t> </w:t>
      </w:r>
      <w:r>
        <w:rPr/>
        <w:t>custo</w:t>
      </w:r>
      <w:r>
        <w:rPr>
          <w:spacing w:val="-8"/>
        </w:rPr>
        <w:t> </w:t>
      </w:r>
      <w:r>
        <w:rPr/>
        <w:t>amortizado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ativos</w:t>
      </w:r>
      <w:r>
        <w:rPr>
          <w:spacing w:val="-5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ou pagamentos ou recebimentos futuros estimados de caixa ao longo</w:t>
      </w:r>
      <w:r>
        <w:rPr>
          <w:spacing w:val="1"/>
        </w:rPr>
        <w:t> </w:t>
      </w:r>
      <w:r>
        <w:rPr/>
        <w:t>da vida estimada do instrumento financeiro ou em um período de tempo mais curto, quando</w:t>
      </w:r>
      <w:r>
        <w:rPr>
          <w:spacing w:val="1"/>
        </w:rPr>
        <w:t> </w:t>
      </w:r>
      <w:r>
        <w:rPr/>
        <w:t>aplicável, ao valor contábil líquido do ativo ou passivo financeiro. A receita de juros é incluída</w:t>
      </w:r>
      <w:r>
        <w:rPr>
          <w:spacing w:val="-52"/>
        </w:rPr>
        <w:t> </w:t>
      </w:r>
      <w:r>
        <w:rPr/>
        <w:t>na rubrica</w:t>
      </w:r>
      <w:r>
        <w:rPr>
          <w:spacing w:val="-2"/>
        </w:rPr>
        <w:t> </w:t>
      </w:r>
      <w:r>
        <w:rPr/>
        <w:t>receita</w:t>
      </w:r>
      <w:r>
        <w:rPr>
          <w:spacing w:val="-1"/>
        </w:rPr>
        <w:t> </w:t>
      </w:r>
      <w:r>
        <w:rPr/>
        <w:t>financeira, da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969" w:right="118"/>
        <w:jc w:val="both"/>
      </w:pPr>
      <w:r>
        <w:rPr/>
        <w:t>De acordo com o CPC 47, a receita é reconhecida à medida em que seja altamente provável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ocorra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reversão significativa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receita acumulada.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CAIXA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EQUIVALENTES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Trata-se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investimentos</w:t>
      </w:r>
      <w:r>
        <w:rPr>
          <w:spacing w:val="44"/>
        </w:rPr>
        <w:t> </w:t>
      </w:r>
      <w:r>
        <w:rPr/>
        <w:t>em</w:t>
      </w:r>
      <w:r>
        <w:rPr>
          <w:spacing w:val="45"/>
        </w:rPr>
        <w:t> </w:t>
      </w:r>
      <w:r>
        <w:rPr/>
        <w:t>renda</w:t>
      </w:r>
      <w:r>
        <w:rPr>
          <w:spacing w:val="44"/>
        </w:rPr>
        <w:t> </w:t>
      </w:r>
      <w:r>
        <w:rPr/>
        <w:t>fixa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Operações</w:t>
      </w:r>
      <w:r>
        <w:rPr>
          <w:spacing w:val="44"/>
        </w:rPr>
        <w:t> </w:t>
      </w:r>
      <w:r>
        <w:rPr/>
        <w:t>Compromissadas</w:t>
      </w:r>
      <w:r>
        <w:rPr>
          <w:spacing w:val="44"/>
        </w:rPr>
        <w:t> </w:t>
      </w:r>
      <w:r>
        <w:rPr/>
        <w:t>CAC</w:t>
      </w:r>
      <w:r>
        <w:rPr>
          <w:spacing w:val="43"/>
        </w:rPr>
        <w:t> </w:t>
      </w:r>
      <w:r>
        <w:rPr/>
        <w:t>–</w:t>
      </w:r>
      <w:r>
        <w:rPr>
          <w:spacing w:val="45"/>
        </w:rPr>
        <w:t> </w:t>
      </w:r>
      <w:r>
        <w:rPr/>
        <w:t>e</w:t>
      </w:r>
      <w:r>
        <w:rPr>
          <w:spacing w:val="45"/>
        </w:rPr>
        <w:t> </w:t>
      </w:r>
      <w:r>
        <w:rPr/>
        <w:t>saldos</w:t>
      </w:r>
      <w:r>
        <w:rPr>
          <w:spacing w:val="44"/>
        </w:rPr>
        <w:t> </w:t>
      </w:r>
      <w:r>
        <w:rPr/>
        <w:t>bancários</w:t>
      </w:r>
      <w:r>
        <w:rPr>
          <w:spacing w:val="-52"/>
        </w:rPr>
        <w:t> </w:t>
      </w:r>
      <w:r>
        <w:rPr/>
        <w:t>disponíveis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contas</w:t>
      </w:r>
      <w:r>
        <w:rPr>
          <w:spacing w:val="-1"/>
        </w:rPr>
        <w:t> </w:t>
      </w:r>
      <w:r>
        <w:rPr/>
        <w:t>ativas no Banco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Brasil e</w:t>
      </w:r>
      <w:r>
        <w:rPr>
          <w:spacing w:val="-4"/>
        </w:rPr>
        <w:t> </w:t>
      </w:r>
      <w:r>
        <w:rPr/>
        <w:t>na</w:t>
      </w:r>
      <w:r>
        <w:rPr>
          <w:spacing w:val="1"/>
        </w:rPr>
        <w:t> </w:t>
      </w:r>
      <w:r>
        <w:rPr/>
        <w:t>Caixa Econômica Federal:</w:t>
      </w:r>
    </w:p>
    <w:p>
      <w:pPr>
        <w:pStyle w:val="BodyText"/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1822"/>
        <w:gridCol w:w="1820"/>
      </w:tblGrid>
      <w:tr>
        <w:trPr>
          <w:trHeight w:val="294" w:hRule="atLeast"/>
        </w:trPr>
        <w:tc>
          <w:tcPr>
            <w:tcW w:w="345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273" w:lineRule="exact" w:before="1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820" w:type="dxa"/>
          </w:tcPr>
          <w:p>
            <w:pPr>
              <w:pStyle w:val="TableParagraph"/>
              <w:spacing w:line="273" w:lineRule="exact"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82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318.949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351.567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Econômica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</w:tc>
        <w:tc>
          <w:tcPr>
            <w:tcW w:w="1822" w:type="dxa"/>
          </w:tcPr>
          <w:p>
            <w:pPr>
              <w:pStyle w:val="TableParagraph"/>
              <w:ind w:righ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2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318.949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351.695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CONTAS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RECEBER</w:t>
      </w:r>
      <w:r>
        <w:rPr>
          <w:spacing w:val="-4"/>
          <w:u w:val="single"/>
        </w:rPr>
        <w:t> </w:t>
      </w:r>
      <w:r>
        <w:rPr>
          <w:u w:val="single"/>
        </w:rPr>
        <w:t>DE CLIENTES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As</w:t>
      </w:r>
      <w:r>
        <w:rPr>
          <w:spacing w:val="8"/>
        </w:rPr>
        <w:t> </w:t>
      </w:r>
      <w:r>
        <w:rPr/>
        <w:t>contas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receber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vencer</w:t>
      </w:r>
      <w:r>
        <w:rPr>
          <w:spacing w:val="9"/>
        </w:rPr>
        <w:t> </w:t>
      </w:r>
      <w:r>
        <w:rPr/>
        <w:t>são</w:t>
      </w:r>
      <w:r>
        <w:rPr>
          <w:spacing w:val="7"/>
        </w:rPr>
        <w:t> </w:t>
      </w:r>
      <w:r>
        <w:rPr/>
        <w:t>realizáveis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prazo</w:t>
      </w:r>
      <w:r>
        <w:rPr>
          <w:spacing w:val="9"/>
        </w:rPr>
        <w:t> </w:t>
      </w:r>
      <w:r>
        <w:rPr/>
        <w:t>médio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dias,</w:t>
      </w:r>
      <w:r>
        <w:rPr>
          <w:spacing w:val="9"/>
        </w:rPr>
        <w:t> </w:t>
      </w:r>
      <w:r>
        <w:rPr/>
        <w:t>não</w:t>
      </w:r>
      <w:r>
        <w:rPr>
          <w:spacing w:val="9"/>
        </w:rPr>
        <w:t> </w:t>
      </w:r>
      <w:r>
        <w:rPr/>
        <w:t>sendo</w:t>
      </w:r>
      <w:r>
        <w:rPr>
          <w:spacing w:val="7"/>
        </w:rPr>
        <w:t> </w:t>
      </w:r>
      <w:r>
        <w:rPr/>
        <w:t>relevante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ajuste</w:t>
      </w:r>
      <w:r>
        <w:rPr>
          <w:spacing w:val="-52"/>
        </w:rPr>
        <w:t> </w:t>
      </w:r>
      <w:r>
        <w:rPr/>
        <w:t>ao valor</w:t>
      </w:r>
      <w:r>
        <w:rPr>
          <w:spacing w:val="-1"/>
        </w:rPr>
        <w:t> </w:t>
      </w:r>
      <w:r>
        <w:rPr/>
        <w:t>presente.</w:t>
      </w:r>
      <w:r>
        <w:rPr>
          <w:spacing w:val="-1"/>
        </w:rPr>
        <w:t> </w:t>
      </w:r>
      <w:r>
        <w:rPr/>
        <w:t>Os valores</w:t>
      </w:r>
      <w:r>
        <w:rPr>
          <w:spacing w:val="-1"/>
        </w:rPr>
        <w:t> </w:t>
      </w:r>
      <w:r>
        <w:rPr/>
        <w:t>registrados são: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356"/>
        <w:gridCol w:w="1354"/>
        <w:gridCol w:w="1356"/>
        <w:gridCol w:w="1354"/>
        <w:gridCol w:w="1356"/>
        <w:gridCol w:w="1356"/>
      </w:tblGrid>
      <w:tr>
        <w:trPr>
          <w:trHeight w:val="292" w:hRule="atLeast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6" w:type="dxa"/>
          </w:tcPr>
          <w:p>
            <w:pPr>
              <w:pStyle w:val="TableParagraph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209.830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(192.891)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16.939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177.488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(167.526)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9.962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11.008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(9.491)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1.517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10.721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(9.358)</w:t>
            </w:r>
          </w:p>
        </w:tc>
        <w:tc>
          <w:tcPr>
            <w:tcW w:w="1356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1.363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Niterói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4.658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(3.534)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1.124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1.755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(364)</w:t>
            </w:r>
          </w:p>
        </w:tc>
        <w:tc>
          <w:tcPr>
            <w:tcW w:w="1356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1.391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1.466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(186)</w:t>
            </w:r>
          </w:p>
        </w:tc>
        <w:tc>
          <w:tcPr>
            <w:tcW w:w="1356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1.280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225.853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(205.947)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19.906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191.430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(177.434)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13.996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CRÉDITOS</w:t>
      </w:r>
      <w:r>
        <w:rPr>
          <w:spacing w:val="-4"/>
          <w:u w:val="single"/>
        </w:rPr>
        <w:t> </w:t>
      </w:r>
      <w:r>
        <w:rPr>
          <w:u w:val="single"/>
        </w:rPr>
        <w:t>FISCAIS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  <w:jc w:val="both"/>
      </w:pPr>
      <w:r>
        <w:rPr/>
        <w:t>O</w:t>
      </w:r>
      <w:r>
        <w:rPr>
          <w:spacing w:val="-3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tributários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ind w:left="1027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53.580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10.808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8.332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18.498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2.999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PIS/PASEP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1.279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COFINS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5.936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79.293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13.873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11.331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20"/>
        <w:jc w:val="both"/>
      </w:pPr>
      <w:r>
        <w:rPr/>
        <w:t>Trata-se, no curto prazo, de créditos de Imposto de Renda, Contribuição Social, PIS/PASEP e COFINS,</w:t>
      </w:r>
      <w:r>
        <w:rPr>
          <w:spacing w:val="1"/>
        </w:rPr>
        <w:t> </w:t>
      </w:r>
      <w:r>
        <w:rPr/>
        <w:t>além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Imposto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Renda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rendimentos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aplicações</w:t>
      </w:r>
      <w:r>
        <w:rPr>
          <w:spacing w:val="-11"/>
        </w:rPr>
        <w:t> </w:t>
      </w:r>
      <w:r>
        <w:rPr/>
        <w:t>financeiras.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longo</w:t>
      </w:r>
      <w:r>
        <w:rPr>
          <w:spacing w:val="-9"/>
        </w:rPr>
        <w:t> </w:t>
      </w:r>
      <w:r>
        <w:rPr/>
        <w:t>prazo,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são</w:t>
      </w:r>
      <w:r>
        <w:rPr>
          <w:spacing w:val="-52"/>
        </w:rPr>
        <w:t> </w:t>
      </w:r>
      <w:r>
        <w:rPr/>
        <w:t>relativos ao saldo negativo de Imposto de Renda e de Contribuição Social, referente ao exercício de</w:t>
      </w:r>
      <w:r>
        <w:rPr>
          <w:spacing w:val="1"/>
        </w:rPr>
        <w:t> </w:t>
      </w:r>
      <w:r>
        <w:rPr/>
        <w:t>2021.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VALORES</w:t>
      </w:r>
      <w:r>
        <w:rPr>
          <w:spacing w:val="-2"/>
          <w:u w:val="single"/>
        </w:rPr>
        <w:t> </w:t>
      </w:r>
      <w:r>
        <w:rPr>
          <w:u w:val="single"/>
        </w:rPr>
        <w:t>A RECEBER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grupos</w:t>
      </w:r>
      <w:r>
        <w:rPr>
          <w:spacing w:val="-9"/>
        </w:rPr>
        <w:t> </w:t>
      </w:r>
      <w:r>
        <w:rPr>
          <w:spacing w:val="-1"/>
        </w:rPr>
        <w:t>Valores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Receber,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ativo</w:t>
      </w:r>
      <w:r>
        <w:rPr>
          <w:spacing w:val="-9"/>
        </w:rPr>
        <w:t> </w:t>
      </w:r>
      <w:r>
        <w:rPr/>
        <w:t>circulante</w:t>
      </w:r>
      <w:r>
        <w:rPr>
          <w:spacing w:val="-8"/>
        </w:rPr>
        <w:t> </w:t>
      </w:r>
      <w:r>
        <w:rPr/>
        <w:t>e</w:t>
      </w:r>
      <w:r>
        <w:rPr>
          <w:spacing w:val="-14"/>
        </w:rPr>
        <w:t> </w:t>
      </w:r>
      <w:r>
        <w:rPr/>
        <w:t>do</w:t>
      </w:r>
      <w:r>
        <w:rPr>
          <w:spacing w:val="-8"/>
        </w:rPr>
        <w:t> </w:t>
      </w:r>
      <w:r>
        <w:rPr/>
        <w:t>ativo</w:t>
      </w:r>
      <w:r>
        <w:rPr>
          <w:spacing w:val="-9"/>
        </w:rPr>
        <w:t> </w:t>
      </w:r>
      <w:r>
        <w:rPr/>
        <w:t>não</w:t>
      </w:r>
      <w:r>
        <w:rPr>
          <w:spacing w:val="-11"/>
        </w:rPr>
        <w:t> </w:t>
      </w:r>
      <w:r>
        <w:rPr/>
        <w:t>circulante,</w:t>
      </w:r>
      <w:r>
        <w:rPr>
          <w:spacing w:val="-10"/>
        </w:rPr>
        <w:t> </w:t>
      </w:r>
      <w:r>
        <w:rPr/>
        <w:t>estão</w:t>
      </w:r>
      <w:r>
        <w:rPr>
          <w:spacing w:val="-8"/>
        </w:rPr>
        <w:t> </w:t>
      </w:r>
      <w:r>
        <w:rPr/>
        <w:t>compostos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4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3" w:lineRule="exact" w:before="1"/>
              <w:ind w:left="1027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3" w:lineRule="exact" w:before="1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552" w:type="dxa"/>
          </w:tcPr>
          <w:p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554" w:type="dxa"/>
          </w:tcPr>
          <w:p>
            <w:pPr>
              <w:pStyle w:val="TableParagraph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552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7.396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7.105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49.524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47.581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12.437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10.907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5.137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11.970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Servidores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Órgãos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1.481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4"/>
              <w:rPr>
                <w:sz w:val="24"/>
              </w:rPr>
            </w:pPr>
            <w:r>
              <w:rPr>
                <w:sz w:val="24"/>
              </w:rPr>
              <w:t>6.422</w:t>
            </w:r>
          </w:p>
        </w:tc>
        <w:tc>
          <w:tcPr>
            <w:tcW w:w="1554" w:type="dxa"/>
          </w:tcPr>
          <w:p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Convênio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CDRJ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INEA</w:t>
            </w:r>
          </w:p>
        </w:tc>
        <w:tc>
          <w:tcPr>
            <w:tcW w:w="1552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2.642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2.394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23.956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28.028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54.661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59.551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>
          <w:b/>
          <w:spacing w:val="-1"/>
        </w:rPr>
        <w:t>Município</w:t>
      </w:r>
      <w:r>
        <w:rPr>
          <w:b/>
          <w:spacing w:val="-12"/>
        </w:rPr>
        <w:t> </w:t>
      </w:r>
      <w:r>
        <w:rPr>
          <w:b/>
          <w:spacing w:val="-1"/>
        </w:rPr>
        <w:t>do</w:t>
      </w:r>
      <w:r>
        <w:rPr>
          <w:b/>
          <w:spacing w:val="-11"/>
        </w:rPr>
        <w:t> </w:t>
      </w:r>
      <w:r>
        <w:rPr>
          <w:b/>
          <w:spacing w:val="-1"/>
        </w:rPr>
        <w:t>Rio</w:t>
      </w:r>
      <w:r>
        <w:rPr>
          <w:b/>
          <w:spacing w:val="-11"/>
        </w:rPr>
        <w:t> </w:t>
      </w:r>
      <w:r>
        <w:rPr>
          <w:b/>
          <w:spacing w:val="-1"/>
        </w:rPr>
        <w:t>de</w:t>
      </w:r>
      <w:r>
        <w:rPr>
          <w:b/>
          <w:spacing w:val="-10"/>
        </w:rPr>
        <w:t> </w:t>
      </w:r>
      <w:r>
        <w:rPr>
          <w:b/>
          <w:spacing w:val="-1"/>
        </w:rPr>
        <w:t>Janeiro</w:t>
      </w:r>
      <w:r>
        <w:rPr>
          <w:b/>
          <w:spacing w:val="-9"/>
        </w:rPr>
        <w:t> </w:t>
      </w:r>
      <w:r>
        <w:rPr>
          <w:spacing w:val="-1"/>
        </w:rPr>
        <w:t>compreende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saldo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receber</w:t>
      </w:r>
      <w:r>
        <w:rPr>
          <w:spacing w:val="-8"/>
        </w:rPr>
        <w:t> </w:t>
      </w:r>
      <w:r>
        <w:rPr/>
        <w:t>referente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indenização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desapropriação</w:t>
      </w:r>
      <w:r>
        <w:rPr>
          <w:spacing w:val="-52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Presidencial</w:t>
      </w:r>
      <w:r>
        <w:rPr>
          <w:spacing w:val="-11"/>
        </w:rPr>
        <w:t> </w:t>
      </w:r>
      <w:r>
        <w:rPr/>
        <w:t>não</w:t>
      </w:r>
      <w:r>
        <w:rPr>
          <w:spacing w:val="-9"/>
        </w:rPr>
        <w:t> </w:t>
      </w:r>
      <w:r>
        <w:rPr/>
        <w:t>numerado,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10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2013,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autorizou</w:t>
      </w:r>
      <w:r>
        <w:rPr>
          <w:spacing w:val="-12"/>
        </w:rPr>
        <w:t> </w:t>
      </w:r>
      <w:r>
        <w:rPr/>
        <w:t>o</w:t>
      </w:r>
      <w:r>
        <w:rPr>
          <w:spacing w:val="-7"/>
        </w:rPr>
        <w:t> </w:t>
      </w:r>
      <w:r>
        <w:rPr/>
        <w:t>Município</w:t>
      </w:r>
      <w:r>
        <w:rPr>
          <w:spacing w:val="-10"/>
        </w:rPr>
        <w:t> </w:t>
      </w:r>
      <w:r>
        <w:rPr/>
        <w:t>do</w:t>
      </w:r>
      <w:r>
        <w:rPr>
          <w:spacing w:val="-7"/>
        </w:rPr>
        <w:t> </w:t>
      </w:r>
      <w:r>
        <w:rPr/>
        <w:t>Rio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  <w:r>
        <w:rPr>
          <w:spacing w:val="-52"/>
        </w:rPr>
        <w:t> </w:t>
      </w:r>
      <w:r>
        <w:rPr/>
        <w:t>a declarar de utilidade pública o domínio público dos imóveis pertencentes à CDRJ, destinados à</w:t>
      </w:r>
      <w:r>
        <w:rPr>
          <w:spacing w:val="1"/>
        </w:rPr>
        <w:t> </w:t>
      </w:r>
      <w:r>
        <w:rPr/>
        <w:t>implantação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urbanização da</w:t>
      </w:r>
      <w:r>
        <w:rPr>
          <w:spacing w:val="1"/>
        </w:rPr>
        <w:t> </w:t>
      </w:r>
      <w:r>
        <w:rPr/>
        <w:t>área</w:t>
      </w:r>
      <w:r>
        <w:rPr>
          <w:spacing w:val="-1"/>
        </w:rPr>
        <w:t> </w:t>
      </w:r>
      <w:r>
        <w:rPr/>
        <w:t>portuária.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7"/>
        <w:jc w:val="both"/>
      </w:pPr>
      <w:r>
        <w:rPr>
          <w:b/>
        </w:rPr>
        <w:t>Acordos – Créditos a Receber </w:t>
      </w:r>
      <w:r>
        <w:rPr/>
        <w:t>compreende o saldo a receber referente aos acordos de confissão de</w:t>
      </w:r>
      <w:r>
        <w:rPr>
          <w:spacing w:val="1"/>
        </w:rPr>
        <w:t> </w:t>
      </w:r>
      <w:r>
        <w:rPr/>
        <w:t>dívidas firmados com os seguintes clientes: Triunfo Logística Ltda., Pennant Serviços Marítimos Ltda.,</w:t>
      </w:r>
      <w:r>
        <w:rPr>
          <w:spacing w:val="1"/>
        </w:rPr>
        <w:t> </w:t>
      </w:r>
      <w:r>
        <w:rPr/>
        <w:t>Prestomar Serviços Marítimos Ltda., Astromarítima Navegação S/A, Preamar Serviços Marítimos Ltda.,</w:t>
      </w:r>
      <w:r>
        <w:rPr>
          <w:spacing w:val="-52"/>
        </w:rPr>
        <w:t> </w:t>
      </w:r>
      <w:r>
        <w:rPr/>
        <w:t>TPAR – Terminal Portuário de Angra dos Reis e RLOG Logística e Agenciamento Marítimo. O grupo</w:t>
      </w:r>
      <w:r>
        <w:rPr>
          <w:spacing w:val="1"/>
        </w:rPr>
        <w:t> </w:t>
      </w:r>
      <w:r>
        <w:rPr/>
        <w:t>também registra o Termo de Reconhecimento de Dívida, firmado com a empresa N2O Tecnologia da</w:t>
      </w:r>
      <w:r>
        <w:rPr>
          <w:spacing w:val="1"/>
        </w:rPr>
        <w:t> </w:t>
      </w:r>
      <w:r>
        <w:rPr/>
        <w:t>Informação,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devolução de</w:t>
      </w:r>
      <w:r>
        <w:rPr>
          <w:spacing w:val="-1"/>
        </w:rPr>
        <w:t> </w:t>
      </w:r>
      <w:r>
        <w:rPr/>
        <w:t>valores</w:t>
      </w:r>
      <w:r>
        <w:rPr>
          <w:spacing w:val="-3"/>
        </w:rPr>
        <w:t> </w:t>
      </w:r>
      <w:r>
        <w:rPr/>
        <w:t>pagos</w:t>
      </w:r>
      <w:r>
        <w:rPr>
          <w:spacing w:val="-3"/>
        </w:rPr>
        <w:t> </w:t>
      </w:r>
      <w:r>
        <w:rPr/>
        <w:t>a maior</w:t>
      </w:r>
      <w:r>
        <w:rPr>
          <w:spacing w:val="2"/>
        </w:rPr>
        <w:t> </w:t>
      </w:r>
      <w:r>
        <w:rPr/>
        <w:t>no Contrato CDRJ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057/2016.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17" w:right="119" w:firstLine="0"/>
        <w:jc w:val="both"/>
        <w:rPr>
          <w:sz w:val="24"/>
        </w:rPr>
      </w:pPr>
      <w:r>
        <w:rPr>
          <w:b/>
          <w:sz w:val="24"/>
        </w:rPr>
        <w:t>Servidores Cedidos a Outros Órgãos </w:t>
      </w:r>
      <w:r>
        <w:rPr>
          <w:sz w:val="24"/>
        </w:rPr>
        <w:t>compreende o saldo a receber referente às cessões onerosas de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quadro</w:t>
      </w:r>
      <w:r>
        <w:rPr>
          <w:spacing w:val="-4"/>
          <w:sz w:val="24"/>
        </w:rPr>
        <w:t> </w:t>
      </w:r>
      <w:r>
        <w:rPr>
          <w:sz w:val="24"/>
        </w:rPr>
        <w:t>da CDRJ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diversos órgãos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-3"/>
          <w:sz w:val="24"/>
        </w:rPr>
        <w:t> </w:t>
      </w:r>
      <w:r>
        <w:rPr>
          <w:sz w:val="24"/>
        </w:rPr>
        <w:t>públicos.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8"/>
        <w:jc w:val="both"/>
      </w:pPr>
      <w:r>
        <w:rPr/>
        <w:t>O </w:t>
      </w:r>
      <w:r>
        <w:rPr>
          <w:b/>
        </w:rPr>
        <w:t>Convênio CDRJ/INEA </w:t>
      </w:r>
      <w:r>
        <w:rPr/>
        <w:t>refere-se ao repasse da União para o Instituto Estadual do Ambiente, a título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investimento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Saneamento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Sepetiba,</w:t>
      </w:r>
      <w:r>
        <w:rPr>
          <w:spacing w:val="-9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Termo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Convênio</w:t>
      </w:r>
      <w:r>
        <w:rPr>
          <w:spacing w:val="-9"/>
        </w:rPr>
        <w:t> </w:t>
      </w:r>
      <w:r>
        <w:rPr/>
        <w:t>nº</w:t>
      </w:r>
      <w:r>
        <w:rPr>
          <w:spacing w:val="-9"/>
        </w:rPr>
        <w:t> </w:t>
      </w:r>
      <w:r>
        <w:rPr/>
        <w:t>120/2012,</w:t>
      </w:r>
      <w:r>
        <w:rPr>
          <w:spacing w:val="-52"/>
        </w:rPr>
        <w:t> </w:t>
      </w:r>
      <w:r>
        <w:rPr/>
        <w:t>assinado entre a CDRJ e o INEA, visando ações de despoluição da Praia de Sepetiba. Em contrapartida,</w:t>
      </w:r>
      <w:r>
        <w:rPr>
          <w:spacing w:val="-52"/>
        </w:rPr>
        <w:t> </w:t>
      </w:r>
      <w:r>
        <w:rPr/>
        <w:t>o convênio possibilita a CDRJ pugnar pela compensação do valor em face da execução movida pelo</w:t>
      </w:r>
      <w:r>
        <w:rPr>
          <w:spacing w:val="1"/>
        </w:rPr>
        <w:t> </w:t>
      </w:r>
      <w:r>
        <w:rPr/>
        <w:t>Ministério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nos</w:t>
      </w:r>
      <w:r>
        <w:rPr>
          <w:spacing w:val="-5"/>
        </w:rPr>
        <w:t> </w:t>
      </w:r>
      <w:r>
        <w:rPr/>
        <w:t>autos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Ação</w:t>
      </w:r>
      <w:r>
        <w:rPr>
          <w:spacing w:val="-3"/>
        </w:rPr>
        <w:t> </w:t>
      </w:r>
      <w:r>
        <w:rPr/>
        <w:t>Civil</w:t>
      </w:r>
      <w:r>
        <w:rPr>
          <w:spacing w:val="-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2003.51.01.022386-0.</w:t>
      </w:r>
      <w:r>
        <w:rPr>
          <w:spacing w:val="-4"/>
        </w:rPr>
        <w:t> </w:t>
      </w:r>
      <w:r>
        <w:rPr/>
        <w:t>Após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do</w:t>
      </w:r>
      <w:r>
        <w:rPr>
          <w:spacing w:val="-52"/>
        </w:rPr>
        <w:t> </w:t>
      </w:r>
      <w:r>
        <w:rPr/>
        <w:t>contrato, o INEA realizou a prestação de contas e pleiteou novo aditivo com fins de utilização do saldo</w:t>
      </w:r>
      <w:r>
        <w:rPr>
          <w:spacing w:val="-52"/>
        </w:rPr>
        <w:t> </w:t>
      </w:r>
      <w:r>
        <w:rPr/>
        <w:t>de R$ 1.200 mil (referente ao valor não utilizado de R$ 500 mil e atualização no valor de R$ 700 mil)</w:t>
      </w:r>
      <w:r>
        <w:rPr>
          <w:spacing w:val="1"/>
        </w:rPr>
        <w:t> </w:t>
      </w:r>
      <w:r>
        <w:rPr/>
        <w:t>que deveria ser restituído à CDRJ. A Diretoria Executiva da CDRJ rejeitou a proposta e propôs o</w:t>
      </w:r>
      <w:r>
        <w:rPr>
          <w:spacing w:val="1"/>
        </w:rPr>
        <w:t> </w:t>
      </w:r>
      <w:r>
        <w:rPr/>
        <w:t>ajuizamento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ressarcimento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remanescente,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atualizado.</w:t>
      </w:r>
      <w:r>
        <w:rPr>
          <w:spacing w:val="1"/>
        </w:rPr>
        <w:t> </w:t>
      </w:r>
      <w:r>
        <w:rPr/>
        <w:t>Entretanto, considerando que a ação não foi proposta dentro dos prazos legais, o saldo foi classificado</w:t>
      </w:r>
      <w:r>
        <w:rPr>
          <w:spacing w:val="-52"/>
        </w:rPr>
        <w:t> </w:t>
      </w:r>
      <w:r>
        <w:rPr/>
        <w:t>como Perdas</w:t>
      </w:r>
      <w:r>
        <w:rPr>
          <w:spacing w:val="-1"/>
        </w:rPr>
        <w:t> </w:t>
      </w:r>
      <w:r>
        <w:rPr/>
        <w:t>Estimadas</w:t>
      </w:r>
      <w:r>
        <w:rPr>
          <w:spacing w:val="-3"/>
        </w:rPr>
        <w:t> </w:t>
      </w:r>
      <w:r>
        <w:rPr/>
        <w:t>com Créditos</w:t>
      </w:r>
      <w:r>
        <w:rPr>
          <w:spacing w:val="-3"/>
        </w:rPr>
        <w:t> </w:t>
      </w:r>
      <w:r>
        <w:rPr/>
        <w:t>de Liquidação Duvidosa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de setembro</w:t>
      </w:r>
      <w:r>
        <w:rPr>
          <w:spacing w:val="-2"/>
        </w:rPr>
        <w:t> </w:t>
      </w:r>
      <w:r>
        <w:rPr/>
        <w:t>de 2022.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DEPÓSITOS</w:t>
      </w:r>
      <w:r>
        <w:rPr>
          <w:spacing w:val="-5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760" w:type="dxa"/>
          </w:tcPr>
          <w:p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247.416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244.536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 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162.719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157.993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27.314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42.685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Interpostos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17.389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16.547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39.985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129.816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105.155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625.601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606.901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7" w:right="0" w:hanging="1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Leasing</w:t>
      </w:r>
      <w:r>
        <w:rPr>
          <w:b/>
          <w:spacing w:val="2"/>
          <w:sz w:val="24"/>
        </w:rPr>
        <w:t> </w:t>
      </w:r>
      <w:r>
        <w:rPr>
          <w:sz w:val="24"/>
        </w:rPr>
        <w:t>são</w:t>
      </w:r>
      <w:r>
        <w:rPr>
          <w:spacing w:val="4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penhoras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receita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CDRJ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garantia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seguintes</w:t>
      </w:r>
      <w:r>
        <w:rPr>
          <w:spacing w:val="-52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ind w:left="117" w:right="4030"/>
      </w:pPr>
      <w:r>
        <w:rPr/>
        <w:t>0190316-36.1998.8.19.0001 – 11ª Vara Cível do Rio de Janeiro</w:t>
      </w:r>
      <w:r>
        <w:rPr>
          <w:spacing w:val="-53"/>
        </w:rPr>
        <w:t> </w:t>
      </w:r>
      <w:r>
        <w:rPr/>
        <w:t>0102697-82.2009.8.19.0001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19ª</w:t>
      </w:r>
      <w:r>
        <w:rPr>
          <w:spacing w:val="-3"/>
        </w:rPr>
        <w:t> </w:t>
      </w:r>
      <w:r>
        <w:rPr/>
        <w:t>Vara</w:t>
      </w:r>
      <w:r>
        <w:rPr>
          <w:spacing w:val="-5"/>
        </w:rPr>
        <w:t> </w:t>
      </w:r>
      <w:r>
        <w:rPr/>
        <w:t>Cível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pStyle w:val="BodyText"/>
        <w:spacing w:before="2"/>
        <w:ind w:left="117" w:right="2001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3ª</w:t>
      </w:r>
      <w:r>
        <w:rPr>
          <w:spacing w:val="-5"/>
        </w:rPr>
        <w:t> </w:t>
      </w:r>
      <w:r>
        <w:rPr/>
        <w:t>Vara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Seção</w:t>
      </w:r>
      <w:r>
        <w:rPr>
          <w:spacing w:val="-2"/>
        </w:rPr>
        <w:t> </w:t>
      </w:r>
      <w:r>
        <w:rPr/>
        <w:t>Judiciária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21"/>
        <w:jc w:val="both"/>
      </w:pPr>
      <w:r>
        <w:rPr>
          <w:b/>
        </w:rPr>
        <w:t>Bloqueios em Conta Corrente</w:t>
      </w:r>
      <w:r>
        <w:rPr>
          <w:b/>
          <w:spacing w:val="1"/>
        </w:rPr>
        <w:t>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CDRJ possui junto ao Banco do Brasil, ao</w:t>
      </w:r>
      <w:r>
        <w:rPr>
          <w:spacing w:val="1"/>
        </w:rPr>
        <w:t> </w:t>
      </w:r>
      <w:r>
        <w:rPr/>
        <w:t>Bradesco, ao</w:t>
      </w:r>
      <w:r>
        <w:rPr>
          <w:spacing w:val="-1"/>
        </w:rPr>
        <w:t> </w:t>
      </w:r>
      <w:r>
        <w:rPr/>
        <w:t>Santander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à Caixa</w:t>
      </w:r>
      <w:r>
        <w:rPr>
          <w:spacing w:val="1"/>
        </w:rPr>
        <w:t> </w:t>
      </w:r>
      <w:r>
        <w:rPr/>
        <w:t>Econômica Federal.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As Ações Judiciais – Portus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 Cível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Itaguaí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Recursos Interpostos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 da</w:t>
      </w:r>
      <w:r>
        <w:rPr>
          <w:spacing w:val="1"/>
        </w:rPr>
        <w:t> </w:t>
      </w:r>
      <w:r>
        <w:rPr/>
        <w:t>CDRJ.</w:t>
      </w:r>
    </w:p>
    <w:p>
      <w:pPr>
        <w:pStyle w:val="BodyText"/>
        <w:spacing w:before="1"/>
      </w:pPr>
    </w:p>
    <w:p>
      <w:pPr>
        <w:pStyle w:val="BodyText"/>
        <w:ind w:left="117" w:right="118"/>
        <w:jc w:val="both"/>
      </w:pPr>
      <w:r>
        <w:rPr>
          <w:b/>
        </w:rPr>
        <w:t>Ações Judiciais – VPNI </w:t>
      </w:r>
      <w:r>
        <w:rPr/>
        <w:t>compreendem os depósitos judiciais no processo 0100626-70.2017.5.01.0004,</w:t>
      </w:r>
      <w:r>
        <w:rPr>
          <w:spacing w:val="1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/>
        <w:t>Vantagem Pessoal</w:t>
      </w:r>
      <w:r>
        <w:rPr>
          <w:spacing w:val="-2"/>
        </w:rPr>
        <w:t> </w:t>
      </w:r>
      <w:r>
        <w:rPr/>
        <w:t>Nominal Individual.</w:t>
      </w:r>
    </w:p>
    <w:p>
      <w:pPr>
        <w:pStyle w:val="BodyText"/>
      </w:pPr>
    </w:p>
    <w:p>
      <w:pPr>
        <w:spacing w:before="0"/>
        <w:ind w:left="117" w:right="122" w:firstLine="0"/>
        <w:jc w:val="both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4"/>
          <w:sz w:val="24"/>
        </w:rPr>
        <w:t> </w:t>
      </w:r>
      <w:r>
        <w:rPr>
          <w:sz w:val="24"/>
        </w:rPr>
        <w:t>compreendem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depósitos</w:t>
      </w:r>
      <w:r>
        <w:rPr>
          <w:spacing w:val="-5"/>
          <w:sz w:val="24"/>
        </w:rPr>
        <w:t> </w:t>
      </w:r>
      <w:r>
        <w:rPr>
          <w:sz w:val="24"/>
        </w:rPr>
        <w:t>judiciais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demais</w:t>
      </w:r>
      <w:r>
        <w:rPr>
          <w:spacing w:val="-6"/>
          <w:sz w:val="24"/>
        </w:rPr>
        <w:t> </w:t>
      </w:r>
      <w:r>
        <w:rPr>
          <w:sz w:val="24"/>
        </w:rPr>
        <w:t>processos</w:t>
      </w:r>
      <w:r>
        <w:rPr>
          <w:spacing w:val="-5"/>
          <w:sz w:val="24"/>
        </w:rPr>
        <w:t> </w:t>
      </w:r>
      <w:r>
        <w:rPr>
          <w:sz w:val="24"/>
        </w:rPr>
        <w:t>cíveis,</w:t>
      </w:r>
      <w:r>
        <w:rPr>
          <w:spacing w:val="-3"/>
          <w:sz w:val="24"/>
        </w:rPr>
        <w:t> </w:t>
      </w:r>
      <w:r>
        <w:rPr>
          <w:sz w:val="24"/>
        </w:rPr>
        <w:t>trabalhistas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CONTAS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RECEBER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PARTES</w:t>
      </w:r>
      <w:r>
        <w:rPr>
          <w:spacing w:val="-3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8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PROPRIEDADES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INVESTIMENTOS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20"/>
        <w:jc w:val="both"/>
      </w:pPr>
      <w:r>
        <w:rPr/>
        <w:t>Trata-se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83</w:t>
      </w:r>
      <w:r>
        <w:rPr>
          <w:spacing w:val="-3"/>
        </w:rPr>
        <w:t> </w:t>
      </w:r>
      <w:r>
        <w:rPr/>
        <w:t>(oitenta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três)</w:t>
      </w:r>
      <w:r>
        <w:rPr>
          <w:spacing w:val="-2"/>
        </w:rPr>
        <w:t> </w:t>
      </w:r>
      <w:r>
        <w:rPr/>
        <w:t>itens</w:t>
      </w:r>
      <w:r>
        <w:rPr>
          <w:spacing w:val="-4"/>
        </w:rPr>
        <w:t> </w:t>
      </w:r>
      <w:r>
        <w:rPr/>
        <w:t>patrimoniais</w:t>
      </w:r>
      <w:r>
        <w:rPr>
          <w:spacing w:val="-3"/>
        </w:rPr>
        <w:t> </w:t>
      </w:r>
      <w:r>
        <w:rPr/>
        <w:t>distribuídos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35</w:t>
      </w:r>
      <w:r>
        <w:rPr>
          <w:spacing w:val="-3"/>
        </w:rPr>
        <w:t> </w:t>
      </w:r>
      <w:r>
        <w:rPr/>
        <w:t>(trinta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cinco)</w:t>
      </w:r>
      <w:r>
        <w:rPr>
          <w:spacing w:val="-2"/>
        </w:rPr>
        <w:t> </w:t>
      </w:r>
      <w:r>
        <w:rPr/>
        <w:t>imóveis</w:t>
      </w:r>
      <w:r>
        <w:rPr>
          <w:spacing w:val="-4"/>
        </w:rPr>
        <w:t> </w:t>
      </w:r>
      <w:r>
        <w:rPr/>
        <w:t>externos</w:t>
      </w:r>
      <w:r>
        <w:rPr>
          <w:spacing w:val="-51"/>
        </w:rPr>
        <w:t> </w:t>
      </w:r>
      <w:r>
        <w:rPr/>
        <w:t>(edificações e terrenos) de propriedade da CDRJ, mantidos para auferir aluguel ou para valorização de</w:t>
      </w:r>
      <w:r>
        <w:rPr>
          <w:spacing w:val="-5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ambas,</w:t>
      </w:r>
      <w:r>
        <w:rPr>
          <w:spacing w:val="-2"/>
        </w:rPr>
        <w:t> </w:t>
      </w:r>
      <w:r>
        <w:rPr/>
        <w:t>registrados pelo valor de</w:t>
      </w:r>
      <w:r>
        <w:rPr>
          <w:spacing w:val="-1"/>
        </w:rPr>
        <w:t> </w:t>
      </w:r>
      <w:r>
        <w:rPr/>
        <w:t>aquisição (custo</w:t>
      </w:r>
      <w:r>
        <w:rPr>
          <w:spacing w:val="-1"/>
        </w:rPr>
        <w:t> </w:t>
      </w:r>
      <w:r>
        <w:rPr/>
        <w:t>histórico).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7"/>
        <w:jc w:val="both"/>
      </w:pPr>
      <w:r>
        <w:rPr/>
        <w:t>Segundo</w:t>
      </w:r>
      <w:r>
        <w:rPr>
          <w:spacing w:val="1"/>
        </w:rPr>
        <w:t> </w:t>
      </w:r>
      <w:r>
        <w:rPr/>
        <w:t>laudos de 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 mercado,</w:t>
      </w:r>
      <w:r>
        <w:rPr>
          <w:spacing w:val="1"/>
        </w:rPr>
        <w:t> </w:t>
      </w:r>
      <w:r>
        <w:rPr/>
        <w:t>observados os</w:t>
      </w:r>
      <w:r>
        <w:rPr>
          <w:spacing w:val="1"/>
        </w:rPr>
        <w:t> </w:t>
      </w:r>
      <w:r>
        <w:rPr/>
        <w:t>métodos 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 empregados, com considerações feitas aos bens em estudo quanto às suas características,</w:t>
      </w:r>
      <w:r>
        <w:rPr>
          <w:spacing w:val="1"/>
        </w:rPr>
        <w:t> </w:t>
      </w:r>
      <w:r>
        <w:rPr/>
        <w:t>estado de conservação e manutenção, os imóveis registrados em Propriedade para Investimentos</w:t>
      </w:r>
      <w:r>
        <w:rPr>
          <w:spacing w:val="1"/>
        </w:rPr>
        <w:t> </w:t>
      </w:r>
      <w:r>
        <w:rPr/>
        <w:t>foram</w:t>
      </w:r>
      <w:r>
        <w:rPr>
          <w:spacing w:val="-2"/>
        </w:rPr>
        <w:t> </w:t>
      </w:r>
      <w:r>
        <w:rPr/>
        <w:t>avaliados</w:t>
      </w:r>
      <w:r>
        <w:rPr>
          <w:spacing w:val="-2"/>
        </w:rPr>
        <w:t> </w:t>
      </w:r>
      <w:r>
        <w:rPr/>
        <w:t>em R$</w:t>
      </w:r>
      <w:r>
        <w:rPr>
          <w:spacing w:val="-1"/>
        </w:rPr>
        <w:t> </w:t>
      </w:r>
      <w:r>
        <w:rPr/>
        <w:t>843.293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(R$</w:t>
      </w:r>
      <w:r>
        <w:rPr>
          <w:spacing w:val="-1"/>
        </w:rPr>
        <w:t> </w:t>
      </w:r>
      <w:r>
        <w:rPr/>
        <w:t>935.466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2021).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" w:after="0"/>
        <w:ind w:left="4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IMOBILIZADO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O</w:t>
      </w:r>
      <w:r>
        <w:rPr>
          <w:spacing w:val="-3"/>
        </w:rPr>
        <w:t> </w:t>
      </w:r>
      <w:r>
        <w:rPr/>
        <w:t>ativo</w:t>
      </w:r>
      <w:r>
        <w:rPr>
          <w:spacing w:val="-1"/>
        </w:rPr>
        <w:t> </w:t>
      </w:r>
      <w:r>
        <w:rPr/>
        <w:t>imobilizado</w:t>
      </w:r>
      <w:r>
        <w:rPr>
          <w:spacing w:val="-1"/>
        </w:rPr>
        <w:t> </w:t>
      </w:r>
      <w:r>
        <w:rPr/>
        <w:t>está</w:t>
      </w:r>
      <w:r>
        <w:rPr>
          <w:spacing w:val="-4"/>
        </w:rPr>
        <w:t> </w:t>
      </w:r>
      <w:r>
        <w:rPr/>
        <w:t>assim</w:t>
      </w:r>
      <w:r>
        <w:rPr>
          <w:spacing w:val="-1"/>
        </w:rPr>
        <w:t> </w:t>
      </w:r>
      <w:r>
        <w:rPr/>
        <w:t>composto:</w:t>
      </w:r>
    </w:p>
    <w:p>
      <w:pPr>
        <w:pStyle w:val="BodyText"/>
        <w:spacing w:before="11" w:after="1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987"/>
        <w:gridCol w:w="986"/>
        <w:gridCol w:w="987"/>
        <w:gridCol w:w="987"/>
        <w:gridCol w:w="987"/>
        <w:gridCol w:w="987"/>
        <w:gridCol w:w="987"/>
        <w:gridCol w:w="987"/>
      </w:tblGrid>
      <w:tr>
        <w:trPr>
          <w:trHeight w:val="265" w:hRule="atLeast"/>
        </w:trPr>
        <w:tc>
          <w:tcPr>
            <w:tcW w:w="206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60" w:type="dxa"/>
            <w:gridSpan w:val="3"/>
          </w:tcPr>
          <w:p>
            <w:pPr>
              <w:pStyle w:val="TableParagraph"/>
              <w:spacing w:line="232" w:lineRule="exact" w:before="13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contábil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01/01/2022</w:t>
            </w:r>
          </w:p>
        </w:tc>
        <w:tc>
          <w:tcPr>
            <w:tcW w:w="3948" w:type="dxa"/>
            <w:gridSpan w:val="4"/>
          </w:tcPr>
          <w:p>
            <w:pPr>
              <w:pStyle w:val="TableParagraph"/>
              <w:spacing w:line="232" w:lineRule="exact" w:before="13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Movimentação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3º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Trimestres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987" w:type="dxa"/>
            <w:vMerge w:val="restart"/>
          </w:tcPr>
          <w:p>
            <w:pPr>
              <w:pStyle w:val="TableParagraph"/>
              <w:spacing w:line="240" w:lineRule="auto" w:before="150"/>
              <w:ind w:left="19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Líquido</w:t>
            </w:r>
          </w:p>
        </w:tc>
      </w:tr>
      <w:tr>
        <w:trPr>
          <w:trHeight w:val="267" w:hRule="atLeast"/>
        </w:trPr>
        <w:tc>
          <w:tcPr>
            <w:tcW w:w="20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left="26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Bruto</w:t>
            </w:r>
          </w:p>
        </w:tc>
        <w:tc>
          <w:tcPr>
            <w:tcW w:w="986" w:type="dxa"/>
          </w:tcPr>
          <w:p>
            <w:pPr>
              <w:pStyle w:val="TableParagraph"/>
              <w:spacing w:line="232" w:lineRule="exact" w:before="16"/>
              <w:ind w:left="2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Dep.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left="1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Líquido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left="1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Adições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211"/>
              <w:rPr>
                <w:sz w:val="20"/>
              </w:rPr>
            </w:pPr>
            <w:r>
              <w:rPr>
                <w:w w:val="105"/>
                <w:sz w:val="20"/>
              </w:rPr>
              <w:t>Baixas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7"/>
              <w:rPr>
                <w:sz w:val="20"/>
              </w:rPr>
            </w:pPr>
            <w:r>
              <w:rPr>
                <w:w w:val="105"/>
                <w:sz w:val="20"/>
              </w:rPr>
              <w:t>Reclassif.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left="28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Dep.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2068" w:type="dxa"/>
          </w:tcPr>
          <w:p>
            <w:pPr>
              <w:pStyle w:val="TableParagraph"/>
              <w:spacing w:line="232" w:lineRule="exact" w:before="16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Bens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Operação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922.250</w:t>
            </w:r>
          </w:p>
        </w:tc>
        <w:tc>
          <w:tcPr>
            <w:tcW w:w="986" w:type="dxa"/>
          </w:tcPr>
          <w:p>
            <w:pPr>
              <w:pStyle w:val="TableParagraph"/>
              <w:spacing w:line="232" w:lineRule="exact" w:before="16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(262.280)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659.970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5"/>
              <w:rPr>
                <w:sz w:val="20"/>
              </w:rPr>
            </w:pPr>
            <w:r>
              <w:rPr>
                <w:w w:val="105"/>
                <w:sz w:val="20"/>
              </w:rPr>
              <w:t>908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282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left="61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25"/>
              <w:rPr>
                <w:sz w:val="20"/>
              </w:rPr>
            </w:pPr>
            <w:r>
              <w:rPr>
                <w:w w:val="105"/>
                <w:sz w:val="20"/>
              </w:rPr>
              <w:t>(45.623)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615.255</w:t>
            </w:r>
          </w:p>
        </w:tc>
      </w:tr>
      <w:tr>
        <w:trPr>
          <w:trHeight w:val="266" w:hRule="atLeast"/>
        </w:trPr>
        <w:tc>
          <w:tcPr>
            <w:tcW w:w="2068" w:type="dxa"/>
          </w:tcPr>
          <w:p>
            <w:pPr>
              <w:pStyle w:val="TableParagraph"/>
              <w:spacing w:line="231" w:lineRule="exact" w:before="16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Bens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Administração</w:t>
            </w:r>
          </w:p>
        </w:tc>
        <w:tc>
          <w:tcPr>
            <w:tcW w:w="987" w:type="dxa"/>
          </w:tcPr>
          <w:p>
            <w:pPr>
              <w:pStyle w:val="TableParagraph"/>
              <w:spacing w:line="231" w:lineRule="exact" w:before="16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159.575</w:t>
            </w:r>
          </w:p>
        </w:tc>
        <w:tc>
          <w:tcPr>
            <w:tcW w:w="986" w:type="dxa"/>
          </w:tcPr>
          <w:p>
            <w:pPr>
              <w:pStyle w:val="TableParagraph"/>
              <w:spacing w:line="231" w:lineRule="exact" w:before="16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(47.702)</w:t>
            </w:r>
          </w:p>
        </w:tc>
        <w:tc>
          <w:tcPr>
            <w:tcW w:w="987" w:type="dxa"/>
          </w:tcPr>
          <w:p>
            <w:pPr>
              <w:pStyle w:val="TableParagraph"/>
              <w:spacing w:line="231" w:lineRule="exact" w:before="16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111.873</w:t>
            </w:r>
          </w:p>
        </w:tc>
        <w:tc>
          <w:tcPr>
            <w:tcW w:w="987" w:type="dxa"/>
          </w:tcPr>
          <w:p>
            <w:pPr>
              <w:pStyle w:val="TableParagraph"/>
              <w:spacing w:line="231" w:lineRule="exact" w:before="16"/>
              <w:ind w:right="75"/>
              <w:rPr>
                <w:sz w:val="20"/>
              </w:rPr>
            </w:pPr>
            <w:r>
              <w:rPr>
                <w:w w:val="105"/>
                <w:sz w:val="20"/>
              </w:rPr>
              <w:t>1.103</w:t>
            </w:r>
          </w:p>
        </w:tc>
        <w:tc>
          <w:tcPr>
            <w:tcW w:w="987" w:type="dxa"/>
          </w:tcPr>
          <w:p>
            <w:pPr>
              <w:pStyle w:val="TableParagraph"/>
              <w:spacing w:line="231" w:lineRule="exact" w:before="16"/>
              <w:ind w:right="282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31" w:lineRule="exact" w:before="16"/>
              <w:ind w:right="76"/>
              <w:rPr>
                <w:sz w:val="20"/>
              </w:rPr>
            </w:pPr>
            <w:r>
              <w:rPr>
                <w:w w:val="105"/>
                <w:sz w:val="20"/>
              </w:rPr>
              <w:t>13.250</w:t>
            </w:r>
          </w:p>
        </w:tc>
        <w:tc>
          <w:tcPr>
            <w:tcW w:w="987" w:type="dxa"/>
          </w:tcPr>
          <w:p>
            <w:pPr>
              <w:pStyle w:val="TableParagraph"/>
              <w:spacing w:line="231" w:lineRule="exact" w:before="16"/>
              <w:ind w:right="25"/>
              <w:rPr>
                <w:sz w:val="20"/>
              </w:rPr>
            </w:pPr>
            <w:r>
              <w:rPr>
                <w:w w:val="105"/>
                <w:sz w:val="20"/>
              </w:rPr>
              <w:t>(6.174)</w:t>
            </w:r>
          </w:p>
        </w:tc>
        <w:tc>
          <w:tcPr>
            <w:tcW w:w="987" w:type="dxa"/>
          </w:tcPr>
          <w:p>
            <w:pPr>
              <w:pStyle w:val="TableParagraph"/>
              <w:spacing w:line="231" w:lineRule="exact" w:before="16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120.052</w:t>
            </w:r>
          </w:p>
        </w:tc>
      </w:tr>
      <w:tr>
        <w:trPr>
          <w:trHeight w:val="266" w:hRule="atLeast"/>
        </w:trPr>
        <w:tc>
          <w:tcPr>
            <w:tcW w:w="2068" w:type="dxa"/>
          </w:tcPr>
          <w:p>
            <w:pPr>
              <w:pStyle w:val="TableParagraph"/>
              <w:spacing w:line="232" w:lineRule="exact" w:before="15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Imob.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Andamento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5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29.689</w:t>
            </w:r>
          </w:p>
        </w:tc>
        <w:tc>
          <w:tcPr>
            <w:tcW w:w="986" w:type="dxa"/>
          </w:tcPr>
          <w:p>
            <w:pPr>
              <w:pStyle w:val="TableParagraph"/>
              <w:spacing w:line="232" w:lineRule="exact" w:before="15"/>
              <w:ind w:right="20"/>
              <w:rPr>
                <w:sz w:val="20"/>
              </w:rPr>
            </w:pPr>
            <w:r>
              <w:rPr>
                <w:w w:val="105"/>
                <w:sz w:val="20"/>
              </w:rPr>
              <w:t>(2.515)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5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27.174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5"/>
              <w:ind w:right="75"/>
              <w:rPr>
                <w:sz w:val="20"/>
              </w:rPr>
            </w:pPr>
            <w:r>
              <w:rPr>
                <w:w w:val="105"/>
                <w:sz w:val="20"/>
              </w:rPr>
              <w:t>13.406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5"/>
              <w:ind w:right="282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5"/>
              <w:ind w:left="61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5"/>
              <w:ind w:left="61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5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40.580</w:t>
            </w:r>
          </w:p>
        </w:tc>
      </w:tr>
      <w:tr>
        <w:trPr>
          <w:trHeight w:val="267" w:hRule="atLeast"/>
        </w:trPr>
        <w:tc>
          <w:tcPr>
            <w:tcW w:w="2068" w:type="dxa"/>
          </w:tcPr>
          <w:p>
            <w:pPr>
              <w:pStyle w:val="TableParagraph"/>
              <w:spacing w:line="232" w:lineRule="exact" w:before="16"/>
              <w:ind w:left="10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Totais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1.111.514</w:t>
            </w:r>
          </w:p>
        </w:tc>
        <w:tc>
          <w:tcPr>
            <w:tcW w:w="986" w:type="dxa"/>
          </w:tcPr>
          <w:p>
            <w:pPr>
              <w:pStyle w:val="TableParagraph"/>
              <w:spacing w:line="232" w:lineRule="exact" w:before="16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(312.497)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799.017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5"/>
              <w:rPr>
                <w:sz w:val="20"/>
              </w:rPr>
            </w:pPr>
            <w:r>
              <w:rPr>
                <w:w w:val="105"/>
                <w:sz w:val="20"/>
              </w:rPr>
              <w:t>15.417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282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76"/>
              <w:rPr>
                <w:sz w:val="20"/>
              </w:rPr>
            </w:pPr>
            <w:r>
              <w:rPr>
                <w:w w:val="105"/>
                <w:sz w:val="20"/>
              </w:rPr>
              <w:t>13.250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25"/>
              <w:rPr>
                <w:sz w:val="20"/>
              </w:rPr>
            </w:pPr>
            <w:r>
              <w:rPr>
                <w:w w:val="105"/>
                <w:sz w:val="20"/>
              </w:rPr>
              <w:t>(51.797)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 w:before="16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775.887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17"/>
      </w:pPr>
      <w:r>
        <w:rPr/>
        <w:t>A</w:t>
      </w:r>
      <w:r>
        <w:rPr>
          <w:spacing w:val="30"/>
        </w:rPr>
        <w:t> </w:t>
      </w:r>
      <w:r>
        <w:rPr/>
        <w:t>reclassificação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R$</w:t>
      </w:r>
      <w:r>
        <w:rPr>
          <w:spacing w:val="26"/>
        </w:rPr>
        <w:t> </w:t>
      </w:r>
      <w:r>
        <w:rPr/>
        <w:t>13.250</w:t>
      </w:r>
      <w:r>
        <w:rPr>
          <w:spacing w:val="28"/>
        </w:rPr>
        <w:t> </w:t>
      </w:r>
      <w:r>
        <w:rPr/>
        <w:t>mil</w:t>
      </w:r>
      <w:r>
        <w:rPr>
          <w:spacing w:val="30"/>
        </w:rPr>
        <w:t> </w:t>
      </w:r>
      <w:r>
        <w:rPr/>
        <w:t>é</w:t>
      </w:r>
      <w:r>
        <w:rPr>
          <w:spacing w:val="28"/>
        </w:rPr>
        <w:t> </w:t>
      </w:r>
      <w:r>
        <w:rPr/>
        <w:t>relativa</w:t>
      </w:r>
      <w:r>
        <w:rPr>
          <w:spacing w:val="30"/>
        </w:rPr>
        <w:t> </w:t>
      </w:r>
      <w:r>
        <w:rPr/>
        <w:t>à</w:t>
      </w:r>
      <w:r>
        <w:rPr>
          <w:spacing w:val="28"/>
        </w:rPr>
        <w:t> </w:t>
      </w:r>
      <w:r>
        <w:rPr/>
        <w:t>transferência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itens</w:t>
      </w:r>
      <w:r>
        <w:rPr>
          <w:spacing w:val="30"/>
        </w:rPr>
        <w:t> </w:t>
      </w:r>
      <w:r>
        <w:rPr/>
        <w:t>estavam</w:t>
      </w:r>
      <w:r>
        <w:rPr>
          <w:spacing w:val="30"/>
        </w:rPr>
        <w:t> </w:t>
      </w:r>
      <w:r>
        <w:rPr/>
        <w:t>registrados</w:t>
      </w:r>
      <w:r>
        <w:rPr>
          <w:spacing w:val="30"/>
        </w:rPr>
        <w:t> </w:t>
      </w:r>
      <w:r>
        <w:rPr/>
        <w:t>na</w:t>
      </w:r>
      <w:r>
        <w:rPr>
          <w:spacing w:val="28"/>
        </w:rPr>
        <w:t> </w:t>
      </w:r>
      <w:r>
        <w:rPr/>
        <w:t>conta</w:t>
      </w:r>
      <w:r>
        <w:rPr>
          <w:spacing w:val="-51"/>
        </w:rPr>
        <w:t> </w:t>
      </w:r>
      <w:r>
        <w:rPr/>
        <w:t>Propriedades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Investimentos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grupo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Imobilizado.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TRABALHISTAS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/>
        <w:t>O grupo contém as remunerações correntes devidas a empregados ativos, aposentados, diretores,</w:t>
      </w:r>
      <w:r>
        <w:rPr>
          <w:spacing w:val="1"/>
        </w:rPr>
        <w:t> </w:t>
      </w:r>
      <w:r>
        <w:rPr/>
        <w:t>conselheiros, membros do comitê de auditoria estatutário, estagiários e jovens aprendizes, com os</w:t>
      </w:r>
      <w:r>
        <w:rPr>
          <w:spacing w:val="1"/>
        </w:rPr>
        <w:t> </w:t>
      </w:r>
      <w:r>
        <w:rPr/>
        <w:t>respectivos encargos; os valores a serem recolhidos a título de pensão alimentícia; e as consignações</w:t>
      </w:r>
      <w:r>
        <w:rPr>
          <w:spacing w:val="1"/>
        </w:rPr>
        <w:t> </w:t>
      </w:r>
      <w:r>
        <w:rPr/>
        <w:t>descontas em folha, tais como contribuição para sindicatos e associações de classe, empréstimos</w:t>
      </w:r>
      <w:r>
        <w:rPr>
          <w:spacing w:val="1"/>
        </w:rPr>
        <w:t> </w:t>
      </w:r>
      <w:r>
        <w:rPr/>
        <w:t>bancários,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funeral,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  <w:jc w:val="both"/>
      </w:pP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composição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grupo:</w:t>
      </w:r>
    </w:p>
    <w:p>
      <w:pPr>
        <w:pStyle w:val="BodyText"/>
      </w:pPr>
    </w:p>
    <w:tbl>
      <w:tblPr>
        <w:tblW w:w="0" w:type="auto"/>
        <w:jc w:val="left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6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sz w:val="24"/>
              </w:rPr>
            </w:pPr>
            <w:r>
              <w:rPr>
                <w:sz w:val="24"/>
              </w:rPr>
              <w:t>7.533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6.003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40" w:lineRule="auto" w:before="1"/>
              <w:ind w:right="5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sz w:val="24"/>
              </w:rPr>
            </w:pPr>
            <w:r>
              <w:rPr>
                <w:sz w:val="24"/>
              </w:rPr>
              <w:t>24.258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7.082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32.188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13.435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23" w:hanging="1"/>
        <w:jc w:val="both"/>
      </w:pPr>
      <w:r>
        <w:rPr/>
        <w:t>As</w:t>
      </w:r>
      <w:r>
        <w:rPr>
          <w:spacing w:val="-5"/>
        </w:rPr>
        <w:t> </w:t>
      </w:r>
      <w:r>
        <w:rPr/>
        <w:t>obrigações</w:t>
      </w:r>
      <w:r>
        <w:rPr>
          <w:spacing w:val="-7"/>
        </w:rPr>
        <w:t> </w:t>
      </w:r>
      <w:r>
        <w:rPr/>
        <w:t>tributárias,</w:t>
      </w:r>
      <w:r>
        <w:rPr>
          <w:spacing w:val="-4"/>
        </w:rPr>
        <w:t> </w:t>
      </w:r>
      <w:r>
        <w:rPr/>
        <w:t>demonstradas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valores</w:t>
      </w:r>
      <w:r>
        <w:rPr>
          <w:spacing w:val="-4"/>
        </w:rPr>
        <w:t> </w:t>
      </w:r>
      <w:r>
        <w:rPr/>
        <w:t>conhecidos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calculáveis,</w:t>
      </w:r>
      <w:r>
        <w:rPr>
          <w:spacing w:val="-4"/>
        </w:rPr>
        <w:t> </w:t>
      </w:r>
      <w:r>
        <w:rPr/>
        <w:t>incluídos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e</w:t>
      </w:r>
      <w:r>
        <w:rPr>
          <w:spacing w:val="-52"/>
        </w:rPr>
        <w:t> </w:t>
      </w:r>
      <w:r>
        <w:rPr/>
        <w:t>atualizações,</w:t>
      </w:r>
      <w:r>
        <w:rPr>
          <w:spacing w:val="-3"/>
        </w:rPr>
        <w:t> </w:t>
      </w:r>
      <w:r>
        <w:rPr/>
        <w:t>quando aplicáveis, incorridos</w:t>
      </w:r>
      <w:r>
        <w:rPr>
          <w:spacing w:val="-1"/>
        </w:rPr>
        <w:t> </w:t>
      </w:r>
      <w:r>
        <w:rPr/>
        <w:t>até a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balanço,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a 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4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spacing w:line="273" w:lineRule="exact" w:before="1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273" w:lineRule="exact" w:before="1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759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13.776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13.193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477.604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489.772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130.026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123.066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522.803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560.351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5.503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3.377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CSLL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47.870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11.507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4.946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4.206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28.699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29.006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238.073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191.448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1.000.407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1.050.123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7" w:right="120"/>
        <w:jc w:val="both"/>
      </w:pPr>
      <w:r>
        <w:rPr/>
        <w:t>O saldo de </w:t>
      </w:r>
      <w:r>
        <w:rPr>
          <w:b/>
        </w:rPr>
        <w:t>IPTU </w:t>
      </w:r>
      <w:r>
        <w:rPr/>
        <w:t>a recolher é referente a 109 (cento e nove) débitos inscritos em Dívida Ativa,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 Janeiro,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exercícios de</w:t>
      </w:r>
      <w:r>
        <w:rPr>
          <w:spacing w:val="-2"/>
        </w:rPr>
        <w:t> </w:t>
      </w:r>
      <w:r>
        <w:rPr/>
        <w:t>2008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7" w:right="118"/>
        <w:jc w:val="both"/>
      </w:pPr>
      <w:r>
        <w:rPr/>
        <w:t>O </w:t>
      </w:r>
      <w:r>
        <w:rPr>
          <w:b/>
        </w:rPr>
        <w:t>ISS </w:t>
      </w:r>
      <w:r>
        <w:rPr/>
        <w:t>de curto prazo refere-se ao valor mensal do tributo a ser recolhido ao Município de Itaguaí. Os</w:t>
      </w:r>
      <w:r>
        <w:rPr>
          <w:spacing w:val="1"/>
        </w:rPr>
        <w:t> </w:t>
      </w:r>
      <w:r>
        <w:rPr>
          <w:spacing w:val="-1"/>
        </w:rPr>
        <w:t>valores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longo</w:t>
      </w:r>
      <w:r>
        <w:rPr>
          <w:spacing w:val="-15"/>
        </w:rPr>
        <w:t> </w:t>
      </w:r>
      <w:r>
        <w:rPr>
          <w:spacing w:val="-1"/>
        </w:rPr>
        <w:t>prazo,</w:t>
      </w:r>
      <w:r>
        <w:rPr>
          <w:spacing w:val="-13"/>
        </w:rPr>
        <w:t> </w:t>
      </w:r>
      <w:r>
        <w:rPr>
          <w:spacing w:val="-1"/>
        </w:rPr>
        <w:t>vencidos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não</w:t>
      </w:r>
      <w:r>
        <w:rPr>
          <w:spacing w:val="-13"/>
        </w:rPr>
        <w:t> </w:t>
      </w:r>
      <w:r>
        <w:rPr/>
        <w:t>pagos</w:t>
      </w:r>
      <w:r>
        <w:rPr>
          <w:spacing w:val="-14"/>
        </w:rPr>
        <w:t> </w:t>
      </w:r>
      <w:r>
        <w:rPr/>
        <w:t>desde</w:t>
      </w:r>
      <w:r>
        <w:rPr>
          <w:spacing w:val="-12"/>
        </w:rPr>
        <w:t> </w:t>
      </w:r>
      <w:r>
        <w:rPr/>
        <w:t>julho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1989,</w:t>
      </w:r>
      <w:r>
        <w:rPr>
          <w:spacing w:val="-16"/>
        </w:rPr>
        <w:t> </w:t>
      </w:r>
      <w:r>
        <w:rPr/>
        <w:t>estão</w:t>
      </w:r>
      <w:r>
        <w:rPr>
          <w:spacing w:val="-13"/>
        </w:rPr>
        <w:t> </w:t>
      </w:r>
      <w:r>
        <w:rPr/>
        <w:t>sendo</w:t>
      </w:r>
      <w:r>
        <w:rPr>
          <w:spacing w:val="-13"/>
        </w:rPr>
        <w:t> </w:t>
      </w:r>
      <w:r>
        <w:rPr/>
        <w:t>cobrados</w:t>
      </w:r>
      <w:r>
        <w:rPr>
          <w:spacing w:val="-13"/>
        </w:rPr>
        <w:t> </w:t>
      </w:r>
      <w:r>
        <w:rPr/>
        <w:t>pelo</w:t>
      </w:r>
      <w:r>
        <w:rPr>
          <w:spacing w:val="-15"/>
        </w:rPr>
        <w:t> </w:t>
      </w:r>
      <w:r>
        <w:rPr/>
        <w:t>Município</w:t>
      </w:r>
      <w:r>
        <w:rPr>
          <w:spacing w:val="-52"/>
        </w:rPr>
        <w:t> </w:t>
      </w:r>
      <w:r>
        <w:rPr/>
        <w:t>do Rio de Janeiro por meio de quatro processos judiciais, em fase de execução, que tramitam na 12ª</w:t>
      </w:r>
      <w:r>
        <w:rPr>
          <w:spacing w:val="1"/>
        </w:rPr>
        <w:t> </w:t>
      </w:r>
      <w:r>
        <w:rPr/>
        <w:t>Vara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Fazenda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Comarca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Capital,</w:t>
      </w:r>
      <w:r>
        <w:rPr>
          <w:spacing w:val="-2"/>
        </w:rPr>
        <w:t> </w:t>
      </w:r>
      <w:r>
        <w:rPr/>
        <w:t>além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uma</w:t>
      </w:r>
      <w:r>
        <w:rPr>
          <w:spacing w:val="-6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Município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Itaguaí</w:t>
      </w:r>
      <w:r>
        <w:rPr>
          <w:spacing w:val="-4"/>
        </w:rPr>
        <w:t> </w:t>
      </w:r>
      <w:r>
        <w:rPr/>
        <w:t>–</w:t>
      </w:r>
      <w:r>
        <w:rPr>
          <w:spacing w:val="-52"/>
        </w:rPr>
        <w:t> </w:t>
      </w:r>
      <w:r>
        <w:rPr/>
        <w:t>RJ em</w:t>
      </w:r>
      <w:r>
        <w:rPr>
          <w:spacing w:val="1"/>
        </w:rPr>
        <w:t> </w:t>
      </w:r>
      <w:r>
        <w:rPr/>
        <w:t>trâmite na</w:t>
      </w:r>
      <w:r>
        <w:rPr>
          <w:spacing w:val="1"/>
        </w:rPr>
        <w:t> </w:t>
      </w:r>
      <w:r>
        <w:rPr/>
        <w:t>3ª</w:t>
      </w:r>
      <w:r>
        <w:rPr>
          <w:spacing w:val="-3"/>
        </w:rPr>
        <w:t> </w:t>
      </w:r>
      <w:r>
        <w:rPr/>
        <w:t>Vara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 Fiscal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19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 – PERT, cuja adesão ocorreu em 14 de novembro de 2017, um parcelamento ordinário de</w:t>
      </w:r>
      <w:r>
        <w:rPr>
          <w:spacing w:val="1"/>
        </w:rPr>
        <w:t> </w:t>
      </w:r>
      <w:r>
        <w:rPr/>
        <w:t>débitos previdenciários, de 28 de maio de 2018, dois parcelamentos de PIS e COFINS, aderidos em 13</w:t>
      </w:r>
      <w:r>
        <w:rPr>
          <w:spacing w:val="1"/>
        </w:rPr>
        <w:t> </w:t>
      </w:r>
      <w:r>
        <w:rPr/>
        <w:t>de julho de 2018, e três acordos com a PGFN – Negócio Jurídico Processual, assinados em 29 de maio</w:t>
      </w:r>
      <w:r>
        <w:rPr>
          <w:spacing w:val="1"/>
        </w:rPr>
        <w:t> </w:t>
      </w:r>
      <w:r>
        <w:rPr/>
        <w:t>de 2019,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7" w:right="119"/>
        <w:jc w:val="both"/>
      </w:pPr>
      <w:r>
        <w:rPr/>
        <w:t>O</w:t>
      </w:r>
      <w:r>
        <w:rPr>
          <w:spacing w:val="-5"/>
        </w:rPr>
        <w:t> </w:t>
      </w:r>
      <w:r>
        <w:rPr/>
        <w:t>grupo</w:t>
      </w:r>
      <w:r>
        <w:rPr>
          <w:spacing w:val="-4"/>
        </w:rPr>
        <w:t> </w:t>
      </w:r>
      <w:r>
        <w:rPr>
          <w:b/>
        </w:rPr>
        <w:t>PASEP/COFINS</w:t>
      </w:r>
      <w:r>
        <w:rPr>
          <w:b/>
          <w:spacing w:val="-4"/>
        </w:rPr>
        <w:t> </w:t>
      </w:r>
      <w:r>
        <w:rPr/>
        <w:t>representa</w:t>
      </w:r>
      <w:r>
        <w:rPr>
          <w:spacing w:val="-4"/>
        </w:rPr>
        <w:t> </w:t>
      </w:r>
      <w:r>
        <w:rPr/>
        <w:t>contribuições</w:t>
      </w:r>
      <w:r>
        <w:rPr>
          <w:spacing w:val="-4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faturamento</w:t>
      </w:r>
      <w:r>
        <w:rPr>
          <w:spacing w:val="-3"/>
        </w:rPr>
        <w:t> </w:t>
      </w:r>
      <w:r>
        <w:rPr/>
        <w:t>mensal,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vêm</w:t>
      </w:r>
      <w:r>
        <w:rPr>
          <w:spacing w:val="-52"/>
        </w:rPr>
        <w:t> </w:t>
      </w:r>
      <w:r>
        <w:rPr/>
        <w:t>sendo</w:t>
      </w:r>
      <w:r>
        <w:rPr>
          <w:spacing w:val="-2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seus 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7" w:right="118" w:hanging="1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 sendo</w:t>
      </w:r>
      <w:r>
        <w:rPr>
          <w:spacing w:val="1"/>
        </w:rPr>
        <w:t> </w:t>
      </w:r>
      <w:r>
        <w:rPr/>
        <w:t>recolhidas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20"/>
        <w:jc w:val="both"/>
      </w:pP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IR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</w:rPr>
        <w:t>CSLL</w:t>
      </w:r>
      <w:r>
        <w:rPr>
          <w:b/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apurados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Lucro</w:t>
      </w:r>
      <w:r>
        <w:rPr>
          <w:spacing w:val="1"/>
        </w:rPr>
        <w:t> </w:t>
      </w:r>
      <w:r>
        <w:rPr/>
        <w:t>Real,</w:t>
      </w:r>
      <w:r>
        <w:rPr>
          <w:spacing w:val="1"/>
        </w:rPr>
        <w:t> </w:t>
      </w:r>
      <w:r>
        <w:rPr/>
        <w:t>conforme</w:t>
      </w:r>
      <w:r>
        <w:rPr>
          <w:spacing w:val="-52"/>
        </w:rPr>
        <w:t> </w:t>
      </w:r>
      <w:r>
        <w:rPr/>
        <w:t>informações da nota explicativa nº 24. Os pagamentos mensais ocorrem pelo faturamento bruto ou</w:t>
      </w:r>
      <w:r>
        <w:rPr>
          <w:spacing w:val="1"/>
        </w:rPr>
        <w:t> </w:t>
      </w:r>
      <w:r>
        <w:rPr/>
        <w:t>pelo levantamento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balancete.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 w:right="117"/>
        <w:jc w:val="both"/>
      </w:pPr>
      <w:r>
        <w:rPr/>
        <w:t>O</w:t>
      </w:r>
      <w:r>
        <w:rPr>
          <w:spacing w:val="-7"/>
        </w:rPr>
        <w:t> </w:t>
      </w:r>
      <w:r>
        <w:rPr>
          <w:b/>
        </w:rPr>
        <w:t>ATP</w:t>
      </w:r>
      <w:r>
        <w:rPr>
          <w:b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Adicional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Tarifa</w:t>
      </w:r>
      <w:r>
        <w:rPr>
          <w:spacing w:val="-6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9"/>
        </w:rPr>
        <w:t> </w:t>
      </w:r>
      <w:r>
        <w:rPr/>
        <w:t>7.700,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1988,</w:t>
      </w:r>
      <w:r>
        <w:rPr>
          <w:spacing w:val="-7"/>
        </w:rPr>
        <w:t> </w:t>
      </w:r>
      <w:r>
        <w:rPr/>
        <w:t>tratava-</w:t>
      </w:r>
      <w:r>
        <w:rPr>
          <w:spacing w:val="-52"/>
        </w:rPr>
        <w:t> </w:t>
      </w:r>
      <w:r>
        <w:rPr/>
        <w:t>se de cobrança de taxa cuja base de cálculo eram as operações de importação e exportação, objeto do</w:t>
      </w:r>
      <w:r>
        <w:rPr>
          <w:spacing w:val="-52"/>
        </w:rPr>
        <w:t> </w:t>
      </w:r>
      <w:r>
        <w:rPr/>
        <w:t>comércio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 longo</w:t>
      </w:r>
      <w:r>
        <w:rPr>
          <w:spacing w:val="-3"/>
        </w:rPr>
        <w:t> </w:t>
      </w:r>
      <w:r>
        <w:rPr/>
        <w:t>curso.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9.309,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 1996</w:t>
      </w:r>
      <w:r>
        <w:rPr>
          <w:spacing w:val="-3"/>
        </w:rPr>
        <w:t> </w:t>
      </w:r>
      <w:r>
        <w:rPr/>
        <w:t>revogou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supracitada</w:t>
      </w:r>
      <w:r>
        <w:rPr>
          <w:spacing w:val="-51"/>
        </w:rPr>
        <w:t> </w:t>
      </w:r>
      <w:r>
        <w:rPr/>
        <w:t>Lei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extinguiu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permaneceu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contabilmente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União</w:t>
      </w:r>
      <w:r>
        <w:rPr>
          <w:spacing w:val="-5"/>
        </w:rPr>
        <w:t> </w:t>
      </w:r>
      <w:r>
        <w:rPr/>
        <w:t>efetuou</w:t>
      </w:r>
      <w:r>
        <w:rPr>
          <w:spacing w:val="-5"/>
        </w:rPr>
        <w:t> </w:t>
      </w:r>
      <w:r>
        <w:rPr/>
        <w:t>transferência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4"/>
        </w:rPr>
        <w:t> </w:t>
      </w:r>
      <w:r>
        <w:rPr/>
        <w:t>16,8</w:t>
      </w:r>
      <w:r>
        <w:rPr>
          <w:spacing w:val="-51"/>
        </w:rPr>
        <w:t> </w:t>
      </w:r>
      <w:r>
        <w:rPr/>
        <w:t>milhões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baixa</w:t>
      </w:r>
      <w:r>
        <w:rPr>
          <w:spacing w:val="-2"/>
        </w:rPr>
        <w:t> </w:t>
      </w:r>
      <w:r>
        <w:rPr/>
        <w:t>parcial do</w:t>
      </w:r>
      <w:r>
        <w:rPr>
          <w:spacing w:val="-2"/>
        </w:rPr>
        <w:t> </w:t>
      </w:r>
      <w:r>
        <w:rPr/>
        <w:t>passivo,</w:t>
      </w:r>
      <w:r>
        <w:rPr>
          <w:spacing w:val="-2"/>
        </w:rPr>
        <w:t> </w:t>
      </w:r>
      <w:r>
        <w:rPr/>
        <w:t>tendo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aumento do Capital Social como contrapartida.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7" w:right="118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imóveis da</w:t>
      </w:r>
      <w:r>
        <w:rPr>
          <w:spacing w:val="-2"/>
        </w:rPr>
        <w:t> </w:t>
      </w:r>
      <w:r>
        <w:rPr/>
        <w:t>CDRJ, tais como</w:t>
      </w:r>
      <w:r>
        <w:rPr>
          <w:spacing w:val="-2"/>
        </w:rPr>
        <w:t> </w:t>
      </w:r>
      <w:r>
        <w:rPr/>
        <w:t>taxa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ocupação</w:t>
      </w:r>
      <w:r>
        <w:rPr>
          <w:spacing w:val="-2"/>
        </w:rPr>
        <w:t> </w:t>
      </w:r>
      <w:r>
        <w:rPr/>
        <w:t>e aforamento.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2"/>
          <w:u w:val="single"/>
        </w:rPr>
        <w:t> </w:t>
      </w:r>
      <w:r>
        <w:rPr>
          <w:u w:val="single"/>
        </w:rPr>
        <w:t>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759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Cliente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2.669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2.572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16.281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1.224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3.963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10.389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22.816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1.224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7" w:right="118" w:hanging="1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cais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área arrendada</w:t>
      </w:r>
      <w:r>
        <w:rPr>
          <w:spacing w:val="-3"/>
        </w:rPr>
        <w:t> </w:t>
      </w:r>
      <w:r>
        <w:rPr/>
        <w:t>(Terminal</w:t>
      </w:r>
      <w:r>
        <w:rPr>
          <w:spacing w:val="-3"/>
        </w:rPr>
        <w:t> </w:t>
      </w:r>
      <w:r>
        <w:rPr/>
        <w:t>1).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obras,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força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12º</w:t>
      </w:r>
      <w:r>
        <w:rPr>
          <w:spacing w:val="-1"/>
        </w:rPr>
        <w:t> </w:t>
      </w:r>
      <w:r>
        <w:rPr/>
        <w:t>(décimo-segundo)</w:t>
      </w:r>
      <w:r>
        <w:rPr>
          <w:spacing w:val="-4"/>
        </w:rPr>
        <w:t> </w:t>
      </w:r>
      <w:r>
        <w:rPr/>
        <w:t>Termo</w:t>
      </w:r>
      <w:r>
        <w:rPr>
          <w:spacing w:val="-52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CDRJ, mas foram financiadas pela arrendatária. A Diretoria Executiva, em sua</w:t>
      </w:r>
      <w:r>
        <w:rPr>
          <w:spacing w:val="1"/>
        </w:rPr>
        <w:t> </w:t>
      </w:r>
      <w:r>
        <w:rPr/>
        <w:t>2098ª reunião, realizada em 7 de outubro de 2014, deliberou pelo ressarcimento das despesas à</w:t>
      </w:r>
      <w:r>
        <w:rPr>
          <w:spacing w:val="1"/>
        </w:rPr>
        <w:t> </w:t>
      </w:r>
      <w:r>
        <w:rPr>
          <w:spacing w:val="-1"/>
        </w:rPr>
        <w:t>arrendatária.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término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contrato</w:t>
      </w:r>
      <w:r>
        <w:rPr>
          <w:spacing w:val="-8"/>
        </w:rPr>
        <w:t> </w:t>
      </w:r>
      <w:r>
        <w:rPr/>
        <w:t>está</w:t>
      </w:r>
      <w:r>
        <w:rPr>
          <w:spacing w:val="-12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16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janeiro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2023.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CDRJ</w:t>
      </w:r>
      <w:r>
        <w:rPr>
          <w:spacing w:val="-9"/>
        </w:rPr>
        <w:t> </w:t>
      </w:r>
      <w:r>
        <w:rPr/>
        <w:t>vem</w:t>
      </w:r>
      <w:r>
        <w:rPr>
          <w:spacing w:val="-8"/>
        </w:rPr>
        <w:t> </w:t>
      </w:r>
      <w:r>
        <w:rPr/>
        <w:t>amortizando,</w:t>
      </w:r>
      <w:r>
        <w:rPr>
          <w:spacing w:val="-52"/>
        </w:rPr>
        <w:t> </w:t>
      </w:r>
      <w:r>
        <w:rPr/>
        <w:t>mensalmente,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saldo</w:t>
      </w:r>
      <w:r>
        <w:rPr>
          <w:spacing w:val="-3"/>
        </w:rPr>
        <w:t> </w:t>
      </w:r>
      <w:r>
        <w:rPr/>
        <w:t>devedor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compensações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valores</w:t>
      </w:r>
      <w:r>
        <w:rPr>
          <w:spacing w:val="-4"/>
        </w:rPr>
        <w:t> </w:t>
      </w:r>
      <w:r>
        <w:rPr/>
        <w:t>devidos</w:t>
      </w:r>
      <w:r>
        <w:rPr>
          <w:spacing w:val="-4"/>
        </w:rPr>
        <w:t> </w:t>
      </w:r>
      <w:r>
        <w:rPr/>
        <w:t>pela</w:t>
      </w:r>
      <w:r>
        <w:rPr>
          <w:spacing w:val="-1"/>
        </w:rPr>
        <w:t> </w:t>
      </w:r>
      <w:r>
        <w:rPr/>
        <w:t>ICTSI</w:t>
      </w:r>
      <w:r>
        <w:rPr>
          <w:spacing w:val="-52"/>
        </w:rPr>
        <w:t> </w:t>
      </w:r>
      <w:r>
        <w:rPr/>
        <w:t>Rio Brasil, empresa sucessora, referentes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partes</w:t>
      </w:r>
      <w:r>
        <w:rPr>
          <w:spacing w:val="-1"/>
        </w:rPr>
        <w:t> </w:t>
      </w:r>
      <w:r>
        <w:rPr/>
        <w:t>fixa e</w:t>
      </w:r>
      <w:r>
        <w:rPr>
          <w:spacing w:val="-1"/>
        </w:rPr>
        <w:t> </w:t>
      </w:r>
      <w:r>
        <w:rPr/>
        <w:t>variável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arrendamento.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6"/>
        </w:rPr>
        <w:t> </w:t>
      </w:r>
      <w:r>
        <w:rPr>
          <w:u w:val="single"/>
        </w:rPr>
        <w:t>BENEFÍCIOS</w:t>
      </w:r>
      <w:r>
        <w:rPr>
          <w:spacing w:val="-4"/>
          <w:u w:val="single"/>
        </w:rPr>
        <w:t> </w:t>
      </w:r>
      <w:r>
        <w:rPr>
          <w:u w:val="single"/>
        </w:rPr>
        <w:t>PÓS-EMPREGO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119"/>
        <w:jc w:val="both"/>
      </w:pPr>
      <w:r>
        <w:rPr/>
        <w:t>A CDRJ é patrocinadora de um plano de suplementação de aposentadoria de seus empregados e</w:t>
      </w:r>
      <w:r>
        <w:rPr>
          <w:spacing w:val="1"/>
        </w:rPr>
        <w:t> </w:t>
      </w:r>
      <w:r>
        <w:rPr/>
        <w:t>beneficiários. Este fundo, do tipo “benefício definido”, é administrado pelo Portus – Instituto de</w:t>
      </w:r>
      <w:r>
        <w:rPr>
          <w:spacing w:val="1"/>
        </w:rPr>
        <w:t> </w:t>
      </w:r>
      <w:r>
        <w:rPr/>
        <w:t>Seguridade Social, entidade fechada de previdência complementar sem fins lucrativos, de direito</w:t>
      </w:r>
      <w:r>
        <w:rPr>
          <w:spacing w:val="1"/>
        </w:rPr>
        <w:t> </w:t>
      </w:r>
      <w:r>
        <w:rPr/>
        <w:t>privado, com autonomia administrativa e financeira, fiscalizada pelo órgão de supervisão dos fundos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PREVIC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Superintendência</w:t>
      </w:r>
      <w:r>
        <w:rPr>
          <w:spacing w:val="-1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</w:t>
      </w:r>
      <w:r>
        <w:rPr>
          <w:spacing w:val="-12"/>
        </w:rPr>
        <w:t> </w:t>
      </w:r>
      <w:r>
        <w:rPr/>
        <w:t>vinculada</w:t>
      </w:r>
      <w:r>
        <w:rPr>
          <w:spacing w:val="-11"/>
        </w:rPr>
        <w:t> </w:t>
      </w:r>
      <w:r>
        <w:rPr/>
        <w:t>ao</w:t>
      </w:r>
      <w:r>
        <w:rPr>
          <w:spacing w:val="-13"/>
        </w:rPr>
        <w:t> </w:t>
      </w:r>
      <w:r>
        <w:rPr/>
        <w:t>Ministério</w:t>
      </w:r>
      <w:r>
        <w:rPr>
          <w:spacing w:val="-52"/>
        </w:rPr>
        <w:t> </w:t>
      </w:r>
      <w:r>
        <w:rPr/>
        <w:t>da Fazenda.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22"/>
        <w:jc w:val="both"/>
      </w:pPr>
      <w:r>
        <w:rPr/>
        <w:t>A CDRJ contribui com uma parcela mensal sobre a massa de salários dos empregados participantes,</w:t>
      </w:r>
      <w:r>
        <w:rPr>
          <w:spacing w:val="1"/>
        </w:rPr>
        <w:t> </w:t>
      </w:r>
      <w:r>
        <w:rPr/>
        <w:t>paritária aos</w:t>
      </w:r>
      <w:r>
        <w:rPr>
          <w:spacing w:val="-2"/>
        </w:rPr>
        <w:t> </w:t>
      </w:r>
      <w:r>
        <w:rPr/>
        <w:t>valores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eles recolhidos.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 Portus está sob intervenção federal decretada pela Diretoria Colegiada da PREVIC, em 22 de agosto</w:t>
      </w:r>
      <w:r>
        <w:rPr>
          <w:spacing w:val="1"/>
        </w:rPr>
        <w:t> </w:t>
      </w:r>
      <w:r>
        <w:rPr/>
        <w:t>de 2011,</w:t>
      </w:r>
      <w:r>
        <w:rPr>
          <w:spacing w:val="-2"/>
        </w:rPr>
        <w:t> </w:t>
      </w:r>
      <w:r>
        <w:rPr/>
        <w:t>por meio</w:t>
      </w:r>
      <w:r>
        <w:rPr>
          <w:spacing w:val="-2"/>
        </w:rPr>
        <w:t> </w:t>
      </w:r>
      <w:r>
        <w:rPr/>
        <w:t>da Portaria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459,</w:t>
      </w:r>
      <w:r>
        <w:rPr>
          <w:spacing w:val="-2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Diário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da União 23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 2011.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/>
        <w:jc w:val="both"/>
      </w:pPr>
      <w:r>
        <w:rPr/>
        <w:t>As</w:t>
      </w:r>
      <w:r>
        <w:rPr>
          <w:spacing w:val="-3"/>
        </w:rPr>
        <w:t> </w:t>
      </w:r>
      <w:r>
        <w:rPr/>
        <w:t>contas</w:t>
      </w:r>
      <w:r>
        <w:rPr>
          <w:spacing w:val="-4"/>
        </w:rPr>
        <w:t> </w:t>
      </w:r>
      <w:r>
        <w:rPr/>
        <w:t>possuem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1075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5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1.623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23.746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22.763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203.752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204.122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 Atuarial</w:t>
            </w:r>
          </w:p>
        </w:tc>
        <w:tc>
          <w:tcPr>
            <w:tcW w:w="1601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65.651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95.048</w:t>
            </w:r>
          </w:p>
        </w:tc>
      </w:tr>
      <w:tr>
        <w:trPr>
          <w:trHeight w:val="294" w:hRule="atLeast"/>
        </w:trPr>
        <w:tc>
          <w:tcPr>
            <w:tcW w:w="357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24.375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24.386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269.403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299.170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/>
        <w:t>O déficit atuarial da CDRJ, apontado no balanço patrimonial, de R$ 293.149 mil (R$ 321.933 mil em</w:t>
      </w:r>
      <w:r>
        <w:rPr>
          <w:spacing w:val="1"/>
        </w:rPr>
        <w:t> </w:t>
      </w:r>
      <w:r>
        <w:rPr/>
        <w:t>2021), calculado segundo o CPC 33, está sendo equacionado conforme as regras estabelecidas no</w:t>
      </w:r>
      <w:r>
        <w:rPr>
          <w:spacing w:val="1"/>
        </w:rPr>
        <w:t> </w:t>
      </w:r>
      <w:r>
        <w:rPr/>
        <w:t>Termo de Compromisso Financeiro, aprovado pelo Conselho de Administração da CDRJ, em sua 742ª</w:t>
      </w:r>
      <w:r>
        <w:rPr>
          <w:spacing w:val="1"/>
        </w:rPr>
        <w:t> </w:t>
      </w:r>
      <w:r>
        <w:rPr/>
        <w:t>reunião,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Governança das Empresas Estatais (SEST). As informações atuariais, de responsabilidade da empresa</w:t>
      </w:r>
      <w:r>
        <w:rPr>
          <w:spacing w:val="1"/>
        </w:rPr>
        <w:t> </w:t>
      </w:r>
      <w:r>
        <w:rPr/>
        <w:t>de consultoria Rodarte Consultoria em Estatística e Seguridade Ltda., estão divulgadas na página</w:t>
      </w:r>
      <w:r>
        <w:rPr>
          <w:spacing w:val="1"/>
        </w:rPr>
        <w:t> </w:t>
      </w:r>
      <w:r>
        <w:rPr/>
        <w:t>eletrônica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específico.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PROVISÃO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CONTINGÊNCIAS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/>
        <w:t>A CDRJ constitui provisões para processos trabalhistas, cíveis e tributários a valores considerados pela</w:t>
      </w:r>
      <w:r>
        <w:rPr>
          <w:spacing w:val="1"/>
        </w:rPr>
        <w:t> </w:t>
      </w:r>
      <w:r>
        <w:rPr/>
        <w:t>Superintendência Jurídica como sendo suficientes para cobrir perdas prováveis e estão compostas da</w:t>
      </w:r>
      <w:r>
        <w:rPr>
          <w:spacing w:val="1"/>
        </w:rPr>
        <w:t> </w:t>
      </w:r>
      <w:r>
        <w:rPr/>
        <w:t>seguinte 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569"/>
        <w:gridCol w:w="1569"/>
        <w:gridCol w:w="1569"/>
        <w:gridCol w:w="1569"/>
        <w:gridCol w:w="1569"/>
      </w:tblGrid>
      <w:tr>
        <w:trPr>
          <w:trHeight w:val="585" w:hRule="atLeast"/>
        </w:trPr>
        <w:tc>
          <w:tcPr>
            <w:tcW w:w="21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  <w:p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Condenações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Complemento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Reversão</w:t>
            </w: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  <w:p>
            <w:pPr>
              <w:pStyle w:val="TableParagraph"/>
              <w:spacing w:line="273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Trabalhistas</w:t>
            </w:r>
          </w:p>
        </w:tc>
        <w:tc>
          <w:tcPr>
            <w:tcW w:w="1569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164.980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(18.506)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160.139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(136.199)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170.414</w:t>
            </w:r>
          </w:p>
        </w:tc>
      </w:tr>
      <w:tr>
        <w:trPr>
          <w:trHeight w:val="294" w:hRule="atLeast"/>
        </w:trPr>
        <w:tc>
          <w:tcPr>
            <w:tcW w:w="212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Cíveis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525.339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(14.899)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210.104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(4.278)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716.266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1569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406.793</w:t>
            </w:r>
          </w:p>
        </w:tc>
        <w:tc>
          <w:tcPr>
            <w:tcW w:w="156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111.908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(472.880)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45.827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1.097.112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(33.399)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482.151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(613.357)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932.507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20"/>
        <w:jc w:val="both"/>
      </w:pPr>
      <w:r>
        <w:rPr>
          <w:spacing w:val="-1"/>
        </w:rPr>
        <w:t>Segundo</w:t>
      </w:r>
      <w:r>
        <w:rPr>
          <w:spacing w:val="-8"/>
        </w:rPr>
        <w:t> </w:t>
      </w:r>
      <w:r>
        <w:rPr>
          <w:spacing w:val="-1"/>
        </w:rPr>
        <w:t>informações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Superintendência</w:t>
      </w:r>
      <w:r>
        <w:rPr>
          <w:spacing w:val="-8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CDRJ,</w:t>
      </w:r>
      <w:r>
        <w:rPr>
          <w:spacing w:val="-8"/>
        </w:rPr>
        <w:t> </w:t>
      </w:r>
      <w:r>
        <w:rPr/>
        <w:t>as</w:t>
      </w:r>
      <w:r>
        <w:rPr>
          <w:spacing w:val="-11"/>
        </w:rPr>
        <w:t> </w:t>
      </w:r>
      <w:r>
        <w:rPr/>
        <w:t>provisões</w:t>
      </w:r>
      <w:r>
        <w:rPr>
          <w:spacing w:val="-9"/>
        </w:rPr>
        <w:t> </w:t>
      </w:r>
      <w:r>
        <w:rPr/>
        <w:t>são</w:t>
      </w:r>
      <w:r>
        <w:rPr>
          <w:spacing w:val="-7"/>
        </w:rPr>
        <w:t> </w:t>
      </w:r>
      <w:r>
        <w:rPr/>
        <w:t>reconhecidas</w:t>
      </w:r>
      <w:r>
        <w:rPr>
          <w:spacing w:val="-12"/>
        </w:rPr>
        <w:t> </w:t>
      </w:r>
      <w:r>
        <w:rPr/>
        <w:t>tendo</w:t>
      </w:r>
      <w:r>
        <w:rPr>
          <w:spacing w:val="-7"/>
        </w:rPr>
        <w:t> </w:t>
      </w:r>
      <w:r>
        <w:rPr/>
        <w:t>como</w:t>
      </w:r>
      <w:r>
        <w:rPr>
          <w:spacing w:val="-52"/>
        </w:rPr>
        <w:t> </w:t>
      </w:r>
      <w:r>
        <w:rPr/>
        <w:t>base as opiniões dos advogados sobre o valor a ser desembolsado em cada ação, considerando a fase</w:t>
      </w:r>
      <w:r>
        <w:rPr>
          <w:spacing w:val="1"/>
        </w:rPr>
        <w:t> </w:t>
      </w:r>
      <w:r>
        <w:rPr/>
        <w:t>processual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encontram,</w:t>
      </w:r>
      <w:r>
        <w:rPr>
          <w:spacing w:val="-3"/>
        </w:rPr>
        <w:t> </w:t>
      </w:r>
      <w:r>
        <w:rPr/>
        <w:t>levando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depositados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cálculos</w:t>
      </w:r>
      <w:r>
        <w:rPr>
          <w:spacing w:val="-2"/>
        </w:rPr>
        <w:t> </w:t>
      </w:r>
      <w:r>
        <w:rPr/>
        <w:t>homologados.</w:t>
      </w:r>
    </w:p>
    <w:p>
      <w:pPr>
        <w:pStyle w:val="BodyText"/>
        <w:spacing w:before="2"/>
      </w:pPr>
    </w:p>
    <w:p>
      <w:pPr>
        <w:pStyle w:val="BodyText"/>
        <w:ind w:left="117" w:right="118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atualizados pelos índices</w:t>
      </w:r>
      <w:r>
        <w:rPr>
          <w:spacing w:val="1"/>
        </w:rPr>
        <w:t> </w:t>
      </w:r>
      <w:r>
        <w:rPr/>
        <w:t>dos respectivos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tramitam as</w:t>
      </w:r>
      <w:r>
        <w:rPr>
          <w:spacing w:val="1"/>
        </w:rPr>
        <w:t> </w:t>
      </w:r>
      <w:r>
        <w:rPr/>
        <w:t>ações,</w:t>
      </w:r>
      <w:r>
        <w:rPr>
          <w:spacing w:val="1"/>
        </w:rPr>
        <w:t> </w:t>
      </w:r>
      <w:r>
        <w:rPr/>
        <w:t>acrescidos de juros de mora, conforme legislação vigente. Os processos classificados como perda</w:t>
      </w:r>
      <w:r>
        <w:rPr>
          <w:spacing w:val="1"/>
        </w:rPr>
        <w:t> </w:t>
      </w:r>
      <w:r>
        <w:rPr/>
        <w:t>remota foram calculados com base nos pedidos apresentados na inicial, considerando o baixo risco de</w:t>
      </w:r>
      <w:r>
        <w:rPr>
          <w:spacing w:val="-52"/>
        </w:rPr>
        <w:t> </w:t>
      </w:r>
      <w:r>
        <w:rPr/>
        <w:t>condenação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já</w:t>
      </w:r>
      <w:r>
        <w:rPr>
          <w:spacing w:val="-7"/>
        </w:rPr>
        <w:t> </w:t>
      </w:r>
      <w:r>
        <w:rPr/>
        <w:t>garantidos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juízo.</w:t>
      </w:r>
      <w:r>
        <w:rPr>
          <w:spacing w:val="-8"/>
        </w:rPr>
        <w:t> </w:t>
      </w:r>
      <w:r>
        <w:rPr/>
        <w:t>Aqueles</w:t>
      </w:r>
      <w:r>
        <w:rPr>
          <w:spacing w:val="-6"/>
        </w:rPr>
        <w:t> </w:t>
      </w:r>
      <w:r>
        <w:rPr/>
        <w:t>considerados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perda</w:t>
      </w:r>
      <w:r>
        <w:rPr>
          <w:spacing w:val="-8"/>
        </w:rPr>
        <w:t> </w:t>
      </w:r>
      <w:r>
        <w:rPr/>
        <w:t>possível</w:t>
      </w:r>
      <w:r>
        <w:rPr>
          <w:spacing w:val="-7"/>
        </w:rPr>
        <w:t> </w:t>
      </w:r>
      <w:r>
        <w:rPr/>
        <w:t>tiveram</w:t>
      </w:r>
      <w:r>
        <w:rPr>
          <w:spacing w:val="-7"/>
        </w:rPr>
        <w:t> </w:t>
      </w:r>
      <w:r>
        <w:rPr/>
        <w:t>seus</w:t>
      </w:r>
      <w:r>
        <w:rPr>
          <w:spacing w:val="-6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definidos com base na fase de conhecimento em processos com chances de recursos. Os processos</w:t>
      </w:r>
      <w:r>
        <w:rPr>
          <w:spacing w:val="1"/>
        </w:rPr>
        <w:t> </w:t>
      </w:r>
      <w:r>
        <w:rPr/>
        <w:t>classificados como perdas prováveis foram calculados com base na decisão em segunda instância, sem</w:t>
      </w:r>
      <w:r>
        <w:rPr>
          <w:spacing w:val="-52"/>
        </w:rPr>
        <w:t> </w:t>
      </w:r>
      <w:r>
        <w:rPr/>
        <w:t>chance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reversão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fase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spacing w:after="0"/>
        <w:jc w:val="both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539" w:val="left" w:leader="none"/>
        </w:tabs>
        <w:spacing w:line="240" w:lineRule="auto" w:before="52" w:after="0"/>
        <w:ind w:left="1538" w:right="0" w:hanging="570"/>
        <w:jc w:val="left"/>
      </w:pPr>
      <w:r>
        <w:rPr/>
        <w:t>Perdas</w:t>
      </w:r>
      <w:r>
        <w:rPr>
          <w:spacing w:val="-2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Provisionadas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Balanço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7"/>
        <w:jc w:val="both"/>
      </w:pPr>
      <w:r>
        <w:rPr/>
        <w:t>A Companhia possui outras contingências nas quais, conforme opinião dos advogados, as</w:t>
      </w:r>
      <w:r>
        <w:rPr>
          <w:spacing w:val="1"/>
        </w:rPr>
        <w:t> </w:t>
      </w:r>
      <w:r>
        <w:rPr>
          <w:spacing w:val="-1"/>
        </w:rPr>
        <w:t>probabilidades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perdas</w:t>
      </w:r>
      <w:r>
        <w:rPr>
          <w:spacing w:val="-12"/>
        </w:rPr>
        <w:t> </w:t>
      </w:r>
      <w:r>
        <w:rPr/>
        <w:t>são</w:t>
      </w:r>
      <w:r>
        <w:rPr>
          <w:spacing w:val="-9"/>
        </w:rPr>
        <w:t> </w:t>
      </w:r>
      <w:r>
        <w:rPr/>
        <w:t>remotas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possíveis.</w:t>
      </w:r>
      <w:r>
        <w:rPr>
          <w:spacing w:val="-11"/>
        </w:rPr>
        <w:t> </w:t>
      </w:r>
      <w:r>
        <w:rPr/>
        <w:t>Contudo,</w:t>
      </w:r>
      <w:r>
        <w:rPr>
          <w:spacing w:val="-9"/>
        </w:rPr>
        <w:t> </w:t>
      </w:r>
      <w:r>
        <w:rPr/>
        <w:t>há</w:t>
      </w:r>
      <w:r>
        <w:rPr>
          <w:spacing w:val="-9"/>
        </w:rPr>
        <w:t> </w:t>
      </w:r>
      <w:r>
        <w:rPr/>
        <w:t>contingências</w:t>
      </w:r>
      <w:r>
        <w:rPr>
          <w:spacing w:val="-9"/>
        </w:rPr>
        <w:t> </w:t>
      </w:r>
      <w:r>
        <w:rPr/>
        <w:t>que,</w:t>
      </w:r>
      <w:r>
        <w:rPr>
          <w:spacing w:val="-10"/>
        </w:rPr>
        <w:t> </w:t>
      </w:r>
      <w:r>
        <w:rPr/>
        <w:t>devido</w:t>
      </w:r>
      <w:r>
        <w:rPr>
          <w:spacing w:val="-51"/>
        </w:rPr>
        <w:t> </w:t>
      </w:r>
      <w:r>
        <w:rPr/>
        <w:t>ao valor das ações, podem propiciar perdas relevantes à CDRJ em R$ 189.036 mil (R$ 236.692</w:t>
      </w:r>
      <w:r>
        <w:rPr>
          <w:spacing w:val="-52"/>
        </w:rPr>
        <w:t> </w:t>
      </w:r>
      <w:r>
        <w:rPr/>
        <w:t>mil em</w:t>
      </w:r>
      <w:r>
        <w:rPr>
          <w:spacing w:val="-1"/>
        </w:rPr>
        <w:t> </w:t>
      </w:r>
      <w:r>
        <w:rPr/>
        <w:t>31/12/2021), sendo: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92" w:lineRule="exact" w:before="0" w:after="0"/>
        <w:ind w:left="1099" w:right="0" w:hanging="131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4"/>
          <w:sz w:val="24"/>
        </w:rPr>
        <w:t> </w:t>
      </w:r>
      <w:r>
        <w:rPr>
          <w:sz w:val="24"/>
        </w:rPr>
        <w:t>Trabalhistas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53"/>
          <w:sz w:val="24"/>
        </w:rPr>
        <w:t> </w:t>
      </w:r>
      <w:r>
        <w:rPr>
          <w:sz w:val="24"/>
        </w:rPr>
        <w:t>46.438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2956" w:val="left" w:leader="none"/>
        </w:tabs>
        <w:spacing w:line="240" w:lineRule="auto" w:before="0" w:after="0"/>
        <w:ind w:left="1099" w:right="0" w:hanging="131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Cíveis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- R$ 142.598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4043" w:val="left" w:leader="none"/>
        </w:tabs>
        <w:spacing w:line="240" w:lineRule="auto" w:before="2" w:after="0"/>
        <w:ind w:left="1099" w:right="0" w:hanging="131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Tributárias  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-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ADIANTAMENTO</w:t>
      </w:r>
      <w:r>
        <w:rPr>
          <w:spacing w:val="-3"/>
          <w:u w:val="single"/>
        </w:rPr>
        <w:t> </w:t>
      </w:r>
      <w:r>
        <w:rPr>
          <w:u w:val="single"/>
        </w:rPr>
        <w:t>PARA FUTURO</w:t>
      </w:r>
      <w:r>
        <w:rPr>
          <w:spacing w:val="-2"/>
          <w:u w:val="single"/>
        </w:rPr>
        <w:t> </w:t>
      </w:r>
      <w:r>
        <w:rPr>
          <w:u w:val="single"/>
        </w:rPr>
        <w:t>AUMENTO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CAPITAL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21"/>
        <w:jc w:val="both"/>
      </w:pPr>
      <w:r>
        <w:rPr/>
        <w:t>Trata-se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aportados</w:t>
      </w:r>
      <w:r>
        <w:rPr>
          <w:spacing w:val="-11"/>
        </w:rPr>
        <w:t> </w:t>
      </w:r>
      <w:r>
        <w:rPr/>
        <w:t>pela</w:t>
      </w:r>
      <w:r>
        <w:rPr>
          <w:spacing w:val="-8"/>
        </w:rPr>
        <w:t> </w:t>
      </w:r>
      <w:r>
        <w:rPr/>
        <w:t>União</w:t>
      </w:r>
      <w:r>
        <w:rPr>
          <w:spacing w:val="-10"/>
        </w:rPr>
        <w:t> </w:t>
      </w:r>
      <w:r>
        <w:rPr/>
        <w:t>destinados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investimentos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Companhia.</w:t>
      </w:r>
      <w:r>
        <w:rPr>
          <w:spacing w:val="-10"/>
        </w:rPr>
        <w:t> </w:t>
      </w:r>
      <w:r>
        <w:rPr/>
        <w:t>Os</w:t>
      </w:r>
      <w:r>
        <w:rPr>
          <w:spacing w:val="-51"/>
        </w:rPr>
        <w:t> </w:t>
      </w:r>
      <w:r>
        <w:rPr/>
        <w:t>valores sofrem a incidência de atualização financeira com base na variação da Taxa SELIC até a sua</w:t>
      </w:r>
      <w:r>
        <w:rPr>
          <w:spacing w:val="1"/>
        </w:rPr>
        <w:t> </w:t>
      </w:r>
      <w:r>
        <w:rPr/>
        <w:t>capitalização, conforme</w:t>
      </w:r>
      <w:r>
        <w:rPr>
          <w:spacing w:val="-1"/>
        </w:rPr>
        <w:t> </w:t>
      </w:r>
      <w:r>
        <w:rPr/>
        <w:t>Decreto nº</w:t>
      </w:r>
      <w:r>
        <w:rPr>
          <w:spacing w:val="-2"/>
        </w:rPr>
        <w:t> </w:t>
      </w:r>
      <w:r>
        <w:rPr/>
        <w:t>2.673/1998.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/>
        <w:jc w:val="both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possui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2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2016)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227.368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208.771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Investimentos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90.428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89.343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1.401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1.286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319.198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299.402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CAPITAL</w:t>
      </w:r>
      <w:r>
        <w:rPr>
          <w:spacing w:val="-1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Social,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montante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/>
        <w:t>2.455.537 mil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1.222.461.484</w:t>
      </w:r>
      <w:r>
        <w:rPr>
          <w:spacing w:val="-4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ind w:left="639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611.150.765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611.150.763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z w:val="24"/>
              </w:rPr>
              <w:t>1.222.301.528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Janeiro</w:t>
            </w:r>
          </w:p>
        </w:tc>
        <w:tc>
          <w:tcPr>
            <w:tcW w:w="182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611.230.744</w:t>
            </w:r>
          </w:p>
        </w:tc>
        <w:tc>
          <w:tcPr>
            <w:tcW w:w="181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611.230.740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1.222.461.484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último</w:t>
      </w:r>
      <w:r>
        <w:rPr>
          <w:spacing w:val="-11"/>
        </w:rPr>
        <w:t> </w:t>
      </w:r>
      <w:r>
        <w:rPr>
          <w:spacing w:val="-1"/>
        </w:rPr>
        <w:t>aumento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Capital</w:t>
      </w:r>
      <w:r>
        <w:rPr>
          <w:spacing w:val="-14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/>
        <w:t>foi</w:t>
      </w:r>
      <w:r>
        <w:rPr>
          <w:spacing w:val="-15"/>
        </w:rPr>
        <w:t> </w:t>
      </w:r>
      <w:r>
        <w:rPr/>
        <w:t>homologado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Assembleia</w:t>
      </w:r>
      <w:r>
        <w:rPr>
          <w:spacing w:val="-11"/>
        </w:rPr>
        <w:t> </w:t>
      </w:r>
      <w:r>
        <w:rPr/>
        <w:t>Geral</w:t>
      </w:r>
      <w:r>
        <w:rPr>
          <w:spacing w:val="-14"/>
        </w:rPr>
        <w:t> </w:t>
      </w:r>
      <w:r>
        <w:rPr/>
        <w:t>Extraordinária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Companhia</w:t>
      </w:r>
      <w:r>
        <w:rPr>
          <w:spacing w:val="-51"/>
        </w:rPr>
        <w:t> </w:t>
      </w:r>
      <w:r>
        <w:rPr/>
        <w:t>Docas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dia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 2015.</w:t>
      </w:r>
    </w:p>
    <w:p>
      <w:pPr>
        <w:spacing w:after="0"/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RECEITA</w:t>
      </w:r>
      <w:r>
        <w:rPr>
          <w:spacing w:val="-4"/>
          <w:u w:val="single"/>
        </w:rPr>
        <w:t> </w:t>
      </w:r>
      <w:r>
        <w:rPr>
          <w:u w:val="single"/>
        </w:rPr>
        <w:t>OPERACIONAL</w:t>
      </w:r>
      <w:r>
        <w:rPr>
          <w:spacing w:val="-3"/>
          <w:u w:val="single"/>
        </w:rPr>
        <w:t> </w:t>
      </w:r>
      <w:r>
        <w:rPr>
          <w:u w:val="single"/>
        </w:rPr>
        <w:t>LÍQUIDA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Arrendamentos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181.799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548.475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285.279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738.747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Tarifárias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28.906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84.247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28.789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89.908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(18.342)</w:t>
            </w:r>
          </w:p>
        </w:tc>
        <w:tc>
          <w:tcPr>
            <w:tcW w:w="1665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(53.989)</w:t>
            </w:r>
          </w:p>
        </w:tc>
        <w:tc>
          <w:tcPr>
            <w:tcW w:w="1663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(29.538)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(73.593)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Municipais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(1.236)</w:t>
            </w:r>
          </w:p>
        </w:tc>
        <w:tc>
          <w:tcPr>
            <w:tcW w:w="1665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(3.309)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(262)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(745)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191.127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575.424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284.268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754.317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CUSTOS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OPERAÇÃO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5" w:type="dxa"/>
          </w:tcPr>
          <w:p>
            <w:pPr>
              <w:pStyle w:val="TableParagraph"/>
              <w:spacing w:line="240" w:lineRule="auto" w:before="1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31.626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57.017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27.006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47.512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3.493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14.856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6.728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18.440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2.498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1.248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4.387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11.951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31.597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9.827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29.576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4.618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8.923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3.269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6.548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2.136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2.353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52.038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117.027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48.915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108.816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DESPESAS</w:t>
      </w:r>
      <w:r>
        <w:rPr>
          <w:spacing w:val="-3"/>
          <w:u w:val="single"/>
        </w:rPr>
        <w:t> </w:t>
      </w:r>
      <w:r>
        <w:rPr>
          <w:u w:val="single"/>
        </w:rPr>
        <w:t>GERAIS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5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27.620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93.929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25.105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106.354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7.769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18.446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6.434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17.504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1.755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2.524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18.970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53.836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14.288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39.547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1.809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1.249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1.745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1.223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1.429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2.813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55.878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170.998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49.280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170.486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678"/>
        <w:gridCol w:w="1678"/>
        <w:gridCol w:w="1678"/>
        <w:gridCol w:w="1680"/>
      </w:tblGrid>
      <w:tr>
        <w:trPr>
          <w:trHeight w:val="587" w:hRule="atLeast"/>
        </w:trPr>
        <w:tc>
          <w:tcPr>
            <w:tcW w:w="32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92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PECLD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1.575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(26.765)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(21.475)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(5.087)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168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1.355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(1.198)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(4.857)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(389)</w:t>
            </w:r>
          </w:p>
        </w:tc>
        <w:tc>
          <w:tcPr>
            <w:tcW w:w="168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(5.504)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FGTS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(68)</w:t>
            </w:r>
          </w:p>
        </w:tc>
        <w:tc>
          <w:tcPr>
            <w:tcW w:w="1678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(299)</w:t>
            </w:r>
          </w:p>
        </w:tc>
        <w:tc>
          <w:tcPr>
            <w:tcW w:w="1678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1680" w:type="dxa"/>
          </w:tcPr>
          <w:p>
            <w:pPr>
              <w:pStyle w:val="TableParagraph"/>
              <w:spacing w:line="275" w:lineRule="exact"/>
              <w:ind w:right="61"/>
              <w:rPr>
                <w:sz w:val="24"/>
              </w:rPr>
            </w:pPr>
            <w:r>
              <w:rPr>
                <w:sz w:val="24"/>
              </w:rPr>
              <w:t>(338)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(255.822)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(397.527)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(72.530)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(87.276)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(255.497)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(434.535)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(70.299)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(113.238)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7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RESULTADO</w:t>
      </w:r>
      <w:r>
        <w:rPr>
          <w:spacing w:val="-2"/>
          <w:u w:val="single"/>
        </w:rPr>
        <w:t> </w:t>
      </w:r>
      <w:r>
        <w:rPr>
          <w:u w:val="single"/>
        </w:rPr>
        <w:t>FINANCEIRO</w:t>
      </w:r>
      <w:r>
        <w:rPr>
          <w:spacing w:val="-1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  <w:spacing w:before="2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642"/>
        <w:gridCol w:w="1644"/>
        <w:gridCol w:w="1644"/>
        <w:gridCol w:w="1644"/>
      </w:tblGrid>
      <w:tr>
        <w:trPr>
          <w:trHeight w:val="585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25.289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48.496</w:t>
            </w:r>
          </w:p>
        </w:tc>
        <w:tc>
          <w:tcPr>
            <w:tcW w:w="164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9.058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16.358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(1.494)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(102.861)</w:t>
            </w:r>
          </w:p>
        </w:tc>
        <w:tc>
          <w:tcPr>
            <w:tcW w:w="164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(32.472)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(100.729)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42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23.795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(54.365)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(23.414)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(84.371)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7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CÁLCULO DO</w:t>
      </w:r>
      <w:r>
        <w:rPr>
          <w:spacing w:val="-3"/>
          <w:u w:val="single"/>
        </w:rPr>
        <w:t> </w:t>
      </w:r>
      <w:r>
        <w:rPr>
          <w:u w:val="single"/>
        </w:rPr>
        <w:t>IMPOSTO DE</w:t>
      </w:r>
      <w:r>
        <w:rPr>
          <w:spacing w:val="-3"/>
          <w:u w:val="single"/>
        </w:rPr>
        <w:t> </w:t>
      </w:r>
      <w:r>
        <w:rPr>
          <w:u w:val="single"/>
        </w:rPr>
        <w:t>RENDA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CONTRIBUIÇÃO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  <w:r>
        <w:rPr>
          <w:spacing w:val="-2"/>
          <w:u w:val="single"/>
        </w:rPr>
        <w:t> </w:t>
      </w:r>
      <w:r>
        <w:rPr>
          <w:u w:val="single"/>
        </w:rPr>
        <w:t>SOBRE</w:t>
      </w:r>
      <w:r>
        <w:rPr>
          <w:spacing w:val="-1"/>
          <w:u w:val="single"/>
        </w:rPr>
        <w:t> </w:t>
      </w:r>
      <w:r>
        <w:rPr>
          <w:u w:val="single"/>
        </w:rPr>
        <w:t>O LUCRO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5"/>
        <w:gridCol w:w="1104"/>
      </w:tblGrid>
      <w:tr>
        <w:trPr>
          <w:trHeight w:val="261" w:hRule="atLeast"/>
        </w:trPr>
        <w:tc>
          <w:tcPr>
            <w:tcW w:w="4045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104" w:type="dxa"/>
          </w:tcPr>
          <w:p>
            <w:pPr>
              <w:pStyle w:val="TableParagraph"/>
              <w:spacing w:line="228" w:lineRule="exact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(206.591)</w:t>
            </w:r>
          </w:p>
        </w:tc>
      </w:tr>
      <w:tr>
        <w:trPr>
          <w:trHeight w:val="298" w:hRule="atLeast"/>
        </w:trPr>
        <w:tc>
          <w:tcPr>
            <w:tcW w:w="4045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Adições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293"/>
              <w:jc w:val="left"/>
              <w:rPr>
                <w:sz w:val="22"/>
              </w:rPr>
            </w:pPr>
            <w:r>
              <w:rPr>
                <w:sz w:val="22"/>
              </w:rPr>
              <w:t>458.379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Autos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Infração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right="11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PECLD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397"/>
              <w:jc w:val="left"/>
              <w:rPr>
                <w:sz w:val="22"/>
              </w:rPr>
            </w:pPr>
            <w:r>
              <w:rPr>
                <w:sz w:val="22"/>
              </w:rPr>
              <w:t>35.960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Adições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2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494.436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Exclusões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PECLD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right="51"/>
              <w:rPr>
                <w:sz w:val="22"/>
              </w:rPr>
            </w:pPr>
            <w:r>
              <w:rPr>
                <w:sz w:val="22"/>
              </w:rPr>
              <w:t>(9.195)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right="51"/>
              <w:rPr>
                <w:sz w:val="22"/>
              </w:rPr>
            </w:pPr>
            <w:r>
              <w:rPr>
                <w:sz w:val="22"/>
              </w:rPr>
              <w:t>(60.852)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Exclusões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(70.047)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Lucro/(Prejuízo)</w:t>
            </w:r>
            <w:r>
              <w:rPr>
                <w:spacing w:val="2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Ajustado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293"/>
              <w:jc w:val="left"/>
              <w:rPr>
                <w:sz w:val="22"/>
              </w:rPr>
            </w:pPr>
            <w:r>
              <w:rPr>
                <w:sz w:val="22"/>
              </w:rPr>
              <w:t>217.798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Compensação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Prejuízos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right="51"/>
              <w:rPr>
                <w:sz w:val="22"/>
              </w:rPr>
            </w:pPr>
            <w:r>
              <w:rPr>
                <w:sz w:val="22"/>
              </w:rPr>
              <w:t>(65.339)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Lucro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29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152.459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IRPJ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397"/>
              <w:jc w:val="left"/>
              <w:rPr>
                <w:sz w:val="22"/>
              </w:rPr>
            </w:pPr>
            <w:r>
              <w:rPr>
                <w:sz w:val="22"/>
              </w:rPr>
              <w:t>22.869</w:t>
            </w:r>
          </w:p>
        </w:tc>
      </w:tr>
      <w:tr>
        <w:trPr>
          <w:trHeight w:val="299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Adicional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IRPJ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396"/>
              <w:jc w:val="left"/>
              <w:rPr>
                <w:sz w:val="22"/>
              </w:rPr>
            </w:pPr>
            <w:r>
              <w:rPr>
                <w:sz w:val="22"/>
              </w:rPr>
              <w:t>15.228</w:t>
            </w:r>
          </w:p>
        </w:tc>
      </w:tr>
      <w:tr>
        <w:trPr>
          <w:trHeight w:val="298" w:hRule="atLeast"/>
        </w:trPr>
        <w:tc>
          <w:tcPr>
            <w:tcW w:w="404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</w:p>
        </w:tc>
        <w:tc>
          <w:tcPr>
            <w:tcW w:w="1104" w:type="dxa"/>
          </w:tcPr>
          <w:p>
            <w:pPr>
              <w:pStyle w:val="TableParagraph"/>
              <w:spacing w:line="265" w:lineRule="exact"/>
              <w:ind w:left="3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38.097</w:t>
            </w:r>
          </w:p>
        </w:tc>
      </w:tr>
      <w:tr>
        <w:trPr>
          <w:trHeight w:val="261" w:hRule="atLeast"/>
        </w:trPr>
        <w:tc>
          <w:tcPr>
            <w:tcW w:w="4045" w:type="dxa"/>
          </w:tcPr>
          <w:p>
            <w:pPr>
              <w:pStyle w:val="TableParagraph"/>
              <w:spacing w:line="241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104" w:type="dxa"/>
          </w:tcPr>
          <w:p>
            <w:pPr>
              <w:pStyle w:val="TableParagraph"/>
              <w:spacing w:line="241" w:lineRule="exact"/>
              <w:ind w:left="3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13.721</w:t>
            </w:r>
          </w:p>
        </w:tc>
      </w:tr>
    </w:tbl>
    <w:p>
      <w:pPr>
        <w:spacing w:after="0" w:line="241" w:lineRule="exact"/>
        <w:jc w:val="left"/>
        <w:rPr>
          <w:sz w:val="22"/>
        </w:rPr>
        <w:sectPr>
          <w:headerReference w:type="default" r:id="rId21"/>
          <w:footerReference w:type="default" r:id="rId22"/>
          <w:pgSz w:w="11900" w:h="16840"/>
          <w:pgMar w:header="283" w:footer="1072" w:top="3140" w:bottom="1260" w:left="960" w:right="7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  <w:u w:val="single"/>
        </w:rPr>
        <w:t>TRANSAÇÕES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PARTES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CDRJ</w:t>
      </w:r>
      <w:r>
        <w:rPr>
          <w:spacing w:val="-11"/>
        </w:rPr>
        <w:t> </w:t>
      </w:r>
      <w:r>
        <w:rPr>
          <w:spacing w:val="-1"/>
        </w:rPr>
        <w:t>possui</w:t>
      </w:r>
      <w:r>
        <w:rPr>
          <w:spacing w:val="-14"/>
        </w:rPr>
        <w:t> </w:t>
      </w:r>
      <w:r>
        <w:rPr>
          <w:spacing w:val="-1"/>
        </w:rPr>
        <w:t>política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transações</w:t>
      </w:r>
      <w:r>
        <w:rPr>
          <w:spacing w:val="-14"/>
        </w:rPr>
        <w:t> </w:t>
      </w:r>
      <w:r>
        <w:rPr/>
        <w:t>com</w:t>
      </w:r>
      <w:r>
        <w:rPr>
          <w:spacing w:val="-11"/>
        </w:rPr>
        <w:t> </w:t>
      </w:r>
      <w:r>
        <w:rPr/>
        <w:t>partes</w:t>
      </w:r>
      <w:r>
        <w:rPr>
          <w:spacing w:val="-14"/>
        </w:rPr>
        <w:t> </w:t>
      </w:r>
      <w:r>
        <w:rPr/>
        <w:t>relacionadas</w:t>
      </w:r>
      <w:r>
        <w:rPr>
          <w:spacing w:val="-15"/>
        </w:rPr>
        <w:t> </w:t>
      </w:r>
      <w:r>
        <w:rPr/>
        <w:t>aprovada</w:t>
      </w:r>
      <w:r>
        <w:rPr>
          <w:spacing w:val="-13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Conselho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Administração</w:t>
      </w:r>
      <w:r>
        <w:rPr>
          <w:spacing w:val="-52"/>
        </w:rPr>
        <w:t> </w:t>
      </w:r>
      <w:r>
        <w:rPr/>
        <w:t>e divulgada em sua página eletrônica. A política estabelece regras e consolida os procedimentos a</w:t>
      </w:r>
      <w:r>
        <w:rPr>
          <w:spacing w:val="1"/>
        </w:rPr>
        <w:t> </w:t>
      </w:r>
      <w:r>
        <w:rPr/>
        <w:t>serem observados pela Companhia quando da ocorrência de transações entre partes relacionadas,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comutatividade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transações.</w:t>
      </w:r>
    </w:p>
    <w:p>
      <w:pPr>
        <w:pStyle w:val="BodyText"/>
        <w:spacing w:before="1"/>
      </w:pPr>
    </w:p>
    <w:p>
      <w:pPr>
        <w:pStyle w:val="BodyText"/>
        <w:ind w:left="117" w:right="119"/>
        <w:jc w:val="both"/>
      </w:pPr>
      <w:r>
        <w:rPr/>
        <w:t>A política se aplica a todos os colaboradores e administradores da CDRJ. As definições de partes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 – CPC. Dentre as transações realizadas pela CDRJ com suas partes relacionadas, destacamos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>
          <w:b/>
        </w:rPr>
        <w:t>Transações com o Tesouro Nacional: </w:t>
      </w:r>
      <w:r>
        <w:rPr/>
        <w:t>A CDRJ celebrou três contratos de cessão de créditos, com o</w:t>
      </w:r>
      <w:r>
        <w:rPr>
          <w:spacing w:val="1"/>
        </w:rPr>
        <w:t> </w:t>
      </w:r>
      <w:r>
        <w:rPr/>
        <w:t>Tesouro Nacional, nos exercícios de 1998 a 2000, nos quais a CDRJ transferiu à União os direitos 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arrendamento: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11/03/1998,</w:t>
      </w:r>
      <w:r>
        <w:rPr>
          <w:spacing w:val="1"/>
        </w:rPr>
        <w:t> </w:t>
      </w:r>
      <w:r>
        <w:rPr/>
        <w:t>celebrado entre a CDRJ e o arrendatário Libra Terminal Rio S.A. e o contrato C-DEPJUR Nº 069/98, de</w:t>
      </w:r>
      <w:r>
        <w:rPr>
          <w:spacing w:val="1"/>
        </w:rPr>
        <w:t> </w:t>
      </w:r>
      <w:r>
        <w:rPr/>
        <w:t>23/10/98, celebrado entre a</w:t>
      </w:r>
      <w:r>
        <w:rPr>
          <w:spacing w:val="1"/>
        </w:rPr>
        <w:t> </w:t>
      </w:r>
      <w:r>
        <w:rPr/>
        <w:t>CDRJ</w:t>
      </w:r>
      <w:r>
        <w:rPr>
          <w:spacing w:val="-2"/>
        </w:rPr>
        <w:t> </w:t>
      </w:r>
      <w:r>
        <w:rPr/>
        <w:t>e o</w:t>
      </w:r>
      <w:r>
        <w:rPr>
          <w:spacing w:val="-1"/>
        </w:rPr>
        <w:t> </w:t>
      </w:r>
      <w:r>
        <w:rPr/>
        <w:t>arrendatário Sepetiba Tecon</w:t>
      </w:r>
      <w:r>
        <w:rPr>
          <w:spacing w:val="-1"/>
        </w:rPr>
        <w:t> </w:t>
      </w:r>
      <w:r>
        <w:rPr/>
        <w:t>S.A.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21"/>
        <w:jc w:val="both"/>
      </w:pPr>
      <w:r>
        <w:rPr/>
        <w:t>Dos</w:t>
      </w:r>
      <w:r>
        <w:rPr>
          <w:spacing w:val="-5"/>
        </w:rPr>
        <w:t> </w:t>
      </w:r>
      <w:r>
        <w:rPr/>
        <w:t>créditos</w:t>
      </w:r>
      <w:r>
        <w:rPr>
          <w:spacing w:val="-6"/>
        </w:rPr>
        <w:t> </w:t>
      </w:r>
      <w:r>
        <w:rPr/>
        <w:t>decorrentes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arrendamento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Libra</w:t>
      </w:r>
      <w:r>
        <w:rPr>
          <w:spacing w:val="-3"/>
        </w:rPr>
        <w:t> </w:t>
      </w:r>
      <w:r>
        <w:rPr/>
        <w:t>resultaram</w:t>
      </w:r>
      <w:r>
        <w:rPr>
          <w:spacing w:val="-7"/>
        </w:rPr>
        <w:t> </w:t>
      </w:r>
      <w:r>
        <w:rPr/>
        <w:t>dois</w:t>
      </w:r>
      <w:r>
        <w:rPr>
          <w:spacing w:val="-6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cessão,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018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026,</w:t>
      </w:r>
      <w:r>
        <w:rPr>
          <w:spacing w:val="-52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à parte</w:t>
      </w:r>
      <w:r>
        <w:rPr>
          <w:spacing w:val="-2"/>
        </w:rPr>
        <w:t> </w:t>
      </w:r>
      <w:r>
        <w:rPr/>
        <w:t>fixa</w:t>
      </w:r>
      <w:r>
        <w:rPr>
          <w:spacing w:val="-1"/>
        </w:rPr>
        <w:t> </w:t>
      </w:r>
      <w:r>
        <w:rPr/>
        <w:t>e variável, cujos</w:t>
      </w:r>
      <w:r>
        <w:rPr>
          <w:spacing w:val="-2"/>
        </w:rPr>
        <w:t> </w:t>
      </w:r>
      <w:r>
        <w:rPr/>
        <w:t>vencimentos</w:t>
      </w:r>
      <w:r>
        <w:rPr>
          <w:spacing w:val="-1"/>
        </w:rPr>
        <w:t> </w:t>
      </w:r>
      <w:r>
        <w:rPr/>
        <w:t>ocorrerão em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maio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9"/>
        <w:jc w:val="both"/>
      </w:pPr>
      <w:r>
        <w:rPr/>
        <w:t>Os pagamentos mensais estão sendo realizados pela própria CDRJ, apesar de haver saldo anterior</w:t>
      </w:r>
      <w:r>
        <w:rPr>
          <w:spacing w:val="1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Dívida</w:t>
      </w:r>
      <w:r>
        <w:rPr>
          <w:spacing w:val="-1"/>
        </w:rPr>
        <w:t> </w:t>
      </w:r>
      <w:r>
        <w:rPr/>
        <w:t>Ativa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União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negociado.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795"/>
        <w:gridCol w:w="1795"/>
      </w:tblGrid>
      <w:tr>
        <w:trPr>
          <w:trHeight w:val="292" w:hRule="atLeast"/>
        </w:trPr>
        <w:tc>
          <w:tcPr>
            <w:tcW w:w="19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Parcela Atual</w:t>
            </w:r>
          </w:p>
        </w:tc>
        <w:tc>
          <w:tcPr>
            <w:tcW w:w="1795" w:type="dxa"/>
          </w:tcPr>
          <w:p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Saldo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Vencer</w:t>
            </w:r>
          </w:p>
        </w:tc>
      </w:tr>
      <w:tr>
        <w:trPr>
          <w:trHeight w:val="292" w:hRule="atLeast"/>
        </w:trPr>
        <w:tc>
          <w:tcPr>
            <w:tcW w:w="198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018</w:t>
            </w:r>
          </w:p>
        </w:tc>
        <w:tc>
          <w:tcPr>
            <w:tcW w:w="1795" w:type="dxa"/>
          </w:tcPr>
          <w:p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1.171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9.368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  <w:tr>
        <w:trPr>
          <w:trHeight w:val="294" w:hRule="atLeast"/>
        </w:trPr>
        <w:tc>
          <w:tcPr>
            <w:tcW w:w="1980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026</w:t>
            </w:r>
          </w:p>
        </w:tc>
        <w:tc>
          <w:tcPr>
            <w:tcW w:w="1795" w:type="dxa"/>
          </w:tcPr>
          <w:p>
            <w:pPr>
              <w:pStyle w:val="TableParagraph"/>
              <w:spacing w:line="275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4.276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spacing w:line="275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34.208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</w:t>
      </w:r>
      <w:r>
        <w:rPr>
          <w:spacing w:val="-7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arrendamento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Sepetiba</w:t>
      </w:r>
      <w:r>
        <w:rPr>
          <w:spacing w:val="-8"/>
        </w:rPr>
        <w:t> </w:t>
      </w:r>
      <w:r>
        <w:rPr/>
        <w:t>Tecon</w:t>
      </w:r>
      <w:r>
        <w:rPr>
          <w:spacing w:val="-5"/>
        </w:rPr>
        <w:t> </w:t>
      </w:r>
      <w:r>
        <w:rPr/>
        <w:t>S.A.</w:t>
      </w:r>
      <w:r>
        <w:rPr>
          <w:spacing w:val="-7"/>
        </w:rPr>
        <w:t> </w:t>
      </w:r>
      <w:r>
        <w:rPr/>
        <w:t>possui</w:t>
      </w:r>
      <w:r>
        <w:rPr>
          <w:spacing w:val="-6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até</w:t>
      </w:r>
      <w:r>
        <w:rPr>
          <w:spacing w:val="-5"/>
        </w:rPr>
        <w:t> </w:t>
      </w:r>
      <w:r>
        <w:rPr/>
        <w:t>1º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2025</w:t>
      </w:r>
      <w:r>
        <w:rPr>
          <w:spacing w:val="-52"/>
        </w:rPr>
        <w:t> </w:t>
      </w:r>
      <w:r>
        <w:rPr/>
        <w:t>e vem sendo recolhido pela arrendatária. A parcela atual é de R$ 4.319 mil e o saldo a vencer totaliza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159.803</w:t>
      </w:r>
      <w:r>
        <w:rPr>
          <w:spacing w:val="-1"/>
        </w:rPr>
        <w:t> </w:t>
      </w:r>
      <w:r>
        <w:rPr/>
        <w:t>mil.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Transações</w:t>
      </w:r>
      <w:r>
        <w:rPr>
          <w:b/>
          <w:spacing w:val="-11"/>
        </w:rPr>
        <w:t> </w:t>
      </w:r>
      <w:r>
        <w:rPr>
          <w:b/>
        </w:rPr>
        <w:t>com</w:t>
      </w:r>
      <w:r>
        <w:rPr>
          <w:b/>
          <w:spacing w:val="-12"/>
        </w:rPr>
        <w:t> </w:t>
      </w:r>
      <w:r>
        <w:rPr>
          <w:b/>
        </w:rPr>
        <w:t>a</w:t>
      </w:r>
      <w:r>
        <w:rPr>
          <w:b/>
          <w:spacing w:val="-9"/>
        </w:rPr>
        <w:t> </w:t>
      </w:r>
      <w:r>
        <w:rPr>
          <w:b/>
        </w:rPr>
        <w:t>Petrobrás:</w:t>
      </w:r>
      <w:r>
        <w:rPr>
          <w:b/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Petrobrás</w:t>
      </w:r>
      <w:r>
        <w:rPr>
          <w:spacing w:val="-11"/>
        </w:rPr>
        <w:t> </w:t>
      </w:r>
      <w:r>
        <w:rPr/>
        <w:t>opera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Porto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Rio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Janeiro</w:t>
      </w:r>
      <w:r>
        <w:rPr>
          <w:spacing w:val="-8"/>
        </w:rPr>
        <w:t> </w:t>
      </w:r>
      <w:r>
        <w:rPr/>
        <w:t>em</w:t>
      </w:r>
      <w:r>
        <w:rPr>
          <w:spacing w:val="-13"/>
        </w:rPr>
        <w:t> </w:t>
      </w:r>
      <w:r>
        <w:rPr/>
        <w:t>terminal</w:t>
      </w:r>
      <w:r>
        <w:rPr>
          <w:spacing w:val="-11"/>
        </w:rPr>
        <w:t> </w:t>
      </w:r>
      <w:r>
        <w:rPr/>
        <w:t>privativo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com</w:t>
      </w:r>
      <w:r>
        <w:rPr>
          <w:spacing w:val="-52"/>
        </w:rPr>
        <w:t> </w:t>
      </w:r>
      <w:r>
        <w:rPr/>
        <w:t>contrato de arrendamento transitório, assinado em 18 de agosto de 2022, com prazo máximo de 180</w:t>
      </w:r>
      <w:r>
        <w:rPr>
          <w:spacing w:val="1"/>
        </w:rPr>
        <w:t> </w:t>
      </w:r>
      <w:r>
        <w:rPr/>
        <w:t>(cento e</w:t>
      </w:r>
      <w:r>
        <w:rPr>
          <w:spacing w:val="-1"/>
        </w:rPr>
        <w:t> </w:t>
      </w:r>
      <w:r>
        <w:rPr/>
        <w:t>oitenta) dias.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>
          <w:spacing w:val="-1"/>
        </w:rPr>
        <w:t>Quando</w:t>
      </w:r>
      <w:r>
        <w:rPr>
          <w:spacing w:val="-11"/>
        </w:rPr>
        <w:t> </w:t>
      </w:r>
      <w:r>
        <w:rPr>
          <w:spacing w:val="-1"/>
        </w:rPr>
        <w:t>opera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área</w:t>
      </w:r>
      <w:r>
        <w:rPr>
          <w:spacing w:val="-11"/>
        </w:rPr>
        <w:t> </w:t>
      </w:r>
      <w:r>
        <w:rPr>
          <w:spacing w:val="-1"/>
        </w:rPr>
        <w:t>privativa,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efetua</w:t>
      </w:r>
      <w:r>
        <w:rPr>
          <w:spacing w:val="-9"/>
        </w:rPr>
        <w:t> </w:t>
      </w:r>
      <w:r>
        <w:rPr/>
        <w:t>pagamento</w:t>
      </w:r>
      <w:r>
        <w:rPr>
          <w:spacing w:val="-11"/>
        </w:rPr>
        <w:t> </w:t>
      </w:r>
      <w:r>
        <w:rPr/>
        <w:t>das</w:t>
      </w:r>
      <w:r>
        <w:rPr>
          <w:spacing w:val="-12"/>
        </w:rPr>
        <w:t> </w:t>
      </w:r>
      <w:r>
        <w:rPr/>
        <w:t>tarifas</w:t>
      </w:r>
      <w:r>
        <w:rPr>
          <w:spacing w:val="-14"/>
        </w:rPr>
        <w:t> </w:t>
      </w:r>
      <w:r>
        <w:rPr/>
        <w:t>portuárias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acesso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canal</w:t>
      </w:r>
      <w:r>
        <w:rPr>
          <w:spacing w:val="-52"/>
        </w:rPr>
        <w:t> </w:t>
      </w:r>
      <w:r>
        <w:rPr/>
        <w:t>e de fundeio. Em relação ao arrendamento, são cobradas da empresa as parcelas referentes às partes</w:t>
      </w:r>
      <w:r>
        <w:rPr>
          <w:spacing w:val="1"/>
        </w:rPr>
        <w:t> </w:t>
      </w:r>
      <w:r>
        <w:rPr/>
        <w:t>fixa e variável do arrendamento, além da recuperação do custo com energia elétrica e água. No 3º</w:t>
      </w:r>
      <w:r>
        <w:rPr>
          <w:spacing w:val="1"/>
        </w:rPr>
        <w:t> </w:t>
      </w:r>
      <w:r>
        <w:rPr/>
        <w:t>trimestre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2022, o</w:t>
      </w:r>
      <w:r>
        <w:rPr>
          <w:spacing w:val="-2"/>
        </w:rPr>
        <w:t> </w:t>
      </w:r>
      <w:r>
        <w:rPr/>
        <w:t>valor total</w:t>
      </w:r>
      <w:r>
        <w:rPr>
          <w:spacing w:val="-3"/>
        </w:rPr>
        <w:t> </w:t>
      </w:r>
      <w:r>
        <w:rPr/>
        <w:t>faturado</w:t>
      </w:r>
      <w:r>
        <w:rPr>
          <w:spacing w:val="-2"/>
        </w:rPr>
        <w:t> </w:t>
      </w:r>
      <w:r>
        <w:rPr/>
        <w:t>foi</w:t>
      </w:r>
      <w:r>
        <w:rPr>
          <w:spacing w:val="-3"/>
        </w:rPr>
        <w:t> </w:t>
      </w:r>
      <w:r>
        <w:rPr/>
        <w:t>de R$</w:t>
      </w:r>
      <w:r>
        <w:rPr>
          <w:spacing w:val="-2"/>
        </w:rPr>
        <w:t> </w:t>
      </w:r>
      <w:r>
        <w:rPr/>
        <w:t>7.402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(R$</w:t>
      </w:r>
      <w:r>
        <w:rPr>
          <w:spacing w:val="-2"/>
        </w:rPr>
        <w:t> </w:t>
      </w:r>
      <w:r>
        <w:rPr/>
        <w:t>8.245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no 3º</w:t>
      </w:r>
      <w:r>
        <w:rPr>
          <w:spacing w:val="-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spacing w:before="2"/>
      </w:pPr>
    </w:p>
    <w:p>
      <w:pPr>
        <w:spacing w:before="0"/>
        <w:ind w:left="117" w:right="427" w:hanging="1"/>
        <w:jc w:val="left"/>
        <w:rPr>
          <w:sz w:val="24"/>
        </w:rPr>
      </w:pPr>
      <w:r>
        <w:rPr>
          <w:b/>
          <w:sz w:val="24"/>
        </w:rPr>
        <w:t>Transações com Cessionários: </w:t>
      </w:r>
      <w:r>
        <w:rPr>
          <w:sz w:val="24"/>
        </w:rPr>
        <w:t>A CDRJ cede mão de obra para as entidades públicas abaixo listadas:</w:t>
      </w:r>
      <w:r>
        <w:rPr>
          <w:spacing w:val="-52"/>
          <w:sz w:val="24"/>
        </w:rPr>
        <w:t> </w:t>
      </w:r>
      <w:r>
        <w:rPr>
          <w:sz w:val="24"/>
        </w:rPr>
        <w:t>Advocacia-Geral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AGU</w:t>
      </w:r>
    </w:p>
    <w:p>
      <w:pPr>
        <w:pStyle w:val="BodyText"/>
        <w:spacing w:line="293" w:lineRule="exact"/>
        <w:ind w:left="117"/>
      </w:pPr>
      <w:r>
        <w:rPr/>
        <w:t>Agência</w:t>
      </w:r>
      <w:r>
        <w:rPr>
          <w:spacing w:val="-1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Transportes</w:t>
      </w:r>
      <w:r>
        <w:rPr>
          <w:spacing w:val="-2"/>
        </w:rPr>
        <w:t> </w:t>
      </w:r>
      <w:r>
        <w:rPr/>
        <w:t>Aquaviários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ANTAQ</w:t>
      </w:r>
    </w:p>
    <w:p>
      <w:pPr>
        <w:spacing w:after="0" w:line="293" w:lineRule="exact"/>
        <w:sectPr>
          <w:headerReference w:type="default" r:id="rId23"/>
          <w:footerReference w:type="default" r:id="rId24"/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 w:right="3799"/>
      </w:pPr>
      <w:r>
        <w:rPr/>
        <w:t>Agência Nacional de Transportes Terrestres – ANTT</w:t>
      </w:r>
      <w:r>
        <w:rPr>
          <w:spacing w:val="1"/>
        </w:rPr>
        <w:t> </w:t>
      </w:r>
      <w:r>
        <w:rPr/>
        <w:t>Departamento Nacional de Infraestrutura de Transportes – DNIT</w:t>
      </w:r>
      <w:r>
        <w:rPr>
          <w:spacing w:val="-5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 –</w:t>
      </w:r>
      <w:r>
        <w:rPr>
          <w:spacing w:val="-1"/>
        </w:rPr>
        <w:t> </w:t>
      </w:r>
      <w:r>
        <w:rPr/>
        <w:t>MINFRA</w:t>
      </w:r>
    </w:p>
    <w:p>
      <w:pPr>
        <w:pStyle w:val="BodyText"/>
        <w:ind w:left="117" w:right="4894"/>
      </w:pPr>
      <w:r>
        <w:rPr/>
        <w:t>Universidade Federal Rural do Rio de Janeiro – UFRRJ</w:t>
      </w:r>
      <w:r>
        <w:rPr>
          <w:spacing w:val="-52"/>
        </w:rPr>
        <w:t> </w:t>
      </w:r>
      <w:r>
        <w:rPr/>
        <w:t>Prefeitura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Japeri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Os cessionários transferem à CDRJ, mensalmente, a título de ressarcimento, os valores relativos aos</w:t>
      </w:r>
      <w:r>
        <w:rPr>
          <w:spacing w:val="1"/>
        </w:rPr>
        <w:t> </w:t>
      </w:r>
      <w:r>
        <w:rPr/>
        <w:t>gastos com os salários e demais benefícios. O valor total do ressarcimento no 3º trimestre de 2022 foi</w:t>
      </w:r>
      <w:r>
        <w:rPr>
          <w:spacing w:val="1"/>
        </w:rPr>
        <w:t> </w:t>
      </w:r>
      <w:r>
        <w:rPr/>
        <w:t>de R$ 1.200 mil (R$ 2.700 mil no 3º trimestre de 2021) e valor médio mensal foi de R$ 400 mil (R$ 900</w:t>
      </w:r>
      <w:r>
        <w:rPr>
          <w:spacing w:val="-52"/>
        </w:rPr>
        <w:t> </w:t>
      </w:r>
      <w:r>
        <w:rPr/>
        <w:t>mil no</w:t>
      </w:r>
      <w:r>
        <w:rPr>
          <w:spacing w:val="-1"/>
        </w:rPr>
        <w:t> </w:t>
      </w:r>
      <w:r>
        <w:rPr/>
        <w:t>3º</w:t>
      </w:r>
      <w:r>
        <w:rPr>
          <w:spacing w:val="-2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before="2"/>
      </w:pPr>
    </w:p>
    <w:p>
      <w:pPr>
        <w:pStyle w:val="BodyText"/>
        <w:ind w:left="117" w:hanging="1"/>
      </w:pPr>
      <w:r>
        <w:rPr>
          <w:b/>
        </w:rPr>
        <w:t>Transações</w:t>
      </w:r>
      <w:r>
        <w:rPr>
          <w:b/>
          <w:spacing w:val="5"/>
        </w:rPr>
        <w:t> </w:t>
      </w:r>
      <w:r>
        <w:rPr>
          <w:b/>
        </w:rPr>
        <w:t>com</w:t>
      </w:r>
      <w:r>
        <w:rPr>
          <w:b/>
          <w:spacing w:val="5"/>
        </w:rPr>
        <w:t> </w:t>
      </w:r>
      <w:r>
        <w:rPr>
          <w:b/>
        </w:rPr>
        <w:t>o</w:t>
      </w:r>
      <w:r>
        <w:rPr>
          <w:b/>
          <w:spacing w:val="4"/>
        </w:rPr>
        <w:t> </w:t>
      </w:r>
      <w:r>
        <w:rPr>
          <w:b/>
        </w:rPr>
        <w:t>INEA:</w:t>
      </w:r>
      <w:r>
        <w:rPr>
          <w:b/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CDRJ</w:t>
      </w:r>
      <w:r>
        <w:rPr>
          <w:spacing w:val="6"/>
        </w:rPr>
        <w:t> </w:t>
      </w:r>
      <w:r>
        <w:rPr/>
        <w:t>celebrou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Termo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Convênio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120/2012</w:t>
      </w:r>
      <w:r>
        <w:rPr>
          <w:spacing w:val="6"/>
        </w:rPr>
        <w:t> </w:t>
      </w:r>
      <w:r>
        <w:rPr/>
        <w:t>com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Estadual</w:t>
      </w:r>
      <w:r>
        <w:rPr>
          <w:spacing w:val="-51"/>
        </w:rPr>
        <w:t> </w:t>
      </w:r>
      <w:r>
        <w:rPr/>
        <w:t>do</w:t>
      </w:r>
      <w:r>
        <w:rPr>
          <w:spacing w:val="-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– INEA,</w:t>
      </w:r>
      <w:r>
        <w:rPr>
          <w:spacing w:val="-1"/>
        </w:rPr>
        <w:t> </w:t>
      </w:r>
      <w:r>
        <w:rPr/>
        <w:t>visando</w:t>
      </w:r>
      <w:r>
        <w:rPr>
          <w:spacing w:val="-2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despoluição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Praia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Sepetiba,</w:t>
      </w:r>
      <w:r>
        <w:rPr>
          <w:spacing w:val="-3"/>
        </w:rPr>
        <w:t> </w:t>
      </w:r>
      <w:r>
        <w:rPr/>
        <w:t>no Município de</w:t>
      </w:r>
      <w:r>
        <w:rPr>
          <w:spacing w:val="-1"/>
        </w:rPr>
        <w:t> </w:t>
      </w:r>
      <w:r>
        <w:rPr/>
        <w:t>Itaguaí.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Após o término do contrato, o INEA realizou prestação de contas e pleiteou aditivo com fins de</w:t>
      </w:r>
      <w:r>
        <w:rPr>
          <w:spacing w:val="1"/>
        </w:rPr>
        <w:t> </w:t>
      </w:r>
      <w:r>
        <w:rPr/>
        <w:t>utilização do saldo de R$ 1.200 mil, que deveria ser restituído à CDRJ. A Diretoria Executiva da CDRJ</w:t>
      </w:r>
      <w:r>
        <w:rPr>
          <w:spacing w:val="1"/>
        </w:rPr>
        <w:t> </w:t>
      </w:r>
      <w:r>
        <w:rPr/>
        <w:t>rejeitou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determinou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cobrança.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3º</w:t>
      </w:r>
      <w:r>
        <w:rPr>
          <w:spacing w:val="-6"/>
        </w:rPr>
        <w:t> </w:t>
      </w:r>
      <w:r>
        <w:rPr/>
        <w:t>trimestre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2022,</w:t>
      </w:r>
      <w:r>
        <w:rPr>
          <w:spacing w:val="-8"/>
        </w:rPr>
        <w:t> </w:t>
      </w:r>
      <w:r>
        <w:rPr/>
        <w:t>houve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reclassificação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Perdas</w:t>
      </w:r>
      <w:r>
        <w:rPr>
          <w:spacing w:val="-2"/>
        </w:rPr>
        <w:t> </w:t>
      </w:r>
      <w:r>
        <w:rPr/>
        <w:t>Estimadas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Liquidação Duvidosa.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Transações com o Município do Rio de Janeiro: </w:t>
      </w:r>
      <w:r>
        <w:rPr/>
        <w:t>A CDRJ possui saldo a receber referente à indenização</w:t>
      </w:r>
      <w:r>
        <w:rPr>
          <w:spacing w:val="-53"/>
        </w:rPr>
        <w:t> </w:t>
      </w:r>
      <w:r>
        <w:rPr/>
        <w:t>por</w:t>
      </w:r>
      <w:r>
        <w:rPr>
          <w:spacing w:val="-7"/>
        </w:rPr>
        <w:t> </w:t>
      </w:r>
      <w:r>
        <w:rPr/>
        <w:t>desapropriação</w:t>
      </w:r>
      <w:r>
        <w:rPr>
          <w:spacing w:val="-3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imóveis</w:t>
      </w:r>
      <w:r>
        <w:rPr>
          <w:spacing w:val="-6"/>
        </w:rPr>
        <w:t> </w:t>
      </w:r>
      <w:r>
        <w:rPr/>
        <w:t>declarados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utilidade</w:t>
      </w:r>
      <w:r>
        <w:rPr>
          <w:spacing w:val="-5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ocorrida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exercício</w:t>
      </w:r>
      <w:r>
        <w:rPr>
          <w:spacing w:val="-6"/>
        </w:rPr>
        <w:t> </w:t>
      </w:r>
      <w:r>
        <w:rPr/>
        <w:t>de</w:t>
      </w:r>
      <w:r>
        <w:rPr>
          <w:spacing w:val="-51"/>
        </w:rPr>
        <w:t> </w:t>
      </w:r>
      <w:r>
        <w:rPr/>
        <w:t>2014.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saldo</w:t>
      </w:r>
      <w:r>
        <w:rPr>
          <w:spacing w:val="-2"/>
        </w:rPr>
        <w:t> </w:t>
      </w:r>
      <w:r>
        <w:rPr/>
        <w:t>a receber</w:t>
      </w:r>
      <w:r>
        <w:rPr>
          <w:spacing w:val="-6"/>
        </w:rPr>
        <w:t> </w:t>
      </w:r>
      <w:r>
        <w:rPr/>
        <w:t>em 30/09/2022</w:t>
      </w:r>
      <w:r>
        <w:rPr>
          <w:spacing w:val="-2"/>
        </w:rPr>
        <w:t> </w:t>
      </w:r>
      <w:r>
        <w:rPr/>
        <w:t>era</w:t>
      </w:r>
      <w:r>
        <w:rPr>
          <w:spacing w:val="-2"/>
        </w:rPr>
        <w:t> </w:t>
      </w:r>
      <w:r>
        <w:rPr/>
        <w:t>de R$ 56.920</w:t>
      </w:r>
      <w:r>
        <w:rPr>
          <w:spacing w:val="-2"/>
        </w:rPr>
        <w:t> </w:t>
      </w:r>
      <w:r>
        <w:rPr/>
        <w:t>mil (R$</w:t>
      </w:r>
      <w:r>
        <w:rPr>
          <w:spacing w:val="1"/>
        </w:rPr>
        <w:t> </w:t>
      </w:r>
      <w:r>
        <w:rPr/>
        <w:t>53.115</w:t>
      </w:r>
      <w:r>
        <w:rPr>
          <w:spacing w:val="-5"/>
        </w:rPr>
        <w:t> </w:t>
      </w:r>
      <w:r>
        <w:rPr/>
        <w:t>mil em</w:t>
      </w:r>
      <w:r>
        <w:rPr>
          <w:spacing w:val="-2"/>
        </w:rPr>
        <w:t> </w:t>
      </w:r>
      <w:r>
        <w:rPr/>
        <w:t>30/09/2021).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8"/>
        <w:jc w:val="both"/>
      </w:pPr>
      <w:r>
        <w:rPr>
          <w:b/>
        </w:rPr>
        <w:t>Outras transações: </w:t>
      </w:r>
      <w:r>
        <w:rPr/>
        <w:t>A CDRJ mantém transações no curso de suas operações com outras entidades</w:t>
      </w:r>
      <w:r>
        <w:rPr>
          <w:spacing w:val="1"/>
        </w:rPr>
        <w:t> </w:t>
      </w:r>
      <w:r>
        <w:rPr/>
        <w:t>governamentais, como o Banco do Brasil, Caixa Econômica Federal, Empresa Brasil de Comunicações –</w:t>
      </w:r>
      <w:r>
        <w:rPr>
          <w:spacing w:val="-52"/>
        </w:rPr>
        <w:t> </w:t>
      </w:r>
      <w:r>
        <w:rPr/>
        <w:t>EBC,</w:t>
      </w:r>
      <w:r>
        <w:rPr>
          <w:spacing w:val="-1"/>
        </w:rPr>
        <w:t> </w:t>
      </w:r>
      <w:r>
        <w:rPr/>
        <w:t>Companhia Docas</w:t>
      </w:r>
      <w:r>
        <w:rPr>
          <w:spacing w:val="-1"/>
        </w:rPr>
        <w:t> </w:t>
      </w:r>
      <w:r>
        <w:rPr/>
        <w:t>do Pará</w:t>
      </w:r>
      <w:r>
        <w:rPr>
          <w:spacing w:val="-2"/>
        </w:rPr>
        <w:t> </w:t>
      </w:r>
      <w:r>
        <w:rPr/>
        <w:t>– CDP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Gerencial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Navais</w:t>
      </w:r>
      <w:r>
        <w:rPr>
          <w:spacing w:val="-1"/>
        </w:rPr>
        <w:t> </w:t>
      </w:r>
      <w:r>
        <w:rPr/>
        <w:t>– EMGEPRON.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7"/>
        <w:jc w:val="both"/>
      </w:pPr>
      <w:r>
        <w:rPr/>
        <w:t>Remuneração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empregados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dirigentes</w:t>
      </w:r>
      <w:r>
        <w:rPr>
          <w:spacing w:val="-2"/>
        </w:rPr>
        <w:t> </w:t>
      </w:r>
      <w:r>
        <w:rPr/>
        <w:t>(valores</w:t>
      </w:r>
      <w:r>
        <w:rPr>
          <w:spacing w:val="-2"/>
        </w:rPr>
        <w:t> </w:t>
      </w:r>
      <w:r>
        <w:rPr/>
        <w:t>expressos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Reais):</w:t>
      </w:r>
    </w:p>
    <w:p>
      <w:pPr>
        <w:pStyle w:val="BodyText"/>
        <w:rPr>
          <w:b/>
        </w:rPr>
      </w:pPr>
    </w:p>
    <w:p>
      <w:pPr>
        <w:pStyle w:val="BodyText"/>
        <w:ind w:left="117"/>
        <w:jc w:val="both"/>
      </w:pPr>
      <w:r>
        <w:rPr/>
        <w:t>Custos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-3"/>
        </w:rPr>
        <w:t> </w:t>
      </w:r>
      <w:r>
        <w:rPr/>
        <w:t>benefícios</w:t>
      </w:r>
      <w:r>
        <w:rPr>
          <w:spacing w:val="-2"/>
        </w:rPr>
        <w:t> </w:t>
      </w:r>
      <w:r>
        <w:rPr/>
        <w:t>atribuídos</w:t>
      </w:r>
      <w:r>
        <w:rPr>
          <w:spacing w:val="-3"/>
        </w:rPr>
        <w:t> </w:t>
      </w:r>
      <w:r>
        <w:rPr/>
        <w:t>aos</w:t>
      </w:r>
      <w:r>
        <w:rPr>
          <w:spacing w:val="-4"/>
        </w:rPr>
        <w:t> </w:t>
      </w:r>
      <w:r>
        <w:rPr/>
        <w:t>membros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4392"/>
        <w:gridCol w:w="1560"/>
        <w:gridCol w:w="1560"/>
      </w:tblGrid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560" w:type="dxa"/>
          </w:tcPr>
          <w:p>
            <w:pPr>
              <w:pStyle w:val="TableParagraph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4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Honorários,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benefícios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5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268.094,32</w:t>
            </w:r>
          </w:p>
        </w:tc>
        <w:tc>
          <w:tcPr>
            <w:tcW w:w="156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196.004,25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variável</w:t>
            </w:r>
          </w:p>
        </w:tc>
        <w:tc>
          <w:tcPr>
            <w:tcW w:w="156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96.436,03</w:t>
            </w:r>
          </w:p>
        </w:tc>
        <w:tc>
          <w:tcPr>
            <w:tcW w:w="156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87.990,99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compensatória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quarentena</w:t>
            </w:r>
          </w:p>
        </w:tc>
        <w:tc>
          <w:tcPr>
            <w:tcW w:w="15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Rescisão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Férias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proporcionais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indenizadas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>
      <w:pPr>
        <w:spacing w:after="0" w:line="275" w:lineRule="exact"/>
        <w:rPr>
          <w:sz w:val="24"/>
        </w:rPr>
        <w:sectPr>
          <w:headerReference w:type="default" r:id="rId25"/>
          <w:footerReference w:type="default" r:id="rId26"/>
          <w:pgSz w:w="11900" w:h="16840"/>
          <w:pgMar w:header="283" w:footer="1072" w:top="1880" w:bottom="1260" w:left="960" w:right="7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/>
      </w:pPr>
      <w:r>
        <w:rPr/>
        <w:t>Custos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7"/>
        </w:rPr>
        <w:t> </w:t>
      </w:r>
      <w:r>
        <w:rPr/>
        <w:t>benefícios</w:t>
      </w:r>
      <w:r>
        <w:rPr>
          <w:spacing w:val="-4"/>
        </w:rPr>
        <w:t> </w:t>
      </w:r>
      <w:r>
        <w:rPr/>
        <w:t>atribuídos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Administração,</w:t>
      </w:r>
      <w:r>
        <w:rPr>
          <w:spacing w:val="-51"/>
        </w:rPr>
        <w:t> </w:t>
      </w:r>
      <w:r>
        <w:rPr/>
        <w:t>do Conselho</w:t>
      </w:r>
      <w:r>
        <w:rPr>
          <w:spacing w:val="-1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Comitê</w:t>
      </w:r>
      <w:r>
        <w:rPr>
          <w:spacing w:val="-1"/>
        </w:rPr>
        <w:t> </w:t>
      </w:r>
      <w:r>
        <w:rPr/>
        <w:t>de Auditoria</w:t>
      </w:r>
      <w:r>
        <w:rPr>
          <w:spacing w:val="-1"/>
        </w:rPr>
        <w:t> </w:t>
      </w:r>
      <w:r>
        <w:rPr/>
        <w:t>Estatutário: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1488"/>
        <w:gridCol w:w="1488"/>
      </w:tblGrid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488" w:type="dxa"/>
          </w:tcPr>
          <w:p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4" w:hRule="atLeast"/>
        </w:trPr>
        <w:tc>
          <w:tcPr>
            <w:tcW w:w="3540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7"/>
              <w:rPr>
                <w:sz w:val="24"/>
              </w:rPr>
            </w:pPr>
            <w:r>
              <w:rPr>
                <w:sz w:val="24"/>
              </w:rPr>
              <w:t>67.345,74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6"/>
              <w:rPr>
                <w:sz w:val="24"/>
              </w:rPr>
            </w:pPr>
            <w:r>
              <w:rPr>
                <w:sz w:val="24"/>
              </w:rPr>
              <w:t>59.862,88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148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44.897,16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44.897,16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Comitê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Estatutário</w:t>
            </w:r>
          </w:p>
        </w:tc>
        <w:tc>
          <w:tcPr>
            <w:tcW w:w="148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33.672,87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33.672,87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rPr/>
        <w:t>Informações</w:t>
      </w:r>
      <w:r>
        <w:rPr>
          <w:spacing w:val="9"/>
        </w:rPr>
        <w:t> </w:t>
      </w:r>
      <w:r>
        <w:rPr/>
        <w:t>relativas</w:t>
      </w:r>
      <w:r>
        <w:rPr>
          <w:spacing w:val="9"/>
        </w:rPr>
        <w:t> </w:t>
      </w:r>
      <w:r>
        <w:rPr/>
        <w:t>às</w:t>
      </w:r>
      <w:r>
        <w:rPr>
          <w:spacing w:val="8"/>
        </w:rPr>
        <w:t> </w:t>
      </w:r>
      <w:r>
        <w:rPr/>
        <w:t>maiores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menores</w:t>
      </w:r>
      <w:r>
        <w:rPr>
          <w:spacing w:val="9"/>
        </w:rPr>
        <w:t> </w:t>
      </w:r>
      <w:r>
        <w:rPr/>
        <w:t>remunerações</w:t>
      </w:r>
      <w:r>
        <w:rPr>
          <w:spacing w:val="10"/>
        </w:rPr>
        <w:t> </w:t>
      </w:r>
      <w:r>
        <w:rPr/>
        <w:t>(salário</w:t>
      </w:r>
      <w:r>
        <w:rPr>
          <w:spacing w:val="8"/>
        </w:rPr>
        <w:t> </w:t>
      </w:r>
      <w:r>
        <w:rPr/>
        <w:t>fixo</w:t>
      </w:r>
      <w:r>
        <w:rPr>
          <w:spacing w:val="9"/>
        </w:rPr>
        <w:t> </w:t>
      </w:r>
      <w:r>
        <w:rPr/>
        <w:t>mensal,</w:t>
      </w:r>
      <w:r>
        <w:rPr>
          <w:spacing w:val="10"/>
        </w:rPr>
        <w:t> </w:t>
      </w:r>
      <w:r>
        <w:rPr/>
        <w:t>sem</w:t>
      </w:r>
      <w:r>
        <w:rPr>
          <w:spacing w:val="9"/>
        </w:rPr>
        <w:t> </w:t>
      </w:r>
      <w:r>
        <w:rPr/>
        <w:t>encargos)</w:t>
      </w:r>
      <w:r>
        <w:rPr>
          <w:spacing w:val="9"/>
        </w:rPr>
        <w:t> </w:t>
      </w:r>
      <w:r>
        <w:rPr/>
        <w:t>pagas</w:t>
      </w:r>
      <w:r>
        <w:rPr>
          <w:spacing w:val="-51"/>
        </w:rPr>
        <w:t> </w:t>
      </w:r>
      <w:r>
        <w:rPr/>
        <w:t>aos</w:t>
      </w:r>
      <w:r>
        <w:rPr>
          <w:spacing w:val="-1"/>
        </w:rPr>
        <w:t> </w:t>
      </w:r>
      <w:r>
        <w:rPr/>
        <w:t>diretores e</w:t>
      </w:r>
      <w:r>
        <w:rPr>
          <w:spacing w:val="-2"/>
        </w:rPr>
        <w:t> </w:t>
      </w:r>
      <w:r>
        <w:rPr/>
        <w:t>aos empregados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1488"/>
        <w:gridCol w:w="1486"/>
        <w:gridCol w:w="1488"/>
        <w:gridCol w:w="1486"/>
      </w:tblGrid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8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8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30/09/2021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  <w:tc>
          <w:tcPr>
            <w:tcW w:w="1488" w:type="dxa"/>
          </w:tcPr>
          <w:p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37.974,29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33.133,09</w:t>
            </w:r>
          </w:p>
        </w:tc>
        <w:tc>
          <w:tcPr>
            <w:tcW w:w="1488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37.849,24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45.169,38</w:t>
            </w:r>
          </w:p>
        </w:tc>
      </w:tr>
      <w:tr>
        <w:trPr>
          <w:trHeight w:val="294" w:hRule="atLeast"/>
        </w:trPr>
        <w:tc>
          <w:tcPr>
            <w:tcW w:w="2546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6"/>
              <w:rPr>
                <w:sz w:val="24"/>
              </w:rPr>
            </w:pPr>
            <w:r>
              <w:rPr>
                <w:sz w:val="24"/>
              </w:rPr>
              <w:t>7.746,87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1.051,40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7.578,07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1.822,74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22.847,08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9.061,99</w:t>
            </w:r>
          </w:p>
        </w:tc>
        <w:tc>
          <w:tcPr>
            <w:tcW w:w="1488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22.737,50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12.143,81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7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APROVAÇÃO</w:t>
      </w:r>
      <w:r>
        <w:rPr>
          <w:spacing w:val="-1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</w:t>
      </w:r>
      <w:r>
        <w:rPr>
          <w:spacing w:val="-3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</w:t>
      </w:r>
      <w:r>
        <w:rPr>
          <w:spacing w:val="15"/>
        </w:rPr>
        <w:t> </w:t>
      </w:r>
      <w:r>
        <w:rPr/>
        <w:t>autorização,</w:t>
      </w:r>
      <w:r>
        <w:rPr>
          <w:spacing w:val="12"/>
        </w:rPr>
        <w:t> </w:t>
      </w:r>
      <w:r>
        <w:rPr/>
        <w:t>pela</w:t>
      </w:r>
      <w:r>
        <w:rPr>
          <w:spacing w:val="12"/>
        </w:rPr>
        <w:t> </w:t>
      </w:r>
      <w:r>
        <w:rPr/>
        <w:t>Diretoria</w:t>
      </w:r>
      <w:r>
        <w:rPr>
          <w:spacing w:val="12"/>
        </w:rPr>
        <w:t> </w:t>
      </w:r>
      <w:r>
        <w:rPr/>
        <w:t>Executiva,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conclusão</w:t>
      </w:r>
      <w:r>
        <w:rPr>
          <w:spacing w:val="13"/>
        </w:rPr>
        <w:t> </w:t>
      </w:r>
      <w:r>
        <w:rPr/>
        <w:t>da</w:t>
      </w:r>
      <w:r>
        <w:rPr>
          <w:spacing w:val="12"/>
        </w:rPr>
        <w:t> </w:t>
      </w:r>
      <w:r>
        <w:rPr/>
        <w:t>preparação</w:t>
      </w:r>
      <w:r>
        <w:rPr>
          <w:spacing w:val="15"/>
        </w:rPr>
        <w:t> </w:t>
      </w:r>
      <w:r>
        <w:rPr/>
        <w:t>destas</w:t>
      </w:r>
      <w:r>
        <w:rPr>
          <w:spacing w:val="12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financeiras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em xx de xxxxxxxxx de</w:t>
      </w:r>
      <w:r>
        <w:rPr>
          <w:spacing w:val="1"/>
        </w:rPr>
        <w:t> </w:t>
      </w:r>
      <w:r>
        <w:rPr/>
        <w:t>202x.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3392"/>
        <w:gridCol w:w="3110"/>
      </w:tblGrid>
      <w:tr>
        <w:trPr>
          <w:trHeight w:val="587" w:hRule="atLeast"/>
        </w:trPr>
        <w:tc>
          <w:tcPr>
            <w:tcW w:w="3188" w:type="dxa"/>
          </w:tcPr>
          <w:p>
            <w:pPr>
              <w:pStyle w:val="TableParagraph"/>
              <w:spacing w:line="244" w:lineRule="exact"/>
              <w:ind w:left="34" w:right="185"/>
              <w:jc w:val="center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LARANJEIRA</w:t>
            </w:r>
          </w:p>
          <w:p>
            <w:pPr>
              <w:pStyle w:val="TableParagraph"/>
              <w:spacing w:line="240" w:lineRule="auto" w:before="19"/>
              <w:ind w:left="34" w:right="183"/>
              <w:jc w:val="center"/>
              <w:rPr>
                <w:sz w:val="24"/>
              </w:rPr>
            </w:pPr>
            <w:r>
              <w:rPr>
                <w:sz w:val="24"/>
              </w:rPr>
              <w:t>DIRETOR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PRESIDENTE</w:t>
            </w:r>
          </w:p>
        </w:tc>
        <w:tc>
          <w:tcPr>
            <w:tcW w:w="3392" w:type="dxa"/>
          </w:tcPr>
          <w:p>
            <w:pPr>
              <w:pStyle w:val="TableParagraph"/>
              <w:spacing w:line="244" w:lineRule="exact"/>
              <w:ind w:left="188" w:right="214"/>
              <w:jc w:val="center"/>
              <w:rPr>
                <w:sz w:val="24"/>
              </w:rPr>
            </w:pPr>
            <w:r>
              <w:rPr>
                <w:sz w:val="24"/>
              </w:rPr>
              <w:t>LUIZ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ALMEIDA</w:t>
            </w:r>
          </w:p>
          <w:p>
            <w:pPr>
              <w:pStyle w:val="TableParagraph"/>
              <w:spacing w:line="240" w:lineRule="auto" w:before="19"/>
              <w:ind w:left="188" w:right="212"/>
              <w:jc w:val="center"/>
              <w:rPr>
                <w:sz w:val="24"/>
              </w:rPr>
            </w:pPr>
            <w:r>
              <w:rPr>
                <w:sz w:val="24"/>
              </w:rPr>
              <w:t>DIRETOR</w:t>
            </w:r>
          </w:p>
        </w:tc>
        <w:tc>
          <w:tcPr>
            <w:tcW w:w="3110" w:type="dxa"/>
          </w:tcPr>
          <w:p>
            <w:pPr>
              <w:pStyle w:val="TableParagraph"/>
              <w:spacing w:line="244" w:lineRule="exact"/>
              <w:ind w:left="214" w:right="34"/>
              <w:jc w:val="center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PAULO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SILVA</w:t>
            </w:r>
          </w:p>
          <w:p>
            <w:pPr>
              <w:pStyle w:val="TableParagraph"/>
              <w:spacing w:line="240" w:lineRule="auto" w:before="19"/>
              <w:ind w:left="214" w:right="33"/>
              <w:jc w:val="center"/>
              <w:rPr>
                <w:sz w:val="24"/>
              </w:rPr>
            </w:pPr>
            <w:r>
              <w:rPr>
                <w:sz w:val="24"/>
              </w:rPr>
              <w:t>DIRETOR</w:t>
            </w:r>
          </w:p>
        </w:tc>
      </w:tr>
      <w:tr>
        <w:trPr>
          <w:trHeight w:val="275" w:hRule="atLeast"/>
        </w:trPr>
        <w:tc>
          <w:tcPr>
            <w:tcW w:w="3188" w:type="dxa"/>
          </w:tcPr>
          <w:p>
            <w:pPr>
              <w:pStyle w:val="TableParagraph"/>
              <w:spacing w:line="256" w:lineRule="exact"/>
              <w:ind w:left="385"/>
              <w:jc w:val="left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332.852.767-20</w:t>
            </w:r>
          </w:p>
        </w:tc>
        <w:tc>
          <w:tcPr>
            <w:tcW w:w="3392" w:type="dxa"/>
          </w:tcPr>
          <w:p>
            <w:pPr>
              <w:pStyle w:val="TableParagraph"/>
              <w:spacing w:line="256" w:lineRule="exact"/>
              <w:ind w:left="550"/>
              <w:jc w:val="left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415.832.307-00</w:t>
            </w:r>
          </w:p>
        </w:tc>
        <w:tc>
          <w:tcPr>
            <w:tcW w:w="3110" w:type="dxa"/>
          </w:tcPr>
          <w:p>
            <w:pPr>
              <w:pStyle w:val="TableParagraph"/>
              <w:spacing w:line="256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771.428.456-00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987" w:val="left" w:leader="none"/>
          <w:tab w:pos="6422" w:val="left" w:leader="none"/>
        </w:tabs>
        <w:spacing w:line="254" w:lineRule="auto"/>
        <w:ind w:left="2164" w:right="947" w:hanging="1373"/>
      </w:pPr>
      <w:r>
        <w:rPr/>
        <w:t>INDALECIO</w:t>
      </w:r>
      <w:r>
        <w:rPr>
          <w:spacing w:val="-3"/>
        </w:rPr>
        <w:t> </w:t>
      </w:r>
      <w:r>
        <w:rPr/>
        <w:t>CASTILHO</w:t>
      </w:r>
      <w:r>
        <w:rPr>
          <w:spacing w:val="-3"/>
        </w:rPr>
        <w:t> </w:t>
      </w:r>
      <w:r>
        <w:rPr/>
        <w:t>VILLA</w:t>
      </w:r>
      <w:r>
        <w:rPr>
          <w:spacing w:val="-1"/>
        </w:rPr>
        <w:t> </w:t>
      </w:r>
      <w:r>
        <w:rPr/>
        <w:t>ALVAREZ</w:t>
      </w:r>
      <w:r>
        <w:rPr>
          <w:rFonts w:ascii="Times New Roman" w:hAnsi="Times New Roman"/>
        </w:rPr>
        <w:tab/>
        <w:tab/>
      </w:r>
      <w:r>
        <w:rPr/>
        <w:t>EDUARDO PIRES SOARES</w:t>
      </w:r>
      <w:r>
        <w:rPr>
          <w:spacing w:val="1"/>
        </w:rPr>
        <w:t> </w:t>
      </w:r>
      <w:r>
        <w:rPr/>
        <w:t>DIRETOR</w:t>
      </w:r>
      <w:r>
        <w:rPr>
          <w:rFonts w:ascii="Times New Roman" w:hAnsi="Times New Roman"/>
        </w:rPr>
        <w:tab/>
      </w:r>
      <w:r>
        <w:rPr/>
        <w:t>CONTADOR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CRC/RJ</w:t>
      </w:r>
      <w:r>
        <w:rPr>
          <w:spacing w:val="-3"/>
        </w:rPr>
        <w:t> </w:t>
      </w:r>
      <w:r>
        <w:rPr/>
        <w:t>110913/O-6</w:t>
      </w:r>
    </w:p>
    <w:p>
      <w:pPr>
        <w:pStyle w:val="BodyText"/>
        <w:tabs>
          <w:tab w:pos="5035" w:val="left" w:leader="none"/>
        </w:tabs>
        <w:spacing w:before="3"/>
        <w:ind w:left="5"/>
        <w:jc w:val="center"/>
      </w:pP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370.592.387-00</w:t>
      </w:r>
      <w:r>
        <w:rPr>
          <w:rFonts w:ascii="Times New Roman" w:hAnsi="Times New Roman"/>
        </w:rPr>
        <w:tab/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080.022.657-77</w:t>
      </w:r>
    </w:p>
    <w:sectPr>
      <w:pgSz w:w="11900" w:h="16840"/>
      <w:pgMar w:header="283" w:footer="1072" w:top="1880" w:bottom="1260" w:left="9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23539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3488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208768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0825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206208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0569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232320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3180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229248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2873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226176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2566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223104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2259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22003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1952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21747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1696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21491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1440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211328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21081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79040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36928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36416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799927pt;margin-top:114.800293pt;width:239.1pt;height:42pt;mso-position-horizontal-relative:page;mso-position-vertical-relative:page;z-index:-18235904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2" w:lineRule="exact" w:before="0"/>
                  <w:ind w:left="6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line="267" w:lineRule="exact" w:before="0"/>
                  <w:ind w:left="7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06176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09792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09280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08736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07232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06720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82112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33856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33344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1.399918pt;margin-top:114.800293pt;width:244pt;height:42pt;mso-position-horizontal-relative:page;mso-position-vertical-relative:page;z-index:-18232832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 CDRJ</w:t>
                </w:r>
              </w:p>
              <w:p>
                <w:pPr>
                  <w:spacing w:line="292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EXERCÍCIO</w:t>
                </w:r>
              </w:p>
              <w:p>
                <w:pPr>
                  <w:spacing w:line="267" w:lineRule="exact" w:before="0"/>
                  <w:ind w:left="55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85184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30784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30272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2.119934pt;margin-top:114.800293pt;width:242.45pt;height:42pt;mso-position-horizontal-relative:page;mso-position-vertical-relative:page;z-index:-18229760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2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ABRANGENTE</w:t>
                </w:r>
              </w:p>
              <w:p>
                <w:pPr>
                  <w:spacing w:line="267" w:lineRule="exact" w:before="0"/>
                  <w:ind w:left="7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88256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27712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27200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49.720062pt;margin-top:114.800293pt;width:307.350pt;height:42pt;mso-position-horizontal-relative:page;mso-position-vertical-relative:page;z-index:-18226688" type="#_x0000_t202" filled="false" stroked="false">
          <v:textbox inset="0,0,0,0">
            <w:txbxContent>
              <w:p>
                <w:pPr>
                  <w:spacing w:line="264" w:lineRule="exact" w:before="0"/>
                  <w:ind w:left="9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 CDRJ</w:t>
                </w:r>
              </w:p>
              <w:p>
                <w:pPr>
                  <w:spacing w:line="292" w:lineRule="exact" w:before="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MUTAÇÕES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PATRIMÔNIO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LÍQUIDO</w:t>
                </w:r>
              </w:p>
              <w:p>
                <w:pPr>
                  <w:spacing w:line="267" w:lineRule="exact" w:before="0"/>
                  <w:ind w:left="9" w:right="1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91328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24640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24128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2.59993pt;margin-top:114.800293pt;width:241.4pt;height:42pt;mso-position-horizontal-relative:page;mso-position-vertical-relative:page;z-index:-18223616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2" w:lineRule="exact" w:before="0"/>
                  <w:ind w:left="7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FLUXO 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CAIXA</w:t>
                </w:r>
              </w:p>
              <w:p>
                <w:pPr>
                  <w:spacing w:line="267" w:lineRule="exact" w:before="0"/>
                  <w:ind w:left="7" w:right="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94400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21568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21056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3.799927pt;margin-top:114.800293pt;width:239.1pt;height:42pt;mso-position-horizontal-relative:page;mso-position-vertical-relative:page;z-index:-18220544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2" w:lineRule="exact" w:before="0"/>
                  <w:ind w:left="6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VALOR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ADICIONADO</w:t>
                </w:r>
              </w:p>
              <w:p>
                <w:pPr>
                  <w:spacing w:line="267" w:lineRule="exact" w:before="0"/>
                  <w:ind w:left="7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97472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18496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17984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00032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15936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15424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02592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8213376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8212864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52.879978pt;margin-top:114.800293pt;width:193.1pt;height:14pt;mso-position-horizontal-relative:page;mso-position-vertical-relative:page;z-index:-1821235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22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  <w:u w:val="single"/>
                  </w:rPr>
                  <w:t>PROVISÕES</w:t>
                </w:r>
                <w:r>
                  <w:rPr>
                    <w:b/>
                    <w:spacing w:val="-4"/>
                    <w:sz w:val="24"/>
                    <w:u w:val="single"/>
                  </w:rPr>
                  <w:t> </w:t>
                </w:r>
                <w:r>
                  <w:rPr>
                    <w:b/>
                    <w:sz w:val="24"/>
                    <w:u w:val="single"/>
                  </w:rPr>
                  <w:t>CONTÁBEIS</w:t>
                </w:r>
                <w:r>
                  <w:rPr>
                    <w:b/>
                    <w:spacing w:val="-3"/>
                    <w:sz w:val="24"/>
                    <w:u w:val="single"/>
                  </w:rPr>
                  <w:t> </w:t>
                </w:r>
                <w:r>
                  <w:rPr>
                    <w:b/>
                    <w:sz w:val="24"/>
                    <w:u w:val="single"/>
                  </w:rPr>
                  <w:t>LÍQUIDAS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879978pt;margin-top:144.080276pt;width:221.35pt;height:14pt;mso-position-horizontal-relative:page;mso-position-vertical-relative:page;z-index:-1821184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O</w:t>
                </w:r>
                <w:r>
                  <w:rPr>
                    <w:spacing w:val="-3"/>
                  </w:rPr>
                  <w:t> </w:t>
                </w:r>
                <w:r>
                  <w:rPr/>
                  <w:t>grupo</w:t>
                </w:r>
                <w:r>
                  <w:rPr>
                    <w:spacing w:val="-4"/>
                  </w:rPr>
                  <w:t> </w:t>
                </w:r>
                <w:r>
                  <w:rPr/>
                  <w:t>está</w:t>
                </w:r>
                <w:r>
                  <w:rPr>
                    <w:spacing w:val="-2"/>
                  </w:rPr>
                  <w:t> </w:t>
                </w:r>
                <w:r>
                  <w:rPr/>
                  <w:t>composto</w:t>
                </w:r>
                <w:r>
                  <w:rPr>
                    <w:spacing w:val="-5"/>
                  </w:rPr>
                  <w:t> </w:t>
                </w:r>
                <w:r>
                  <w:rPr/>
                  <w:t>da</w:t>
                </w:r>
                <w:r>
                  <w:rPr>
                    <w:spacing w:val="-2"/>
                  </w:rPr>
                  <w:t> </w:t>
                </w:r>
                <w:r>
                  <w:rPr/>
                  <w:t>seguinte</w:t>
                </w:r>
                <w:r>
                  <w:rPr>
                    <w:spacing w:val="-2"/>
                  </w:rPr>
                  <w:t> </w:t>
                </w:r>
                <w:r>
                  <w:rPr/>
                  <w:t>maneira: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3"/>
      <w:numFmt w:val="decimal"/>
      <w:lvlText w:val="%1"/>
      <w:lvlJc w:val="left"/>
      <w:pPr>
        <w:ind w:left="417" w:hanging="301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0" w:hanging="3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0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0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0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3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9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4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8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1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52" w:hanging="284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8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29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1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60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00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40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0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0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0" w:hanging="1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1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60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00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40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0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0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0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5" w:hanging="178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1" w:hanging="569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689" w:hanging="7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66" w:hanging="248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6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2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80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0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0" w:hanging="248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7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7" w:hanging="30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eduardo.soares</dc:creator>
  <dc:title>(Microsoft Word - Demonstra\347\365es Financeiras 3\272 Trimestre de 2022)</dc:title>
  <dcterms:created xsi:type="dcterms:W3CDTF">2023-03-15T12:12:49Z</dcterms:created>
  <dcterms:modified xsi:type="dcterms:W3CDTF">2023-03-15T12:12:49Z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2023-03-15T00:00:00Z</vt:filetime>
  </property>
</Properties>
</file>