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12"/>
        <w:rPr>
          <w:rFonts w:ascii="Times New Roman"/>
          <w:sz w:val="22"/>
        </w:rPr>
      </w:pPr>
    </w:p>
    <w:p>
      <w:pPr>
        <w:spacing w:line="530" w:lineRule="atLeast" w:before="0"/>
        <w:ind w:left="3268" w:right="2832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4"/>
          <w:sz w:val="22"/>
        </w:rPr>
        <w:t>COMPANHIA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DOCAS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ahoma" w:hAnsi="Tahoma"/>
          <w:b/>
          <w:spacing w:val="-4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JANEIRO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pacing w:val="-4"/>
          <w:sz w:val="22"/>
        </w:rPr>
        <w:t>DEMONSTRAÇÕES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FINANCEIRAS</w:t>
      </w:r>
    </w:p>
    <w:p>
      <w:pPr>
        <w:spacing w:before="6"/>
        <w:ind w:left="3268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spacing w:val="-2"/>
          <w:sz w:val="22"/>
        </w:rPr>
        <w:t>N</w:t>
      </w:r>
      <w:r>
        <w:rPr>
          <w:rFonts w:ascii="Times New Roman"/>
          <w:b/>
          <w:spacing w:val="-2"/>
          <w:position w:val="8"/>
          <w:sz w:val="16"/>
          <w:u w:val="single"/>
        </w:rPr>
        <w:t>o</w:t>
      </w:r>
      <w:r>
        <w:rPr>
          <w:rFonts w:ascii="Times New Roman"/>
          <w:b/>
          <w:position w:val="8"/>
          <w:sz w:val="16"/>
        </w:rPr>
        <w:t> </w:t>
      </w:r>
      <w:r>
        <w:rPr>
          <w:rFonts w:ascii="Tahoma"/>
          <w:b/>
          <w:spacing w:val="-2"/>
          <w:sz w:val="22"/>
        </w:rPr>
        <w:t>1-09/25</w:t>
      </w:r>
    </w:p>
    <w:p>
      <w:pPr>
        <w:pStyle w:val="BodyText"/>
        <w:spacing w:before="10"/>
        <w:rPr>
          <w:rFonts w:ascii="Tahoma"/>
          <w:b/>
          <w:sz w:val="22"/>
        </w:rPr>
      </w:pPr>
    </w:p>
    <w:p>
      <w:pPr>
        <w:spacing w:before="0"/>
        <w:ind w:left="3268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spacing w:val="-4"/>
          <w:sz w:val="22"/>
        </w:rPr>
        <w:t>Data-base: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Verdana" w:hAnsi="Verdana"/>
          <w:spacing w:val="-4"/>
          <w:sz w:val="22"/>
        </w:rPr>
        <w:t>2°/TRIM/25</w:t>
      </w:r>
    </w:p>
    <w:p>
      <w:pPr>
        <w:spacing w:after="0"/>
        <w:jc w:val="left"/>
        <w:rPr>
          <w:rFonts w:ascii="Verdana" w:hAnsi="Verdana"/>
          <w:sz w:val="22"/>
        </w:rPr>
        <w:sectPr>
          <w:headerReference w:type="default" r:id="rId5"/>
          <w:footerReference w:type="default" r:id="rId6"/>
          <w:type w:val="continuous"/>
          <w:pgSz w:w="11900" w:h="16840"/>
          <w:pgMar w:header="1159" w:footer="958" w:top="2120" w:bottom="1140" w:left="850" w:right="566"/>
          <w:pgNumType w:start="1"/>
        </w:sectPr>
      </w:pPr>
    </w:p>
    <w:p>
      <w:pPr>
        <w:pStyle w:val="BodyText"/>
        <w:spacing w:before="214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Curitiba,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05</w:t>
      </w:r>
      <w:r>
        <w:rPr>
          <w:rFonts w:ascii="Times New Roman"/>
          <w:spacing w:val="-10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setembro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rFonts w:ascii="Verdana"/>
          <w:spacing w:val="-4"/>
          <w:sz w:val="22"/>
        </w:rPr>
        <w:t>2025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10"/>
        <w:rPr>
          <w:rFonts w:ascii="Verdana"/>
          <w:sz w:val="22"/>
        </w:rPr>
      </w:pPr>
    </w:p>
    <w:p>
      <w:pPr>
        <w:tabs>
          <w:tab w:pos="8236" w:val="left" w:leader="none"/>
        </w:tabs>
        <w:spacing w:before="1"/>
        <w:ind w:left="851" w:right="0" w:firstLine="0"/>
        <w:jc w:val="left"/>
        <w:rPr>
          <w:rFonts w:ascii="Tahoma"/>
          <w:b/>
          <w:sz w:val="22"/>
        </w:rPr>
      </w:pPr>
      <w:r>
        <w:rPr>
          <w:rFonts w:ascii="Verdana"/>
          <w:spacing w:val="-5"/>
          <w:sz w:val="22"/>
        </w:rPr>
        <w:t>Aos</w:t>
      </w:r>
      <w:r>
        <w:rPr>
          <w:rFonts w:ascii="Times New Roman"/>
          <w:sz w:val="22"/>
        </w:rPr>
        <w:tab/>
      </w:r>
      <w:r>
        <w:rPr>
          <w:rFonts w:ascii="Tahoma"/>
          <w:b/>
          <w:spacing w:val="-2"/>
          <w:sz w:val="22"/>
        </w:rPr>
        <w:t>CONFIDENCIAL</w:t>
      </w:r>
    </w:p>
    <w:p>
      <w:pPr>
        <w:spacing w:before="1"/>
        <w:ind w:left="851" w:right="4906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Diretores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e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Administradores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da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COMPANHIA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DOCAS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DO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RIO</w:t>
      </w:r>
      <w:r>
        <w:rPr>
          <w:rFonts w:ascii="Times New Roman"/>
          <w:spacing w:val="-13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JANEIRO</w:t>
      </w:r>
    </w:p>
    <w:p>
      <w:pPr>
        <w:spacing w:before="5"/>
        <w:ind w:left="851" w:right="0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Rio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Janeiro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-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pacing w:val="-5"/>
          <w:sz w:val="22"/>
        </w:rPr>
        <w:t>RJ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8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Verdana"/>
          <w:sz w:val="22"/>
        </w:rPr>
      </w:pPr>
      <w:r>
        <w:rPr>
          <w:rFonts w:ascii="Verdana"/>
          <w:spacing w:val="-4"/>
          <w:sz w:val="22"/>
        </w:rPr>
        <w:t>Prezados</w:t>
      </w:r>
      <w:r>
        <w:rPr>
          <w:rFonts w:ascii="Times New Roman"/>
          <w:spacing w:val="4"/>
          <w:sz w:val="22"/>
        </w:rPr>
        <w:t> </w:t>
      </w:r>
      <w:r>
        <w:rPr>
          <w:rFonts w:ascii="Verdana"/>
          <w:spacing w:val="-2"/>
          <w:sz w:val="22"/>
        </w:rPr>
        <w:t>Senhores,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9"/>
        <w:rPr>
          <w:rFonts w:ascii="Verdana"/>
          <w:sz w:val="22"/>
        </w:rPr>
      </w:pPr>
    </w:p>
    <w:p>
      <w:pPr>
        <w:spacing w:before="0"/>
        <w:ind w:left="851" w:right="556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cumprimento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às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obrigações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estabelecidas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prestação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2"/>
          <w:sz w:val="22"/>
        </w:rPr>
        <w:t>serviços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auditoria,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apresentamos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Relatório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Auditores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Independentes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sobre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pacing w:val="-2"/>
          <w:sz w:val="22"/>
        </w:rPr>
        <w:t>revisão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informações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contábeis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intermediárias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do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2°/TRIM/2025.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1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headerReference w:type="default" r:id="rId7"/>
          <w:footerReference w:type="default" r:id="rId8"/>
          <w:pgSz w:w="11900" w:h="16840"/>
          <w:pgMar w:header="883" w:footer="864" w:top="1840" w:bottom="1060" w:left="850" w:right="566"/>
        </w:sectPr>
      </w:pPr>
    </w:p>
    <w:p>
      <w:pPr>
        <w:spacing w:line="259" w:lineRule="auto" w:before="102"/>
        <w:ind w:left="906" w:right="0" w:firstLine="0"/>
        <w:jc w:val="left"/>
        <w:rPr>
          <w:rFonts w:ascii="Trebuchet MS"/>
          <w:sz w:val="15"/>
        </w:rPr>
      </w:pPr>
      <w:r>
        <w:rPr>
          <w:rFonts w:ascii="Trebuchet MS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3466240">
                <wp:simplePos x="0" y="0"/>
                <wp:positionH relativeFrom="page">
                  <wp:posOffset>1590487</wp:posOffset>
                </wp:positionH>
                <wp:positionV relativeFrom="paragraph">
                  <wp:posOffset>79190</wp:posOffset>
                </wp:positionV>
                <wp:extent cx="480695" cy="47752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480695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477520">
                              <a:moveTo>
                                <a:pt x="86611" y="376291"/>
                              </a:moveTo>
                              <a:lnTo>
                                <a:pt x="44796" y="403479"/>
                              </a:lnTo>
                              <a:lnTo>
                                <a:pt x="18166" y="429750"/>
                              </a:lnTo>
                              <a:lnTo>
                                <a:pt x="4105" y="452534"/>
                              </a:lnTo>
                              <a:lnTo>
                                <a:pt x="0" y="469263"/>
                              </a:lnTo>
                              <a:lnTo>
                                <a:pt x="0" y="477093"/>
                              </a:lnTo>
                              <a:lnTo>
                                <a:pt x="36698" y="477093"/>
                              </a:lnTo>
                              <a:lnTo>
                                <a:pt x="39548" y="476114"/>
                              </a:lnTo>
                              <a:lnTo>
                                <a:pt x="9297" y="476114"/>
                              </a:lnTo>
                              <a:lnTo>
                                <a:pt x="13533" y="458314"/>
                              </a:lnTo>
                              <a:lnTo>
                                <a:pt x="29237" y="433175"/>
                              </a:lnTo>
                              <a:lnTo>
                                <a:pt x="54300" y="404550"/>
                              </a:lnTo>
                              <a:lnTo>
                                <a:pt x="86611" y="376291"/>
                              </a:lnTo>
                              <a:close/>
                            </a:path>
                            <a:path w="480695" h="477520">
                              <a:moveTo>
                                <a:pt x="205518" y="0"/>
                              </a:moveTo>
                              <a:lnTo>
                                <a:pt x="195900" y="6422"/>
                              </a:lnTo>
                              <a:lnTo>
                                <a:pt x="190960" y="21285"/>
                              </a:lnTo>
                              <a:lnTo>
                                <a:pt x="189233" y="37135"/>
                              </a:lnTo>
                              <a:lnTo>
                                <a:pt x="189141" y="37983"/>
                              </a:lnTo>
                              <a:lnTo>
                                <a:pt x="189094" y="40124"/>
                              </a:lnTo>
                              <a:lnTo>
                                <a:pt x="188998" y="44528"/>
                              </a:lnTo>
                              <a:lnTo>
                                <a:pt x="188881" y="49911"/>
                              </a:lnTo>
                              <a:lnTo>
                                <a:pt x="193774" y="97375"/>
                              </a:lnTo>
                              <a:lnTo>
                                <a:pt x="202032" y="136873"/>
                              </a:lnTo>
                              <a:lnTo>
                                <a:pt x="205518" y="150223"/>
                              </a:lnTo>
                              <a:lnTo>
                                <a:pt x="199916" y="171953"/>
                              </a:lnTo>
                              <a:lnTo>
                                <a:pt x="184561" y="212497"/>
                              </a:lnTo>
                              <a:lnTo>
                                <a:pt x="161625" y="265164"/>
                              </a:lnTo>
                              <a:lnTo>
                                <a:pt x="133281" y="323260"/>
                              </a:lnTo>
                              <a:lnTo>
                                <a:pt x="101703" y="380096"/>
                              </a:lnTo>
                              <a:lnTo>
                                <a:pt x="69064" y="428978"/>
                              </a:lnTo>
                              <a:lnTo>
                                <a:pt x="37537" y="463214"/>
                              </a:lnTo>
                              <a:lnTo>
                                <a:pt x="9297" y="476114"/>
                              </a:lnTo>
                              <a:lnTo>
                                <a:pt x="39548" y="476114"/>
                              </a:lnTo>
                              <a:lnTo>
                                <a:pt x="41172" y="475556"/>
                              </a:lnTo>
                              <a:lnTo>
                                <a:pt x="66487" y="453544"/>
                              </a:lnTo>
                              <a:lnTo>
                                <a:pt x="97216" y="414558"/>
                              </a:lnTo>
                              <a:lnTo>
                                <a:pt x="133587" y="356718"/>
                              </a:lnTo>
                              <a:lnTo>
                                <a:pt x="138394" y="355250"/>
                              </a:lnTo>
                              <a:lnTo>
                                <a:pt x="133587" y="355250"/>
                              </a:lnTo>
                              <a:lnTo>
                                <a:pt x="168291" y="291707"/>
                              </a:lnTo>
                              <a:lnTo>
                                <a:pt x="191389" y="242889"/>
                              </a:lnTo>
                              <a:lnTo>
                                <a:pt x="205770" y="205723"/>
                              </a:lnTo>
                              <a:lnTo>
                                <a:pt x="214326" y="177136"/>
                              </a:lnTo>
                              <a:lnTo>
                                <a:pt x="231502" y="177136"/>
                              </a:lnTo>
                              <a:lnTo>
                                <a:pt x="220687" y="148755"/>
                              </a:lnTo>
                              <a:lnTo>
                                <a:pt x="224222" y="123799"/>
                              </a:lnTo>
                              <a:lnTo>
                                <a:pt x="214326" y="123799"/>
                              </a:lnTo>
                              <a:lnTo>
                                <a:pt x="208699" y="102330"/>
                              </a:lnTo>
                              <a:lnTo>
                                <a:pt x="204906" y="81595"/>
                              </a:lnTo>
                              <a:lnTo>
                                <a:pt x="202766" y="62144"/>
                              </a:lnTo>
                              <a:lnTo>
                                <a:pt x="202093" y="44528"/>
                              </a:lnTo>
                              <a:lnTo>
                                <a:pt x="202188" y="40124"/>
                              </a:lnTo>
                              <a:lnTo>
                                <a:pt x="202253" y="37135"/>
                              </a:lnTo>
                              <a:lnTo>
                                <a:pt x="203377" y="24649"/>
                              </a:lnTo>
                              <a:lnTo>
                                <a:pt x="206428" y="11705"/>
                              </a:lnTo>
                              <a:lnTo>
                                <a:pt x="212369" y="2935"/>
                              </a:lnTo>
                              <a:lnTo>
                                <a:pt x="224287" y="2935"/>
                              </a:lnTo>
                              <a:lnTo>
                                <a:pt x="217996" y="489"/>
                              </a:lnTo>
                              <a:lnTo>
                                <a:pt x="205518" y="0"/>
                              </a:lnTo>
                              <a:close/>
                            </a:path>
                            <a:path w="480695" h="477520">
                              <a:moveTo>
                                <a:pt x="475628" y="354272"/>
                              </a:moveTo>
                              <a:lnTo>
                                <a:pt x="461927" y="354272"/>
                              </a:lnTo>
                              <a:lnTo>
                                <a:pt x="456544" y="359165"/>
                              </a:lnTo>
                              <a:lnTo>
                                <a:pt x="456544" y="372377"/>
                              </a:lnTo>
                              <a:lnTo>
                                <a:pt x="461927" y="377270"/>
                              </a:lnTo>
                              <a:lnTo>
                                <a:pt x="475628" y="377270"/>
                              </a:lnTo>
                              <a:lnTo>
                                <a:pt x="478075" y="374823"/>
                              </a:lnTo>
                              <a:lnTo>
                                <a:pt x="463395" y="374823"/>
                              </a:lnTo>
                              <a:lnTo>
                                <a:pt x="458991" y="370909"/>
                              </a:lnTo>
                              <a:lnTo>
                                <a:pt x="458991" y="360633"/>
                              </a:lnTo>
                              <a:lnTo>
                                <a:pt x="463395" y="356718"/>
                              </a:lnTo>
                              <a:lnTo>
                                <a:pt x="478075" y="356718"/>
                              </a:lnTo>
                              <a:lnTo>
                                <a:pt x="475628" y="354272"/>
                              </a:lnTo>
                              <a:close/>
                            </a:path>
                            <a:path w="480695" h="477520">
                              <a:moveTo>
                                <a:pt x="478075" y="356718"/>
                              </a:moveTo>
                              <a:lnTo>
                                <a:pt x="474160" y="356718"/>
                              </a:lnTo>
                              <a:lnTo>
                                <a:pt x="477585" y="360633"/>
                              </a:lnTo>
                              <a:lnTo>
                                <a:pt x="477585" y="370909"/>
                              </a:lnTo>
                              <a:lnTo>
                                <a:pt x="474160" y="374823"/>
                              </a:lnTo>
                              <a:lnTo>
                                <a:pt x="478075" y="374823"/>
                              </a:lnTo>
                              <a:lnTo>
                                <a:pt x="480521" y="372377"/>
                              </a:lnTo>
                              <a:lnTo>
                                <a:pt x="480521" y="359165"/>
                              </a:lnTo>
                              <a:lnTo>
                                <a:pt x="478075" y="356718"/>
                              </a:lnTo>
                              <a:close/>
                            </a:path>
                            <a:path w="480695" h="477520">
                              <a:moveTo>
                                <a:pt x="471713" y="358186"/>
                              </a:moveTo>
                              <a:lnTo>
                                <a:pt x="463884" y="358186"/>
                              </a:lnTo>
                              <a:lnTo>
                                <a:pt x="463884" y="372377"/>
                              </a:lnTo>
                              <a:lnTo>
                                <a:pt x="466331" y="372377"/>
                              </a:lnTo>
                              <a:lnTo>
                                <a:pt x="466331" y="366994"/>
                              </a:lnTo>
                              <a:lnTo>
                                <a:pt x="472529" y="366994"/>
                              </a:lnTo>
                              <a:lnTo>
                                <a:pt x="472203" y="366505"/>
                              </a:lnTo>
                              <a:lnTo>
                                <a:pt x="470735" y="366015"/>
                              </a:lnTo>
                              <a:lnTo>
                                <a:pt x="473671" y="365037"/>
                              </a:lnTo>
                              <a:lnTo>
                                <a:pt x="466331" y="365037"/>
                              </a:lnTo>
                              <a:lnTo>
                                <a:pt x="466331" y="361122"/>
                              </a:lnTo>
                              <a:lnTo>
                                <a:pt x="473344" y="361122"/>
                              </a:lnTo>
                              <a:lnTo>
                                <a:pt x="473263" y="360633"/>
                              </a:lnTo>
                              <a:lnTo>
                                <a:pt x="473181" y="360143"/>
                              </a:lnTo>
                              <a:lnTo>
                                <a:pt x="471713" y="358186"/>
                              </a:lnTo>
                              <a:close/>
                            </a:path>
                            <a:path w="480695" h="477520">
                              <a:moveTo>
                                <a:pt x="472529" y="366994"/>
                              </a:moveTo>
                              <a:lnTo>
                                <a:pt x="469267" y="366994"/>
                              </a:lnTo>
                              <a:lnTo>
                                <a:pt x="470245" y="368462"/>
                              </a:lnTo>
                              <a:lnTo>
                                <a:pt x="470735" y="369930"/>
                              </a:lnTo>
                              <a:lnTo>
                                <a:pt x="471224" y="372377"/>
                              </a:lnTo>
                              <a:lnTo>
                                <a:pt x="473671" y="372377"/>
                              </a:lnTo>
                              <a:lnTo>
                                <a:pt x="473181" y="369930"/>
                              </a:lnTo>
                              <a:lnTo>
                                <a:pt x="473181" y="367973"/>
                              </a:lnTo>
                              <a:lnTo>
                                <a:pt x="472529" y="366994"/>
                              </a:lnTo>
                              <a:close/>
                            </a:path>
                            <a:path w="480695" h="477520">
                              <a:moveTo>
                                <a:pt x="473344" y="361122"/>
                              </a:moveTo>
                              <a:lnTo>
                                <a:pt x="469756" y="361122"/>
                              </a:lnTo>
                              <a:lnTo>
                                <a:pt x="470735" y="361611"/>
                              </a:lnTo>
                              <a:lnTo>
                                <a:pt x="470735" y="364547"/>
                              </a:lnTo>
                              <a:lnTo>
                                <a:pt x="469267" y="365037"/>
                              </a:lnTo>
                              <a:lnTo>
                                <a:pt x="473671" y="365037"/>
                              </a:lnTo>
                              <a:lnTo>
                                <a:pt x="473671" y="363079"/>
                              </a:lnTo>
                              <a:lnTo>
                                <a:pt x="473426" y="361611"/>
                              </a:lnTo>
                              <a:lnTo>
                                <a:pt x="473344" y="361122"/>
                              </a:lnTo>
                              <a:close/>
                            </a:path>
                            <a:path w="480695" h="477520">
                              <a:moveTo>
                                <a:pt x="231502" y="177136"/>
                              </a:moveTo>
                              <a:lnTo>
                                <a:pt x="214326" y="177136"/>
                              </a:lnTo>
                              <a:lnTo>
                                <a:pt x="240734" y="230159"/>
                              </a:lnTo>
                              <a:lnTo>
                                <a:pt x="268152" y="266254"/>
                              </a:lnTo>
                              <a:lnTo>
                                <a:pt x="293735" y="289229"/>
                              </a:lnTo>
                              <a:lnTo>
                                <a:pt x="314639" y="302892"/>
                              </a:lnTo>
                              <a:lnTo>
                                <a:pt x="270357" y="311700"/>
                              </a:lnTo>
                              <a:lnTo>
                                <a:pt x="224652" y="323260"/>
                              </a:lnTo>
                              <a:lnTo>
                                <a:pt x="178666" y="337711"/>
                              </a:lnTo>
                              <a:lnTo>
                                <a:pt x="133587" y="355250"/>
                              </a:lnTo>
                              <a:lnTo>
                                <a:pt x="138394" y="355250"/>
                              </a:lnTo>
                              <a:lnTo>
                                <a:pt x="179431" y="342719"/>
                              </a:lnTo>
                              <a:lnTo>
                                <a:pt x="229495" y="330967"/>
                              </a:lnTo>
                              <a:lnTo>
                                <a:pt x="281395" y="321693"/>
                              </a:lnTo>
                              <a:lnTo>
                                <a:pt x="332744" y="315125"/>
                              </a:lnTo>
                              <a:lnTo>
                                <a:pt x="369487" y="315125"/>
                              </a:lnTo>
                              <a:lnTo>
                                <a:pt x="361614" y="311700"/>
                              </a:lnTo>
                              <a:lnTo>
                                <a:pt x="394804" y="310179"/>
                              </a:lnTo>
                              <a:lnTo>
                                <a:pt x="470541" y="310179"/>
                              </a:lnTo>
                              <a:lnTo>
                                <a:pt x="457829" y="303320"/>
                              </a:lnTo>
                              <a:lnTo>
                                <a:pt x="439577" y="299467"/>
                              </a:lnTo>
                              <a:lnTo>
                                <a:pt x="340084" y="299467"/>
                              </a:lnTo>
                              <a:lnTo>
                                <a:pt x="328730" y="292968"/>
                              </a:lnTo>
                              <a:lnTo>
                                <a:pt x="296044" y="271086"/>
                              </a:lnTo>
                              <a:lnTo>
                                <a:pt x="251026" y="216710"/>
                              </a:lnTo>
                              <a:lnTo>
                                <a:pt x="233976" y="183627"/>
                              </a:lnTo>
                              <a:lnTo>
                                <a:pt x="231502" y="177136"/>
                              </a:lnTo>
                              <a:close/>
                            </a:path>
                            <a:path w="480695" h="477520">
                              <a:moveTo>
                                <a:pt x="369487" y="315125"/>
                              </a:moveTo>
                              <a:lnTo>
                                <a:pt x="332744" y="315125"/>
                              </a:lnTo>
                              <a:lnTo>
                                <a:pt x="364856" y="329637"/>
                              </a:lnTo>
                              <a:lnTo>
                                <a:pt x="396601" y="340570"/>
                              </a:lnTo>
                              <a:lnTo>
                                <a:pt x="425778" y="347467"/>
                              </a:lnTo>
                              <a:lnTo>
                                <a:pt x="450183" y="349868"/>
                              </a:lnTo>
                              <a:lnTo>
                                <a:pt x="460283" y="349210"/>
                              </a:lnTo>
                              <a:lnTo>
                                <a:pt x="467860" y="347176"/>
                              </a:lnTo>
                              <a:lnTo>
                                <a:pt x="472960" y="343675"/>
                              </a:lnTo>
                              <a:lnTo>
                                <a:pt x="473822" y="342038"/>
                              </a:lnTo>
                              <a:lnTo>
                                <a:pt x="460459" y="342038"/>
                              </a:lnTo>
                              <a:lnTo>
                                <a:pt x="441092" y="339844"/>
                              </a:lnTo>
                              <a:lnTo>
                                <a:pt x="417092" y="333659"/>
                              </a:lnTo>
                              <a:lnTo>
                                <a:pt x="390064" y="324079"/>
                              </a:lnTo>
                              <a:lnTo>
                                <a:pt x="369487" y="315125"/>
                              </a:lnTo>
                              <a:close/>
                            </a:path>
                            <a:path w="480695" h="477520">
                              <a:moveTo>
                                <a:pt x="475628" y="338613"/>
                              </a:moveTo>
                              <a:lnTo>
                                <a:pt x="472203" y="340081"/>
                              </a:lnTo>
                              <a:lnTo>
                                <a:pt x="466820" y="342038"/>
                              </a:lnTo>
                              <a:lnTo>
                                <a:pt x="473822" y="342038"/>
                              </a:lnTo>
                              <a:lnTo>
                                <a:pt x="475628" y="338613"/>
                              </a:lnTo>
                              <a:close/>
                            </a:path>
                            <a:path w="480695" h="477520">
                              <a:moveTo>
                                <a:pt x="470541" y="310179"/>
                              </a:moveTo>
                              <a:lnTo>
                                <a:pt x="394804" y="310179"/>
                              </a:lnTo>
                              <a:lnTo>
                                <a:pt x="433362" y="311272"/>
                              </a:lnTo>
                              <a:lnTo>
                                <a:pt x="465039" y="317962"/>
                              </a:lnTo>
                              <a:lnTo>
                                <a:pt x="477585" y="333231"/>
                              </a:lnTo>
                              <a:lnTo>
                                <a:pt x="479053" y="329805"/>
                              </a:lnTo>
                              <a:lnTo>
                                <a:pt x="480527" y="328337"/>
                              </a:lnTo>
                              <a:lnTo>
                                <a:pt x="480527" y="324912"/>
                              </a:lnTo>
                              <a:lnTo>
                                <a:pt x="474565" y="312350"/>
                              </a:lnTo>
                              <a:lnTo>
                                <a:pt x="470541" y="310179"/>
                              </a:lnTo>
                              <a:close/>
                            </a:path>
                            <a:path w="480695" h="477520">
                              <a:moveTo>
                                <a:pt x="398803" y="296042"/>
                              </a:moveTo>
                              <a:lnTo>
                                <a:pt x="385706" y="296370"/>
                              </a:lnTo>
                              <a:lnTo>
                                <a:pt x="371462" y="297204"/>
                              </a:lnTo>
                              <a:lnTo>
                                <a:pt x="340084" y="299467"/>
                              </a:lnTo>
                              <a:lnTo>
                                <a:pt x="439577" y="299467"/>
                              </a:lnTo>
                              <a:lnTo>
                                <a:pt x="432009" y="297869"/>
                              </a:lnTo>
                              <a:lnTo>
                                <a:pt x="398803" y="296042"/>
                              </a:lnTo>
                              <a:close/>
                            </a:path>
                            <a:path w="480695" h="477520">
                              <a:moveTo>
                                <a:pt x="229006" y="40124"/>
                              </a:moveTo>
                              <a:lnTo>
                                <a:pt x="226368" y="54575"/>
                              </a:lnTo>
                              <a:lnTo>
                                <a:pt x="223317" y="73154"/>
                              </a:lnTo>
                              <a:lnTo>
                                <a:pt x="219441" y="96137"/>
                              </a:lnTo>
                              <a:lnTo>
                                <a:pt x="214394" y="123432"/>
                              </a:lnTo>
                              <a:lnTo>
                                <a:pt x="214326" y="123799"/>
                              </a:lnTo>
                              <a:lnTo>
                                <a:pt x="224222" y="123799"/>
                              </a:lnTo>
                              <a:lnTo>
                                <a:pt x="224671" y="120634"/>
                              </a:lnTo>
                              <a:lnTo>
                                <a:pt x="226865" y="93705"/>
                              </a:lnTo>
                              <a:lnTo>
                                <a:pt x="228050" y="67144"/>
                              </a:lnTo>
                              <a:lnTo>
                                <a:pt x="229006" y="40124"/>
                              </a:lnTo>
                              <a:close/>
                            </a:path>
                            <a:path w="480695" h="477520">
                              <a:moveTo>
                                <a:pt x="224287" y="2935"/>
                              </a:moveTo>
                              <a:lnTo>
                                <a:pt x="212369" y="2935"/>
                              </a:lnTo>
                              <a:lnTo>
                                <a:pt x="217652" y="6269"/>
                              </a:lnTo>
                              <a:lnTo>
                                <a:pt x="222748" y="11705"/>
                              </a:lnTo>
                              <a:lnTo>
                                <a:pt x="226750" y="19725"/>
                              </a:lnTo>
                              <a:lnTo>
                                <a:pt x="229006" y="31316"/>
                              </a:lnTo>
                              <a:lnTo>
                                <a:pt x="230841" y="13211"/>
                              </a:lnTo>
                              <a:lnTo>
                                <a:pt x="226804" y="3914"/>
                              </a:lnTo>
                              <a:lnTo>
                                <a:pt x="224287" y="2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235245pt;margin-top:6.235507pt;width:37.85pt;height:37.6pt;mso-position-horizontal-relative:page;mso-position-vertical-relative:paragraph;z-index:-19850240" id="docshape3" coordorigin="2505,125" coordsize="757,752" path="m2641,717l2575,760,2533,801,2511,837,2505,864,2505,876,2562,876,2567,874,2519,874,2526,846,2551,807,2590,762,2641,717xm2828,125l2813,135,2805,158,2803,183,2803,185,2802,188,2802,195,2802,203,2803,220,2804,239,2807,258,2810,278,2814,298,2818,319,2823,340,2828,361,2820,396,2795,459,2759,542,2715,634,2665,723,2613,800,2564,854,2519,874,2567,874,2570,874,2609,839,2658,778,2715,686,2723,684,2715,684,2770,584,2806,507,2829,449,2842,404,2869,404,2852,359,2858,320,2842,320,2833,286,2827,253,2824,223,2823,195,2823,188,2823,183,2825,164,2830,143,2839,129,2858,129,2848,125,2828,125xm3254,683l3232,683,3224,690,3224,711,3232,719,3254,719,3258,715,3234,715,3228,709,3228,693,3234,686,3258,686,3254,683xm3258,686l3251,686,3257,693,3257,709,3251,715,3258,715,3261,711,3261,690,3258,686xm3248,689l3235,689,3235,711,3239,711,3239,703,3249,703,3248,702,3246,701,3251,700,3239,700,3239,693,3250,693,3250,693,3250,692,3248,689xm3249,703l3244,703,3245,705,3246,707,3247,711,3251,711,3250,707,3250,704,3249,703xm3250,693l3244,693,3246,694,3246,699,3244,700,3251,700,3251,696,3250,694,3250,693xm2869,404l2842,404,2884,487,2927,544,2967,580,3000,602,2930,616,2858,634,2786,657,2715,684,2723,684,2787,664,2866,646,2948,631,3029,621,3087,621,3074,616,3126,613,3246,613,3226,602,3197,596,3040,596,3022,586,3005,575,2987,564,2971,552,2933,513,2900,466,2873,414,2869,404xm3087,621l3029,621,3079,644,3129,661,3175,672,3214,676,3230,675,3241,671,3250,666,3251,663,3230,663,3199,660,3162,650,3119,635,3087,621xm3254,658l3248,660,3240,663,3251,663,3254,658xm3246,613l3126,613,3187,615,3237,625,3257,649,3259,644,3261,642,3261,636,3252,617,3246,613xm3133,591l3112,591,3090,593,3040,596,3197,596,3185,594,3133,591xm2865,188l2861,211,2856,240,2850,276,2842,319,2842,320,2858,320,2859,315,2862,272,2864,230,2865,188xm2858,129l2839,129,2847,135,2855,143,2862,156,2865,174,2868,146,2862,131,2858,129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15"/>
        </w:rPr>
        <w:t>PAULO</w:t>
      </w:r>
      <w:r>
        <w:rPr>
          <w:rFonts w:ascii="Trebuchet MS"/>
          <w:spacing w:val="-12"/>
          <w:sz w:val="15"/>
        </w:rPr>
        <w:t> </w:t>
      </w:r>
      <w:r>
        <w:rPr>
          <w:rFonts w:ascii="Trebuchet MS"/>
          <w:sz w:val="15"/>
        </w:rPr>
        <w:t>SERGIO </w:t>
      </w:r>
      <w:r>
        <w:rPr>
          <w:rFonts w:ascii="Trebuchet MS"/>
          <w:spacing w:val="-6"/>
          <w:w w:val="105"/>
          <w:sz w:val="15"/>
        </w:rPr>
        <w:t>DA</w:t>
      </w:r>
    </w:p>
    <w:p>
      <w:pPr>
        <w:spacing w:line="259" w:lineRule="auto" w:before="102"/>
        <w:ind w:left="120" w:right="7622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spacing w:val="-2"/>
          <w:sz w:val="10"/>
        </w:rPr>
        <w:t>Assinado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pacing w:val="-2"/>
          <w:sz w:val="10"/>
        </w:rPr>
        <w:t>de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pacing w:val="-2"/>
          <w:sz w:val="10"/>
        </w:rPr>
        <w:t>forma</w:t>
      </w:r>
      <w:r>
        <w:rPr>
          <w:rFonts w:ascii="Trebuchet MS"/>
          <w:spacing w:val="40"/>
          <w:sz w:val="10"/>
        </w:rPr>
        <w:t> </w:t>
      </w:r>
      <w:r>
        <w:rPr>
          <w:rFonts w:ascii="Trebuchet MS"/>
          <w:sz w:val="10"/>
        </w:rPr>
        <w:t>digital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por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PAULO</w:t>
      </w:r>
      <w:r>
        <w:rPr>
          <w:rFonts w:ascii="Trebuchet MS"/>
          <w:spacing w:val="40"/>
          <w:sz w:val="10"/>
        </w:rPr>
        <w:t> </w:t>
      </w:r>
      <w:r>
        <w:rPr>
          <w:rFonts w:ascii="Trebuchet MS"/>
          <w:sz w:val="10"/>
        </w:rPr>
        <w:t>SERGIO</w:t>
      </w:r>
      <w:r>
        <w:rPr>
          <w:rFonts w:ascii="Trebuchet MS"/>
          <w:spacing w:val="-9"/>
          <w:sz w:val="10"/>
        </w:rPr>
        <w:t> </w:t>
      </w:r>
      <w:r>
        <w:rPr>
          <w:rFonts w:ascii="Trebuchet MS"/>
          <w:sz w:val="10"/>
        </w:rPr>
        <w:t>DA</w:t>
      </w:r>
    </w:p>
    <w:p>
      <w:pPr>
        <w:spacing w:after="0" w:line="259" w:lineRule="auto"/>
        <w:jc w:val="left"/>
        <w:rPr>
          <w:rFonts w:ascii="Trebuchet MS"/>
          <w:sz w:val="10"/>
        </w:rPr>
        <w:sectPr>
          <w:type w:val="continuous"/>
          <w:pgSz w:w="11900" w:h="16840"/>
          <w:pgMar w:header="883" w:footer="864" w:top="2120" w:bottom="1140" w:left="850" w:right="566"/>
          <w:cols w:num="2" w:equalWidth="0">
            <w:col w:w="1892" w:space="40"/>
            <w:col w:w="8552"/>
          </w:cols>
        </w:sectPr>
      </w:pPr>
    </w:p>
    <w:p>
      <w:pPr>
        <w:spacing w:line="120" w:lineRule="exact" w:before="11"/>
        <w:ind w:left="906" w:right="0" w:firstLine="0"/>
        <w:jc w:val="left"/>
        <w:rPr>
          <w:rFonts w:ascii="Trebuchet MS"/>
          <w:sz w:val="10"/>
        </w:rPr>
      </w:pPr>
      <w:r>
        <w:rPr>
          <w:rFonts w:ascii="Trebuchet MS"/>
          <w:position w:val="-4"/>
          <w:sz w:val="15"/>
        </w:rPr>
        <w:t>SILVA:67269052</w:t>
      </w:r>
      <w:r>
        <w:rPr>
          <w:rFonts w:ascii="Trebuchet MS"/>
          <w:spacing w:val="48"/>
          <w:position w:val="-4"/>
          <w:sz w:val="15"/>
        </w:rPr>
        <w:t> </w:t>
      </w:r>
      <w:r>
        <w:rPr>
          <w:rFonts w:ascii="Trebuchet MS"/>
          <w:spacing w:val="-2"/>
          <w:sz w:val="10"/>
        </w:rPr>
        <w:t>SILVA:67269052972</w:t>
      </w:r>
    </w:p>
    <w:p>
      <w:pPr>
        <w:spacing w:after="0" w:line="120" w:lineRule="exact"/>
        <w:jc w:val="left"/>
        <w:rPr>
          <w:rFonts w:ascii="Trebuchet MS"/>
          <w:sz w:val="10"/>
        </w:rPr>
        <w:sectPr>
          <w:type w:val="continuous"/>
          <w:pgSz w:w="11900" w:h="16840"/>
          <w:pgMar w:header="883" w:footer="864" w:top="2120" w:bottom="1140" w:left="850" w:right="566"/>
        </w:sectPr>
      </w:pPr>
    </w:p>
    <w:p>
      <w:pPr>
        <w:spacing w:line="152" w:lineRule="exact" w:before="67"/>
        <w:ind w:left="0" w:right="0" w:firstLine="0"/>
        <w:jc w:val="right"/>
        <w:rPr>
          <w:rFonts w:ascii="Trebuchet MS"/>
          <w:sz w:val="15"/>
        </w:rPr>
      </w:pPr>
      <w:r>
        <w:rPr>
          <w:rFonts w:ascii="Trebuchet MS"/>
          <w:spacing w:val="-5"/>
          <w:sz w:val="15"/>
        </w:rPr>
        <w:t>972</w:t>
      </w:r>
    </w:p>
    <w:p>
      <w:pPr>
        <w:spacing w:before="5"/>
        <w:ind w:left="863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spacing w:val="-2"/>
          <w:sz w:val="10"/>
        </w:rPr>
        <w:t>Dados: 2025.09.10</w:t>
      </w:r>
    </w:p>
    <w:p>
      <w:pPr>
        <w:spacing w:line="89" w:lineRule="exact" w:before="8"/>
        <w:ind w:left="863" w:right="0" w:firstLine="0"/>
        <w:jc w:val="left"/>
        <w:rPr>
          <w:rFonts w:ascii="Trebuchet MS"/>
          <w:sz w:val="10"/>
        </w:rPr>
      </w:pPr>
      <w:r>
        <w:rPr>
          <w:rFonts w:ascii="Trebuchet MS"/>
          <w:w w:val="90"/>
          <w:sz w:val="10"/>
        </w:rPr>
        <w:t>08:55:16</w:t>
      </w:r>
      <w:r>
        <w:rPr>
          <w:rFonts w:ascii="Trebuchet MS"/>
          <w:spacing w:val="7"/>
          <w:sz w:val="10"/>
        </w:rPr>
        <w:t> </w:t>
      </w:r>
      <w:r>
        <w:rPr>
          <w:rFonts w:ascii="Trebuchet MS"/>
          <w:w w:val="90"/>
          <w:sz w:val="10"/>
        </w:rPr>
        <w:t>-</w:t>
      </w:r>
      <w:r>
        <w:rPr>
          <w:rFonts w:ascii="Trebuchet MS"/>
          <w:spacing w:val="-2"/>
          <w:w w:val="90"/>
          <w:sz w:val="10"/>
        </w:rPr>
        <w:t>03'00'</w:t>
      </w:r>
    </w:p>
    <w:p>
      <w:pPr>
        <w:spacing w:after="0" w:line="89" w:lineRule="exact"/>
        <w:jc w:val="left"/>
        <w:rPr>
          <w:rFonts w:ascii="Trebuchet MS"/>
          <w:sz w:val="10"/>
        </w:rPr>
        <w:sectPr>
          <w:type w:val="continuous"/>
          <w:pgSz w:w="11900" w:h="16840"/>
          <w:pgMar w:header="883" w:footer="864" w:top="2120" w:bottom="1140" w:left="850" w:right="566"/>
          <w:cols w:num="2" w:equalWidth="0">
            <w:col w:w="1149" w:space="40"/>
            <w:col w:w="9295"/>
          </w:cols>
        </w:sectPr>
      </w:pPr>
    </w:p>
    <w:p>
      <w:pPr>
        <w:spacing w:before="1"/>
        <w:ind w:left="851" w:right="6731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Paulo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Sergio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Silva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12"/>
          <w:sz w:val="22"/>
        </w:rPr>
        <w:t>SÓCIO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pacing w:val="-12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pacing w:val="-12"/>
          <w:sz w:val="22"/>
        </w:rPr>
        <w:t>AUDITORIA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76"/>
        <w:rPr>
          <w:rFonts w:ascii="Verdana"/>
          <w:sz w:val="16"/>
        </w:rPr>
      </w:pPr>
    </w:p>
    <w:p>
      <w:pPr>
        <w:tabs>
          <w:tab w:pos="5436" w:val="right" w:leader="none"/>
        </w:tabs>
        <w:spacing w:before="0"/>
        <w:ind w:left="709" w:right="0" w:firstLine="0"/>
        <w:jc w:val="left"/>
        <w:rPr>
          <w:rFonts w:ascii="Verdana"/>
          <w:sz w:val="18"/>
        </w:rPr>
      </w:pPr>
      <w:r>
        <w:rPr>
          <w:rFonts w:ascii="Verdana"/>
          <w:w w:val="85"/>
          <w:position w:val="2"/>
          <w:sz w:val="16"/>
        </w:rPr>
        <w:t>RAI</w:t>
      </w:r>
      <w:r>
        <w:rPr>
          <w:rFonts w:ascii="Times New Roman"/>
          <w:position w:val="2"/>
          <w:sz w:val="16"/>
        </w:rPr>
        <w:t> </w:t>
      </w:r>
      <w:r>
        <w:rPr>
          <w:rFonts w:ascii="Verdana"/>
          <w:w w:val="85"/>
          <w:position w:val="2"/>
          <w:sz w:val="16"/>
        </w:rPr>
        <w:t>1-</w:t>
      </w:r>
      <w:r>
        <w:rPr>
          <w:rFonts w:ascii="Verdana"/>
          <w:spacing w:val="-2"/>
          <w:w w:val="85"/>
          <w:position w:val="2"/>
          <w:sz w:val="16"/>
        </w:rPr>
        <w:t>09/25</w:t>
      </w:r>
      <w:r>
        <w:rPr>
          <w:rFonts w:ascii="Times New Roman"/>
          <w:position w:val="2"/>
          <w:sz w:val="16"/>
        </w:rPr>
        <w:tab/>
      </w:r>
      <w:r>
        <w:rPr>
          <w:rFonts w:ascii="Verdana"/>
          <w:spacing w:val="-10"/>
          <w:w w:val="95"/>
          <w:sz w:val="18"/>
        </w:rPr>
        <w:t>1</w:t>
      </w:r>
    </w:p>
    <w:p>
      <w:pPr>
        <w:spacing w:after="0"/>
        <w:jc w:val="left"/>
        <w:rPr>
          <w:rFonts w:ascii="Verdana"/>
          <w:sz w:val="18"/>
        </w:rPr>
        <w:sectPr>
          <w:type w:val="continuous"/>
          <w:pgSz w:w="11900" w:h="16840"/>
          <w:pgMar w:header="883" w:footer="864" w:top="2120" w:bottom="1140" w:left="850" w:right="566"/>
        </w:sectPr>
      </w:pPr>
    </w:p>
    <w:p>
      <w:pPr>
        <w:pStyle w:val="BodyText"/>
        <w:spacing w:before="215"/>
        <w:rPr>
          <w:rFonts w:ascii="Verdana"/>
          <w:sz w:val="22"/>
        </w:rPr>
      </w:pPr>
    </w:p>
    <w:p>
      <w:pPr>
        <w:spacing w:line="242" w:lineRule="auto"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sz w:val="22"/>
        </w:rPr>
        <w:t>Relatório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2"/>
          <w:sz w:val="22"/>
        </w:rPr>
        <w:t>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pacing w:val="-2"/>
          <w:sz w:val="22"/>
        </w:rPr>
        <w:t>auditores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pacing w:val="-2"/>
          <w:sz w:val="22"/>
        </w:rPr>
        <w:t>independentes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pacing w:val="-2"/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2"/>
          <w:sz w:val="22"/>
        </w:rPr>
        <w:t>revisão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2"/>
          <w:sz w:val="22"/>
        </w:rPr>
        <w:t>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2"/>
          <w:sz w:val="22"/>
        </w:rPr>
        <w:t>informações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pacing w:val="-2"/>
          <w:sz w:val="22"/>
        </w:rPr>
        <w:t>contábeis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ahoma" w:hAnsi="Tahoma"/>
          <w:b/>
          <w:spacing w:val="-4"/>
          <w:sz w:val="22"/>
        </w:rPr>
        <w:t>intermediárias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(Informações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pacing w:val="-4"/>
          <w:sz w:val="22"/>
        </w:rPr>
        <w:t>Trimestrais)</w:t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before="11"/>
        <w:rPr>
          <w:rFonts w:ascii="Tahoma"/>
          <w:b/>
          <w:sz w:val="22"/>
        </w:rPr>
      </w:pPr>
    </w:p>
    <w:p>
      <w:pPr>
        <w:spacing w:before="1"/>
        <w:ind w:left="851" w:right="4906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Aos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Diretores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e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Administradores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da</w:t>
      </w:r>
      <w:r>
        <w:rPr>
          <w:rFonts w:ascii="Times New Roman"/>
          <w:sz w:val="22"/>
        </w:rPr>
        <w:t> </w:t>
      </w:r>
      <w:r>
        <w:rPr>
          <w:rFonts w:ascii="Verdana"/>
          <w:sz w:val="22"/>
        </w:rPr>
        <w:t>COMPANHIA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DOCAS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DO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RIO</w:t>
      </w:r>
      <w:r>
        <w:rPr>
          <w:rFonts w:ascii="Times New Roman"/>
          <w:spacing w:val="-13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z w:val="22"/>
        </w:rPr>
        <w:t>JANEIRO</w:t>
      </w:r>
    </w:p>
    <w:p>
      <w:pPr>
        <w:spacing w:before="2"/>
        <w:ind w:left="851" w:right="0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Rio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Janeiro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z w:val="22"/>
        </w:rPr>
        <w:t>-</w:t>
      </w:r>
      <w:r>
        <w:rPr>
          <w:rFonts w:ascii="Times New Roman"/>
          <w:spacing w:val="-4"/>
          <w:sz w:val="22"/>
        </w:rPr>
        <w:t> </w:t>
      </w:r>
      <w:r>
        <w:rPr>
          <w:rFonts w:ascii="Verdana"/>
          <w:spacing w:val="-5"/>
          <w:sz w:val="22"/>
        </w:rPr>
        <w:t>RJ</w:t>
      </w:r>
    </w:p>
    <w:p>
      <w:pPr>
        <w:pStyle w:val="BodyText"/>
        <w:spacing w:before="31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sz w:val="22"/>
        </w:rPr>
        <w:t>Introdução</w:t>
      </w: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line="242" w:lineRule="auto" w:before="1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Revisamos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DOCAS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RIO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JANEIRO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(“Companhia”),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referentes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trimestre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findo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2025,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compreendem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balanço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patrimonial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2025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respectivas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resultado,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abrangente,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mutações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patrimônio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líquido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fluxos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caixa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período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seis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meses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findo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nessa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data,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incluindo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explicativas.</w:t>
      </w:r>
    </w:p>
    <w:p>
      <w:pPr>
        <w:pStyle w:val="BodyText"/>
        <w:spacing w:before="1"/>
        <w:rPr>
          <w:rFonts w:ascii="Verdana"/>
          <w:sz w:val="22"/>
        </w:rPr>
      </w:pPr>
    </w:p>
    <w:p>
      <w:pPr>
        <w:spacing w:line="24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Administração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responsável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pela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elaboração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dessas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Pronunciamento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Técnico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21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(R1)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Demonstração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Intermediária,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emitida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pelo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Comitê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Pronunciamentos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norma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internacional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IAS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34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i/>
          <w:sz w:val="22"/>
        </w:rPr>
        <w:t>–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i/>
          <w:sz w:val="22"/>
        </w:rPr>
        <w:t>Interim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i/>
          <w:sz w:val="22"/>
        </w:rPr>
        <w:t>Financial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i/>
          <w:sz w:val="22"/>
        </w:rPr>
        <w:t>Reporting,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i/>
          <w:sz w:val="22"/>
        </w:rPr>
        <w:t>emitida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i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International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Accounting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Standards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Board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(IASB).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responsabilidade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expressar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conclusão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essas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revisão.</w:t>
      </w:r>
    </w:p>
    <w:p>
      <w:pPr>
        <w:pStyle w:val="BodyText"/>
        <w:spacing w:before="173"/>
        <w:rPr>
          <w:rFonts w:ascii="Verdana"/>
          <w:sz w:val="22"/>
        </w:rPr>
      </w:pPr>
    </w:p>
    <w:p>
      <w:pPr>
        <w:spacing w:before="1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105"/>
          <w:sz w:val="22"/>
        </w:rPr>
        <w:t>Alcance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ahoma" w:hAnsi="Tahoma"/>
          <w:b/>
          <w:w w:val="105"/>
          <w:sz w:val="22"/>
        </w:rPr>
        <w:t>da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ahoma" w:hAnsi="Tahoma"/>
          <w:b/>
          <w:spacing w:val="-2"/>
          <w:w w:val="105"/>
          <w:sz w:val="22"/>
        </w:rPr>
        <w:t>revisão</w:t>
      </w: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line="242" w:lineRule="auto" w:before="0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Conduzimos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brasileiras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internacionais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(NBC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2410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Executada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pelo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Auditor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Entidade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ISRE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2410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i/>
          <w:sz w:val="22"/>
        </w:rPr>
        <w:t>Review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i/>
          <w:sz w:val="22"/>
        </w:rPr>
        <w:t>of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i/>
          <w:sz w:val="22"/>
        </w:rPr>
        <w:t>Interim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Financial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Information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Performed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by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Independent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Auditor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of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i/>
          <w:sz w:val="22"/>
        </w:rPr>
        <w:t>Entity</w:t>
      </w:r>
      <w:r>
        <w:rPr>
          <w:rFonts w:ascii="Verdana" w:hAnsi="Verdana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2"/>
          <w:sz w:val="22"/>
        </w:rPr>
        <w:t>respectivamente).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Uma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revisão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informações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intermediárias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consiste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na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realização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indagações,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principalmente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às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pessoas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responsáveis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pelos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assuntos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financeiros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aplicação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analíticos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outros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alcance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significativamente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conduzida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consequentemente,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permitiu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obter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segurança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tomamos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conhecimento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assuntos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significativos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poderiam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identificados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Portanto,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expressamos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opinião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auditoria.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0"/>
        <w:rPr>
          <w:rFonts w:ascii="Verdana"/>
          <w:sz w:val="16"/>
        </w:rPr>
      </w:pPr>
    </w:p>
    <w:p>
      <w:pPr>
        <w:tabs>
          <w:tab w:pos="5436" w:val="right" w:leader="none"/>
        </w:tabs>
        <w:spacing w:before="0"/>
        <w:ind w:left="709" w:right="0" w:firstLine="0"/>
        <w:jc w:val="left"/>
        <w:rPr>
          <w:rFonts w:ascii="Verdana"/>
          <w:sz w:val="18"/>
        </w:rPr>
      </w:pPr>
      <w:r>
        <w:rPr>
          <w:rFonts w:ascii="Verdana"/>
          <w:w w:val="85"/>
          <w:position w:val="2"/>
          <w:sz w:val="16"/>
        </w:rPr>
        <w:t>RAI</w:t>
      </w:r>
      <w:r>
        <w:rPr>
          <w:rFonts w:ascii="Times New Roman"/>
          <w:position w:val="2"/>
          <w:sz w:val="16"/>
        </w:rPr>
        <w:t> </w:t>
      </w:r>
      <w:r>
        <w:rPr>
          <w:rFonts w:ascii="Verdana"/>
          <w:w w:val="85"/>
          <w:position w:val="2"/>
          <w:sz w:val="16"/>
        </w:rPr>
        <w:t>1-</w:t>
      </w:r>
      <w:r>
        <w:rPr>
          <w:rFonts w:ascii="Verdana"/>
          <w:spacing w:val="-2"/>
          <w:w w:val="85"/>
          <w:position w:val="2"/>
          <w:sz w:val="16"/>
        </w:rPr>
        <w:t>09/25</w:t>
      </w:r>
      <w:r>
        <w:rPr>
          <w:rFonts w:ascii="Times New Roman"/>
          <w:position w:val="2"/>
          <w:sz w:val="16"/>
        </w:rPr>
        <w:tab/>
      </w:r>
      <w:r>
        <w:rPr>
          <w:rFonts w:ascii="Verdana"/>
          <w:spacing w:val="-10"/>
          <w:w w:val="95"/>
          <w:sz w:val="18"/>
        </w:rPr>
        <w:t>2</w:t>
      </w:r>
    </w:p>
    <w:p>
      <w:pPr>
        <w:spacing w:after="0"/>
        <w:jc w:val="left"/>
        <w:rPr>
          <w:rFonts w:ascii="Verdana"/>
          <w:sz w:val="18"/>
        </w:rPr>
        <w:sectPr>
          <w:pgSz w:w="11900" w:h="16840"/>
          <w:pgMar w:header="883" w:footer="864" w:top="1840" w:bottom="1060" w:left="850" w:right="566"/>
        </w:sectPr>
      </w:pPr>
    </w:p>
    <w:p>
      <w:pPr>
        <w:pStyle w:val="BodyText"/>
        <w:spacing w:before="215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Base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ahoma" w:hAnsi="Tahoma"/>
          <w:b/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conclusão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com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ressalvas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as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informações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contábeis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pacing w:val="-2"/>
          <w:sz w:val="22"/>
        </w:rPr>
        <w:t>intermediárias</w:t>
      </w:r>
    </w:p>
    <w:p>
      <w:pPr>
        <w:pStyle w:val="BodyText"/>
        <w:spacing w:before="155"/>
        <w:rPr>
          <w:rFonts w:ascii="Tahoma"/>
          <w:b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Depósitos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vinculados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ahoma" w:hAnsi="Tahoma"/>
          <w:b/>
          <w:sz w:val="22"/>
        </w:rPr>
        <w:t>ações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ahoma" w:hAnsi="Tahoma"/>
          <w:b/>
          <w:spacing w:val="-2"/>
          <w:sz w:val="22"/>
        </w:rPr>
        <w:t>judiciais/administrativas</w:t>
      </w:r>
    </w:p>
    <w:p>
      <w:pPr>
        <w:spacing w:line="242" w:lineRule="auto" w:before="175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apresentadas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pela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Administração,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saldos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depósitos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vinculados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ações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judiciais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leasing,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bloqueios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conta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corrente,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ações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judiciais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2"/>
          <w:sz w:val="22"/>
        </w:rPr>
        <w:t>Portus,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pacing w:val="-2"/>
          <w:sz w:val="22"/>
        </w:rPr>
        <w:t>Recursos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Interpostos,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pacing w:val="-2"/>
          <w:sz w:val="22"/>
        </w:rPr>
        <w:t>ações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judiciais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–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VPNI,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pacing w:val="-2"/>
          <w:sz w:val="22"/>
        </w:rPr>
        <w:t>ações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judiciais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2"/>
          <w:sz w:val="22"/>
        </w:rPr>
        <w:t>-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pacing w:val="-2"/>
          <w:sz w:val="22"/>
        </w:rPr>
        <w:t>Dibens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2"/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pacing w:val="-2"/>
          <w:sz w:val="22"/>
        </w:rPr>
        <w:t>outras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judiciais,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2025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totalizam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R$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411.533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mil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(R$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411.202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mil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31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dezembro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2024),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explicativa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n°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10,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reconciliação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respectiva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documentação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suporte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Verdana" w:hAnsi="Verdana"/>
          <w:sz w:val="22"/>
        </w:rPr>
        <w:t>extratos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instituições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financeiras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depositárias.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face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divergência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ainda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conciliada,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possível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circunstâncias,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ainda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alternativos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concluir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adequação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referido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saldo,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bem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possíveis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reflexos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2025.</w:t>
      </w:r>
    </w:p>
    <w:p>
      <w:pPr>
        <w:pStyle w:val="BodyText"/>
        <w:spacing w:before="74"/>
        <w:rPr>
          <w:rFonts w:ascii="Verdana"/>
          <w:sz w:val="22"/>
        </w:rPr>
      </w:pPr>
    </w:p>
    <w:p>
      <w:pPr>
        <w:spacing w:before="1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4"/>
          <w:sz w:val="22"/>
        </w:rPr>
        <w:t>Provisões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4"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4"/>
          <w:sz w:val="22"/>
        </w:rPr>
        <w:t>passivos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pacing w:val="-4"/>
          <w:sz w:val="22"/>
        </w:rPr>
        <w:t>contingentes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pacing w:val="-4"/>
          <w:sz w:val="22"/>
        </w:rPr>
        <w:t>trabalhistas</w:t>
      </w:r>
    </w:p>
    <w:p>
      <w:pPr>
        <w:spacing w:line="242" w:lineRule="auto" w:before="162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descrito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explicativa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nº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19,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possui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registrado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rubrica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provisão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passivos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contingentes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montante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R$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Verdana" w:hAnsi="Verdana"/>
          <w:sz w:val="22"/>
        </w:rPr>
        <w:t>435.134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mil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2025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(R$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290.228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mil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dezembro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2024)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trabalhistas.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Nossos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auditoria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revelaram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diversas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inconsistências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critérios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reconhecimento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destes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processos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judicias,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bem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controles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bases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mensuração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aplicáveis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à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constituição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passivos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contingentes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trabalhistas.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Consequentemente,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possível,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diante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circunstâncias,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ainda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alternativos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concluir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adequação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saldo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contingências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trabalhistas,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possíveis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reflexos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efeitos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tributários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2"/>
          <w:sz w:val="22"/>
        </w:rPr>
        <w:t>2025.</w:t>
      </w:r>
    </w:p>
    <w:p>
      <w:pPr>
        <w:spacing w:before="197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4"/>
          <w:sz w:val="22"/>
        </w:rPr>
        <w:t>Retificação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pacing w:val="-4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pacing w:val="-4"/>
          <w:sz w:val="22"/>
        </w:rPr>
        <w:t>Erros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pacing w:val="-4"/>
          <w:sz w:val="22"/>
        </w:rPr>
        <w:t>–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pacing w:val="-4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pacing w:val="-4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pacing w:val="-4"/>
          <w:sz w:val="22"/>
        </w:rPr>
        <w:t>Incorretos</w:t>
      </w:r>
    </w:p>
    <w:p>
      <w:pPr>
        <w:spacing w:line="242" w:lineRule="auto" w:before="148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auditoria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evidenciaram,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observado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Exercício,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denominada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“Provisões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Líquidas”,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explicativa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n°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25,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efetuou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ajustes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Provisões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Contingências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objetivo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z w:val="22"/>
        </w:rPr>
        <w:t>adequar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saldos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z w:val="22"/>
        </w:rPr>
        <w:t>apresentados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Entretanto,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tais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ajustes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foram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realizados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conformidade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23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Políticas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Mudança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Estimativa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Retificação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Erro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(R1)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Contábeis.</w:t>
      </w:r>
    </w:p>
    <w:p>
      <w:pPr>
        <w:spacing w:before="221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Conclusão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ahoma" w:hAnsi="Tahoma"/>
          <w:b/>
          <w:sz w:val="22"/>
        </w:rPr>
        <w:t>com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z w:val="22"/>
        </w:rPr>
        <w:t>ressalvas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ahoma" w:hAnsi="Tahoma"/>
          <w:b/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z w:val="22"/>
        </w:rPr>
        <w:t>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ahoma" w:hAnsi="Tahoma"/>
          <w:b/>
          <w:sz w:val="22"/>
        </w:rPr>
        <w:t>informações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ahoma" w:hAnsi="Tahoma"/>
          <w:b/>
          <w:sz w:val="22"/>
        </w:rPr>
        <w:t>contábeis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ahoma" w:hAnsi="Tahoma"/>
          <w:b/>
          <w:spacing w:val="-2"/>
          <w:sz w:val="22"/>
        </w:rPr>
        <w:t>intermediárias</w:t>
      </w:r>
    </w:p>
    <w:p>
      <w:pPr>
        <w:pStyle w:val="BodyText"/>
        <w:spacing w:before="12"/>
        <w:rPr>
          <w:rFonts w:ascii="Tahoma"/>
          <w:b/>
          <w:sz w:val="22"/>
        </w:rPr>
      </w:pPr>
    </w:p>
    <w:p>
      <w:pPr>
        <w:spacing w:line="24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exceção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assuntos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descritos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parágrafos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anteriores,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temos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conhecimento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nenhum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fato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leve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acreditar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adequadamente,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relevantes,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posição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patrimonial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financeira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2025,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desempenho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suas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operações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seus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fluxos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caixa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Verdana" w:hAnsi="Verdana"/>
          <w:sz w:val="22"/>
        </w:rPr>
        <w:t>período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Verdana" w:hAnsi="Verdana"/>
          <w:sz w:val="22"/>
        </w:rPr>
        <w:t>findo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Verdana" w:hAnsi="Verdana"/>
          <w:sz w:val="22"/>
        </w:rPr>
        <w:t>naquela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Verdana" w:hAnsi="Verdana"/>
          <w:sz w:val="22"/>
        </w:rPr>
        <w:t>data,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74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Verdana" w:hAnsi="Verdana"/>
          <w:sz w:val="22"/>
        </w:rPr>
        <w:t>21(R1)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74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Verdana" w:hAnsi="Verdana"/>
          <w:spacing w:val="-2"/>
          <w:sz w:val="22"/>
        </w:rPr>
        <w:t>norma</w:t>
      </w:r>
    </w:p>
    <w:p>
      <w:pPr>
        <w:tabs>
          <w:tab w:pos="5436" w:val="right" w:leader="none"/>
        </w:tabs>
        <w:spacing w:before="415"/>
        <w:ind w:left="709" w:right="0" w:firstLine="0"/>
        <w:jc w:val="left"/>
        <w:rPr>
          <w:rFonts w:ascii="Verdana"/>
          <w:sz w:val="18"/>
        </w:rPr>
      </w:pPr>
      <w:r>
        <w:rPr>
          <w:rFonts w:ascii="Verdana"/>
          <w:w w:val="85"/>
          <w:position w:val="2"/>
          <w:sz w:val="16"/>
        </w:rPr>
        <w:t>RAI</w:t>
      </w:r>
      <w:r>
        <w:rPr>
          <w:rFonts w:ascii="Times New Roman"/>
          <w:position w:val="2"/>
          <w:sz w:val="16"/>
        </w:rPr>
        <w:t> </w:t>
      </w:r>
      <w:r>
        <w:rPr>
          <w:rFonts w:ascii="Verdana"/>
          <w:w w:val="85"/>
          <w:position w:val="2"/>
          <w:sz w:val="16"/>
        </w:rPr>
        <w:t>1-</w:t>
      </w:r>
      <w:r>
        <w:rPr>
          <w:rFonts w:ascii="Verdana"/>
          <w:spacing w:val="-2"/>
          <w:w w:val="85"/>
          <w:position w:val="2"/>
          <w:sz w:val="16"/>
        </w:rPr>
        <w:t>09/25</w:t>
      </w:r>
      <w:r>
        <w:rPr>
          <w:rFonts w:ascii="Times New Roman"/>
          <w:position w:val="2"/>
          <w:sz w:val="16"/>
        </w:rPr>
        <w:tab/>
      </w:r>
      <w:r>
        <w:rPr>
          <w:rFonts w:ascii="Verdana"/>
          <w:spacing w:val="-10"/>
          <w:w w:val="95"/>
          <w:sz w:val="18"/>
        </w:rPr>
        <w:t>3</w:t>
      </w:r>
    </w:p>
    <w:p>
      <w:pPr>
        <w:spacing w:after="0"/>
        <w:jc w:val="left"/>
        <w:rPr>
          <w:rFonts w:ascii="Verdana"/>
          <w:sz w:val="18"/>
        </w:rPr>
        <w:sectPr>
          <w:pgSz w:w="11900" w:h="16840"/>
          <w:pgMar w:header="883" w:footer="864" w:top="1840" w:bottom="1060" w:left="850" w:right="566"/>
        </w:sectPr>
      </w:pPr>
    </w:p>
    <w:p>
      <w:pPr>
        <w:pStyle w:val="BodyText"/>
        <w:spacing w:before="214"/>
        <w:rPr>
          <w:rFonts w:ascii="Verdana"/>
          <w:sz w:val="22"/>
        </w:rPr>
      </w:pPr>
    </w:p>
    <w:p>
      <w:pPr>
        <w:spacing w:before="0"/>
        <w:ind w:left="851" w:right="556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internacional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z w:val="22"/>
        </w:rPr>
        <w:t>34,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apresentadas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forma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condizente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práticas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adotadas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Brasil.</w:t>
      </w:r>
    </w:p>
    <w:p>
      <w:pPr>
        <w:pStyle w:val="BodyText"/>
        <w:spacing w:before="130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sz w:val="22"/>
        </w:rPr>
        <w:t>Ênfases</w:t>
      </w: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spacing w:line="242" w:lineRule="auto" w:before="0"/>
        <w:ind w:left="851" w:right="364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Avaliação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mensuração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obrigação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atuarial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benefício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pós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emprego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z w:val="22"/>
        </w:rPr>
        <w:t>plano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pensão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benefício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definido</w:t>
      </w: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spacing w:line="24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18,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determinação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mensuração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Verdana" w:hAnsi="Verdana"/>
          <w:sz w:val="22"/>
        </w:rPr>
        <w:t>obrigações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benefícios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pós-emprego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empregados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(plano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pensão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6"/>
          <w:sz w:val="22"/>
        </w:rPr>
        <w:t>benefício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definido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outros),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pacing w:val="-6"/>
          <w:sz w:val="22"/>
        </w:rPr>
        <w:t>são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utilizadas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6"/>
          <w:sz w:val="22"/>
        </w:rPr>
        <w:t>diversas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premissas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6"/>
          <w:sz w:val="22"/>
        </w:rPr>
        <w:t>atuariais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6"/>
          <w:sz w:val="22"/>
        </w:rPr>
        <w:t>sensíveis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Verdana" w:hAnsi="Verdana"/>
          <w:spacing w:val="-6"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Verdana" w:hAnsi="Verdana"/>
          <w:spacing w:val="-6"/>
          <w:sz w:val="22"/>
        </w:rPr>
        <w:t>valor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justo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ativos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plano,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que,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devido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grau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julgamento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inerente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pacing w:val="-2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Verdana" w:hAnsi="Verdana"/>
          <w:spacing w:val="-2"/>
          <w:sz w:val="22"/>
        </w:rPr>
        <w:t>determinação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pacing w:val="-2"/>
          <w:sz w:val="22"/>
        </w:rPr>
        <w:t>destas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premissas,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deve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Verdana" w:hAnsi="Verdana"/>
          <w:spacing w:val="-2"/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pacing w:val="-2"/>
          <w:sz w:val="22"/>
        </w:rPr>
        <w:t>enfatizado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Verdana" w:hAnsi="Verdana"/>
          <w:spacing w:val="-2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alterações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Verdana" w:hAnsi="Verdana"/>
          <w:spacing w:val="-2"/>
          <w:sz w:val="22"/>
        </w:rPr>
        <w:t>premissas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podem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resultar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impactos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relevantes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obrigações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relacionadas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plano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benefício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definido.</w:t>
      </w:r>
    </w:p>
    <w:p>
      <w:pPr>
        <w:pStyle w:val="BodyText"/>
        <w:rPr>
          <w:rFonts w:ascii="Verdana"/>
          <w:sz w:val="22"/>
        </w:rPr>
      </w:pPr>
    </w:p>
    <w:p>
      <w:pPr>
        <w:spacing w:line="24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Especificamente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justo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plano,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quadro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“Reconciliação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justo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ativo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plano”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citada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18,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é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possível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observado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uma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redução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significativa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valores,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representado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reconhecimento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outras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pagar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(pagamento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complementar/adicional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oriundo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rateio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destinado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especificamente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demais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planos)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vinculadas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Termo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Composição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Ajuste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Dívida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TCD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firmado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Portus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Instituto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Seguridade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sz w:val="22"/>
        </w:rPr>
        <w:t>Social.</w:t>
      </w:r>
    </w:p>
    <w:p>
      <w:pPr>
        <w:pStyle w:val="BodyText"/>
        <w:spacing w:before="2"/>
        <w:rPr>
          <w:rFonts w:ascii="Verdana"/>
          <w:sz w:val="22"/>
        </w:rPr>
      </w:pPr>
    </w:p>
    <w:p>
      <w:pPr>
        <w:spacing w:line="242" w:lineRule="auto" w:before="0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fim,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ainda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observado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quadros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contidos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18,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embora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finais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(obrigação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benefício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definido,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justo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líquido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obrigação)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estejam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adequados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devidamente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representados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financeiras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detalhamento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movimentações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indicadas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“redimensionamentos”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esclarecem/informam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corretamente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motivos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variações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ocorreram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período.</w:t>
      </w:r>
    </w:p>
    <w:p>
      <w:pPr>
        <w:pStyle w:val="BodyText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4"/>
          <w:sz w:val="22"/>
        </w:rPr>
        <w:t>Resultado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ahoma" w:hAnsi="Tahoma"/>
          <w:b/>
          <w:spacing w:val="-4"/>
          <w:sz w:val="22"/>
        </w:rPr>
        <w:t>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ahoma" w:hAnsi="Tahoma"/>
          <w:b/>
          <w:spacing w:val="-4"/>
          <w:sz w:val="22"/>
        </w:rPr>
        <w:t>Exercício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4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4"/>
          <w:sz w:val="22"/>
        </w:rPr>
        <w:t>2025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pacing w:val="-4"/>
          <w:sz w:val="22"/>
        </w:rPr>
        <w:t>–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ahoma" w:hAnsi="Tahoma"/>
          <w:b/>
          <w:spacing w:val="-4"/>
          <w:sz w:val="22"/>
        </w:rPr>
        <w:t>Eventos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ahoma" w:hAnsi="Tahoma"/>
          <w:b/>
          <w:spacing w:val="-4"/>
          <w:sz w:val="22"/>
        </w:rPr>
        <w:t>não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4"/>
          <w:sz w:val="22"/>
        </w:rPr>
        <w:t>operacionais</w:t>
      </w:r>
    </w:p>
    <w:p>
      <w:pPr>
        <w:pStyle w:val="BodyText"/>
        <w:spacing w:before="22"/>
        <w:rPr>
          <w:rFonts w:ascii="Tahoma"/>
          <w:b/>
          <w:sz w:val="22"/>
        </w:rPr>
      </w:pPr>
    </w:p>
    <w:p>
      <w:pPr>
        <w:spacing w:line="25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Resultado,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2º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2025,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comparativamente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2º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impactado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provisões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líquidas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aumento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outras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receitas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despesas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operacionais,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ambas,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principalmente,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função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contábil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Termo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Composição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Ajuste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Dívida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TCD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firmado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Portus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Instituto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Seguridade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Social.</w:t>
      </w:r>
    </w:p>
    <w:p>
      <w:pPr>
        <w:pStyle w:val="BodyText"/>
        <w:spacing w:before="5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Base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Cálculo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do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IRPJ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CSLL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z w:val="22"/>
        </w:rPr>
        <w:t>–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Despesa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z w:val="22"/>
        </w:rPr>
        <w:t>relacionada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z w:val="22"/>
        </w:rPr>
        <w:t>ao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benefício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pós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pacing w:val="-2"/>
          <w:sz w:val="22"/>
        </w:rPr>
        <w:t>emprego</w:t>
      </w:r>
    </w:p>
    <w:p>
      <w:pPr>
        <w:pStyle w:val="BodyText"/>
        <w:spacing w:before="22"/>
        <w:rPr>
          <w:rFonts w:ascii="Tahoma"/>
          <w:b/>
          <w:sz w:val="22"/>
        </w:rPr>
      </w:pPr>
    </w:p>
    <w:p>
      <w:pPr>
        <w:spacing w:line="252" w:lineRule="auto" w:before="1"/>
        <w:ind w:left="851" w:right="554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29,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adicionou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R$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890.148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mil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cálculo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IRPJ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CSLL,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despesa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novo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firmado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Portus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(TCD),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consequentemente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aproveitando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referida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despesa,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Verdana" w:hAnsi="Verdana"/>
          <w:sz w:val="22"/>
        </w:rPr>
        <w:t>ou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qualquer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outro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valor,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Verdana" w:hAnsi="Verdana"/>
          <w:sz w:val="22"/>
        </w:rPr>
        <w:t>redução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Verdana" w:hAnsi="Verdana"/>
          <w:sz w:val="22"/>
        </w:rPr>
        <w:t>cálculo.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Verdana" w:hAnsi="Verdana"/>
          <w:spacing w:val="-2"/>
          <w:sz w:val="22"/>
        </w:rPr>
        <w:t>Considerando</w:t>
      </w:r>
    </w:p>
    <w:p>
      <w:pPr>
        <w:tabs>
          <w:tab w:pos="5436" w:val="right" w:leader="none"/>
        </w:tabs>
        <w:spacing w:before="196"/>
        <w:ind w:left="709" w:right="0" w:firstLine="0"/>
        <w:jc w:val="left"/>
        <w:rPr>
          <w:rFonts w:ascii="Verdana"/>
          <w:sz w:val="18"/>
        </w:rPr>
      </w:pPr>
      <w:r>
        <w:rPr>
          <w:rFonts w:ascii="Verdana"/>
          <w:w w:val="85"/>
          <w:position w:val="2"/>
          <w:sz w:val="16"/>
        </w:rPr>
        <w:t>RAI</w:t>
      </w:r>
      <w:r>
        <w:rPr>
          <w:rFonts w:ascii="Times New Roman"/>
          <w:position w:val="2"/>
          <w:sz w:val="16"/>
        </w:rPr>
        <w:t> </w:t>
      </w:r>
      <w:r>
        <w:rPr>
          <w:rFonts w:ascii="Verdana"/>
          <w:w w:val="85"/>
          <w:position w:val="2"/>
          <w:sz w:val="16"/>
        </w:rPr>
        <w:t>1-</w:t>
      </w:r>
      <w:r>
        <w:rPr>
          <w:rFonts w:ascii="Verdana"/>
          <w:spacing w:val="-2"/>
          <w:w w:val="85"/>
          <w:position w:val="2"/>
          <w:sz w:val="16"/>
        </w:rPr>
        <w:t>09/25</w:t>
      </w:r>
      <w:r>
        <w:rPr>
          <w:rFonts w:ascii="Times New Roman"/>
          <w:position w:val="2"/>
          <w:sz w:val="16"/>
        </w:rPr>
        <w:tab/>
      </w:r>
      <w:r>
        <w:rPr>
          <w:rFonts w:ascii="Verdana"/>
          <w:spacing w:val="-10"/>
          <w:w w:val="95"/>
          <w:sz w:val="18"/>
        </w:rPr>
        <w:t>4</w:t>
      </w:r>
    </w:p>
    <w:p>
      <w:pPr>
        <w:spacing w:after="0"/>
        <w:jc w:val="left"/>
        <w:rPr>
          <w:rFonts w:ascii="Verdana"/>
          <w:sz w:val="18"/>
        </w:rPr>
        <w:sectPr>
          <w:pgSz w:w="11900" w:h="16840"/>
          <w:pgMar w:header="883" w:footer="864" w:top="1840" w:bottom="1060" w:left="850" w:right="566"/>
        </w:sectPr>
      </w:pPr>
    </w:p>
    <w:p>
      <w:pPr>
        <w:pStyle w:val="BodyText"/>
        <w:spacing w:before="219"/>
        <w:rPr>
          <w:rFonts w:ascii="Verdana"/>
          <w:sz w:val="22"/>
        </w:rPr>
      </w:pPr>
    </w:p>
    <w:p>
      <w:pPr>
        <w:spacing w:line="249" w:lineRule="auto" w:before="0"/>
        <w:ind w:left="851" w:right="556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particularidades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acordo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firmado,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fase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estudo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concluir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aproveitamento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despesa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cálculo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IRPJ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CSLL.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28"/>
        <w:rPr>
          <w:rFonts w:ascii="Verdana"/>
          <w:sz w:val="22"/>
        </w:rPr>
      </w:pPr>
    </w:p>
    <w:p>
      <w:pPr>
        <w:spacing w:before="1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Reapresentação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ahoma" w:hAnsi="Tahoma"/>
          <w:b/>
          <w:sz w:val="22"/>
        </w:rPr>
        <w:t>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valores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correspondentes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do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z w:val="22"/>
        </w:rPr>
        <w:t>exercício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ahoma" w:hAnsi="Tahoma"/>
          <w:b/>
          <w:sz w:val="22"/>
        </w:rPr>
        <w:t>social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ahoma" w:hAnsi="Tahoma"/>
          <w:b/>
          <w:spacing w:val="-4"/>
          <w:sz w:val="22"/>
        </w:rPr>
        <w:t>2024</w:t>
      </w:r>
    </w:p>
    <w:p>
      <w:pPr>
        <w:pStyle w:val="BodyText"/>
        <w:spacing w:before="29"/>
        <w:rPr>
          <w:rFonts w:ascii="Tahoma"/>
          <w:b/>
          <w:sz w:val="22"/>
        </w:rPr>
      </w:pPr>
    </w:p>
    <w:p>
      <w:pPr>
        <w:spacing w:line="252" w:lineRule="auto" w:before="0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Conforme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mencionado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nota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n°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3,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valores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correspondentes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relativos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balanço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patrimonial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correspondentes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relativas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Verdana" w:hAnsi="Verdana"/>
          <w:sz w:val="22"/>
        </w:rPr>
        <w:t>às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resultado,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abrangente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fluxo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caixa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referentes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exercício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dezembro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comparação,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reapresentados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previsto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23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08)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Políticas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Mudança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Estimativa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Retificação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Erro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01)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Apresentação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conclusão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contém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modificação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relacionada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à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adequação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reapresentação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exercícios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anteriores.</w:t>
      </w:r>
    </w:p>
    <w:p>
      <w:pPr>
        <w:pStyle w:val="BodyText"/>
        <w:spacing w:before="8"/>
        <w:rPr>
          <w:rFonts w:ascii="Verdana"/>
          <w:sz w:val="22"/>
        </w:rPr>
      </w:pPr>
    </w:p>
    <w:p>
      <w:pPr>
        <w:spacing w:before="0"/>
        <w:ind w:left="851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sz w:val="22"/>
        </w:rPr>
        <w:t>Outros</w:t>
      </w:r>
      <w:r>
        <w:rPr>
          <w:rFonts w:ascii="Times New Roman"/>
          <w:spacing w:val="-2"/>
          <w:sz w:val="22"/>
        </w:rPr>
        <w:t> </w:t>
      </w:r>
      <w:r>
        <w:rPr>
          <w:rFonts w:ascii="Tahoma"/>
          <w:b/>
          <w:spacing w:val="-2"/>
          <w:sz w:val="22"/>
        </w:rPr>
        <w:t>Assuntos</w:t>
      </w:r>
    </w:p>
    <w:p>
      <w:pPr>
        <w:pStyle w:val="BodyText"/>
        <w:spacing w:before="23"/>
        <w:rPr>
          <w:rFonts w:ascii="Tahoma"/>
          <w:b/>
          <w:sz w:val="22"/>
        </w:rPr>
      </w:pPr>
    </w:p>
    <w:p>
      <w:pPr>
        <w:spacing w:before="0"/>
        <w:ind w:left="851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4"/>
          <w:sz w:val="22"/>
        </w:rPr>
        <w:t>Demonstração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ahoma" w:hAnsi="Tahoma"/>
          <w:b/>
          <w:spacing w:val="-4"/>
          <w:sz w:val="22"/>
        </w:rPr>
        <w:t>Intermediária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ahoma" w:hAnsi="Tahoma"/>
          <w:b/>
          <w:spacing w:val="-4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pacing w:val="-4"/>
          <w:sz w:val="22"/>
        </w:rPr>
        <w:t>Valor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ahoma" w:hAnsi="Tahoma"/>
          <w:b/>
          <w:spacing w:val="-4"/>
          <w:sz w:val="22"/>
        </w:rPr>
        <w:t>Adicionado</w:t>
      </w:r>
    </w:p>
    <w:p>
      <w:pPr>
        <w:spacing w:line="242" w:lineRule="auto" w:before="201"/>
        <w:ind w:left="851" w:right="55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Revisamos,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também,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adicionado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(DVA)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referente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meses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findo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30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junho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2025,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elaborada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sob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responsabilidade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administração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Companhia,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Verdana" w:hAnsi="Verdana"/>
          <w:sz w:val="22"/>
        </w:rPr>
        <w:t>apresentada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suplementar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fins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IFRS.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demonstração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submetida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mesmos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procedimentos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descritos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anteriormente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nossa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revisão,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temos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conhecimento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nenhum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fato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leve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acreditar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não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elaborada,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relevantes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consistente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informações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contábeis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intermediárias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tomadas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sz w:val="22"/>
        </w:rPr>
        <w:t>conjunto.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spacing w:before="0"/>
        <w:ind w:left="292" w:right="0" w:firstLine="0"/>
        <w:jc w:val="center"/>
        <w:rPr>
          <w:rFonts w:ascii="Verdana"/>
          <w:sz w:val="22"/>
        </w:rPr>
      </w:pPr>
      <w:r>
        <w:rPr>
          <w:rFonts w:ascii="Verdana"/>
          <w:sz w:val="22"/>
        </w:rPr>
        <w:t>Curitiba,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05</w:t>
      </w:r>
      <w:r>
        <w:rPr>
          <w:rFonts w:ascii="Times New Roman"/>
          <w:spacing w:val="-10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setembro</w:t>
      </w:r>
      <w:r>
        <w:rPr>
          <w:rFonts w:ascii="Times New Roman"/>
          <w:spacing w:val="-9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rFonts w:ascii="Verdana"/>
          <w:spacing w:val="-4"/>
          <w:sz w:val="22"/>
        </w:rPr>
        <w:t>2025.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40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pgSz w:w="11900" w:h="16840"/>
          <w:pgMar w:header="883" w:footer="864" w:top="1840" w:bottom="1060" w:left="850" w:right="566"/>
        </w:sectPr>
      </w:pPr>
    </w:p>
    <w:p>
      <w:pPr>
        <w:spacing w:line="200" w:lineRule="atLeast" w:before="59"/>
        <w:ind w:left="863" w:right="0" w:firstLine="0"/>
        <w:jc w:val="left"/>
        <w:rPr>
          <w:rFonts w:ascii="Trebuchet MS"/>
          <w:sz w:val="17"/>
        </w:rPr>
      </w:pP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3466752">
                <wp:simplePos x="0" y="0"/>
                <wp:positionH relativeFrom="page">
                  <wp:posOffset>1563091</wp:posOffset>
                </wp:positionH>
                <wp:positionV relativeFrom="paragraph">
                  <wp:posOffset>79782</wp:posOffset>
                </wp:positionV>
                <wp:extent cx="519430" cy="51562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1943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515620">
                              <a:moveTo>
                                <a:pt x="93546" y="406428"/>
                              </a:moveTo>
                              <a:lnTo>
                                <a:pt x="48383" y="435794"/>
                              </a:lnTo>
                              <a:lnTo>
                                <a:pt x="19621" y="464168"/>
                              </a:lnTo>
                              <a:lnTo>
                                <a:pt x="4434" y="488777"/>
                              </a:lnTo>
                              <a:lnTo>
                                <a:pt x="0" y="506846"/>
                              </a:lnTo>
                              <a:lnTo>
                                <a:pt x="3381" y="513642"/>
                              </a:lnTo>
                              <a:lnTo>
                                <a:pt x="3509" y="513642"/>
                              </a:lnTo>
                              <a:lnTo>
                                <a:pt x="6311" y="515303"/>
                              </a:lnTo>
                              <a:lnTo>
                                <a:pt x="39637" y="515303"/>
                              </a:lnTo>
                              <a:lnTo>
                                <a:pt x="42715" y="514245"/>
                              </a:lnTo>
                              <a:lnTo>
                                <a:pt x="10041" y="514245"/>
                              </a:lnTo>
                              <a:lnTo>
                                <a:pt x="14616" y="495020"/>
                              </a:lnTo>
                              <a:lnTo>
                                <a:pt x="31578" y="467868"/>
                              </a:lnTo>
                              <a:lnTo>
                                <a:pt x="58648" y="436950"/>
                              </a:lnTo>
                              <a:lnTo>
                                <a:pt x="93546" y="406428"/>
                              </a:lnTo>
                              <a:close/>
                            </a:path>
                            <a:path w="519430" h="515620">
                              <a:moveTo>
                                <a:pt x="221975" y="0"/>
                              </a:moveTo>
                              <a:lnTo>
                                <a:pt x="204386" y="40109"/>
                              </a:lnTo>
                              <a:lnTo>
                                <a:pt x="204236" y="43338"/>
                              </a:lnTo>
                              <a:lnTo>
                                <a:pt x="204132" y="48094"/>
                              </a:lnTo>
                              <a:lnTo>
                                <a:pt x="207127" y="91441"/>
                              </a:lnTo>
                              <a:lnTo>
                                <a:pt x="214840" y="133318"/>
                              </a:lnTo>
                              <a:lnTo>
                                <a:pt x="221975" y="162254"/>
                              </a:lnTo>
                              <a:lnTo>
                                <a:pt x="217160" y="181981"/>
                              </a:lnTo>
                              <a:lnTo>
                                <a:pt x="203815" y="218398"/>
                              </a:lnTo>
                              <a:lnTo>
                                <a:pt x="183715" y="266132"/>
                              </a:lnTo>
                              <a:lnTo>
                                <a:pt x="158126" y="321007"/>
                              </a:lnTo>
                              <a:lnTo>
                                <a:pt x="129086" y="377031"/>
                              </a:lnTo>
                              <a:lnTo>
                                <a:pt x="98107" y="429448"/>
                              </a:lnTo>
                              <a:lnTo>
                                <a:pt x="66841" y="473173"/>
                              </a:lnTo>
                              <a:lnTo>
                                <a:pt x="36936" y="503131"/>
                              </a:lnTo>
                              <a:lnTo>
                                <a:pt x="10041" y="514245"/>
                              </a:lnTo>
                              <a:lnTo>
                                <a:pt x="42715" y="514245"/>
                              </a:lnTo>
                              <a:lnTo>
                                <a:pt x="44469" y="513642"/>
                              </a:lnTo>
                              <a:lnTo>
                                <a:pt x="71811" y="489867"/>
                              </a:lnTo>
                              <a:lnTo>
                                <a:pt x="105000" y="447759"/>
                              </a:lnTo>
                              <a:lnTo>
                                <a:pt x="144283" y="385287"/>
                              </a:lnTo>
                              <a:lnTo>
                                <a:pt x="149476" y="383702"/>
                              </a:lnTo>
                              <a:lnTo>
                                <a:pt x="144283" y="383702"/>
                              </a:lnTo>
                              <a:lnTo>
                                <a:pt x="181767" y="315069"/>
                              </a:lnTo>
                              <a:lnTo>
                                <a:pt x="206714" y="262341"/>
                              </a:lnTo>
                              <a:lnTo>
                                <a:pt x="222247" y="222199"/>
                              </a:lnTo>
                              <a:lnTo>
                                <a:pt x="231488" y="191322"/>
                              </a:lnTo>
                              <a:lnTo>
                                <a:pt x="250039" y="191322"/>
                              </a:lnTo>
                              <a:lnTo>
                                <a:pt x="238359" y="160668"/>
                              </a:lnTo>
                              <a:lnTo>
                                <a:pt x="242177" y="133714"/>
                              </a:lnTo>
                              <a:lnTo>
                                <a:pt x="231488" y="133714"/>
                              </a:lnTo>
                              <a:lnTo>
                                <a:pt x="225410" y="110525"/>
                              </a:lnTo>
                              <a:lnTo>
                                <a:pt x="221314" y="88129"/>
                              </a:lnTo>
                              <a:lnTo>
                                <a:pt x="219002" y="67121"/>
                              </a:lnTo>
                              <a:lnTo>
                                <a:pt x="218275" y="48094"/>
                              </a:lnTo>
                              <a:lnTo>
                                <a:pt x="218378" y="43338"/>
                              </a:lnTo>
                              <a:lnTo>
                                <a:pt x="218449" y="40109"/>
                              </a:lnTo>
                              <a:lnTo>
                                <a:pt x="219663" y="26623"/>
                              </a:lnTo>
                              <a:lnTo>
                                <a:pt x="222957" y="12643"/>
                              </a:lnTo>
                              <a:lnTo>
                                <a:pt x="229374" y="3171"/>
                              </a:lnTo>
                              <a:lnTo>
                                <a:pt x="242247" y="3171"/>
                              </a:lnTo>
                              <a:lnTo>
                                <a:pt x="235452" y="528"/>
                              </a:lnTo>
                              <a:lnTo>
                                <a:pt x="221975" y="0"/>
                              </a:lnTo>
                              <a:close/>
                            </a:path>
                            <a:path w="519430" h="515620">
                              <a:moveTo>
                                <a:pt x="513714" y="382645"/>
                              </a:moveTo>
                              <a:lnTo>
                                <a:pt x="498915" y="382645"/>
                              </a:lnTo>
                              <a:lnTo>
                                <a:pt x="493102" y="387930"/>
                              </a:lnTo>
                              <a:lnTo>
                                <a:pt x="493102" y="402200"/>
                              </a:lnTo>
                              <a:lnTo>
                                <a:pt x="498915" y="407485"/>
                              </a:lnTo>
                              <a:lnTo>
                                <a:pt x="513714" y="407485"/>
                              </a:lnTo>
                              <a:lnTo>
                                <a:pt x="516356" y="404842"/>
                              </a:lnTo>
                              <a:lnTo>
                                <a:pt x="500501" y="404842"/>
                              </a:lnTo>
                              <a:lnTo>
                                <a:pt x="495744" y="400614"/>
                              </a:lnTo>
                              <a:lnTo>
                                <a:pt x="495744" y="389515"/>
                              </a:lnTo>
                              <a:lnTo>
                                <a:pt x="500501" y="385287"/>
                              </a:lnTo>
                              <a:lnTo>
                                <a:pt x="516356" y="385287"/>
                              </a:lnTo>
                              <a:lnTo>
                                <a:pt x="513714" y="382645"/>
                              </a:lnTo>
                              <a:close/>
                            </a:path>
                            <a:path w="519430" h="515620">
                              <a:moveTo>
                                <a:pt x="516356" y="385287"/>
                              </a:moveTo>
                              <a:lnTo>
                                <a:pt x="512128" y="385287"/>
                              </a:lnTo>
                              <a:lnTo>
                                <a:pt x="515828" y="389515"/>
                              </a:lnTo>
                              <a:lnTo>
                                <a:pt x="515828" y="400614"/>
                              </a:lnTo>
                              <a:lnTo>
                                <a:pt x="512128" y="404842"/>
                              </a:lnTo>
                              <a:lnTo>
                                <a:pt x="516356" y="404842"/>
                              </a:lnTo>
                              <a:lnTo>
                                <a:pt x="518999" y="402200"/>
                              </a:lnTo>
                              <a:lnTo>
                                <a:pt x="518999" y="387930"/>
                              </a:lnTo>
                              <a:lnTo>
                                <a:pt x="516356" y="385287"/>
                              </a:lnTo>
                              <a:close/>
                            </a:path>
                            <a:path w="519430" h="515620">
                              <a:moveTo>
                                <a:pt x="509486" y="386873"/>
                              </a:moveTo>
                              <a:lnTo>
                                <a:pt x="501029" y="386873"/>
                              </a:lnTo>
                              <a:lnTo>
                                <a:pt x="501029" y="402200"/>
                              </a:lnTo>
                              <a:lnTo>
                                <a:pt x="503672" y="402200"/>
                              </a:lnTo>
                              <a:lnTo>
                                <a:pt x="503672" y="396386"/>
                              </a:lnTo>
                              <a:lnTo>
                                <a:pt x="510366" y="396386"/>
                              </a:lnTo>
                              <a:lnTo>
                                <a:pt x="510014" y="395858"/>
                              </a:lnTo>
                              <a:lnTo>
                                <a:pt x="508429" y="395329"/>
                              </a:lnTo>
                              <a:lnTo>
                                <a:pt x="511600" y="394272"/>
                              </a:lnTo>
                              <a:lnTo>
                                <a:pt x="503672" y="394272"/>
                              </a:lnTo>
                              <a:lnTo>
                                <a:pt x="503672" y="390044"/>
                              </a:lnTo>
                              <a:lnTo>
                                <a:pt x="511247" y="390044"/>
                              </a:lnTo>
                              <a:lnTo>
                                <a:pt x="511159" y="389515"/>
                              </a:lnTo>
                              <a:lnTo>
                                <a:pt x="511071" y="388987"/>
                              </a:lnTo>
                              <a:lnTo>
                                <a:pt x="509486" y="386873"/>
                              </a:lnTo>
                              <a:close/>
                            </a:path>
                            <a:path w="519430" h="515620">
                              <a:moveTo>
                                <a:pt x="510366" y="396386"/>
                              </a:moveTo>
                              <a:lnTo>
                                <a:pt x="506843" y="396386"/>
                              </a:lnTo>
                              <a:lnTo>
                                <a:pt x="507900" y="397972"/>
                              </a:lnTo>
                              <a:lnTo>
                                <a:pt x="508429" y="399557"/>
                              </a:lnTo>
                              <a:lnTo>
                                <a:pt x="508957" y="402200"/>
                              </a:lnTo>
                              <a:lnTo>
                                <a:pt x="511600" y="402200"/>
                              </a:lnTo>
                              <a:lnTo>
                                <a:pt x="511071" y="399557"/>
                              </a:lnTo>
                              <a:lnTo>
                                <a:pt x="511071" y="397443"/>
                              </a:lnTo>
                              <a:lnTo>
                                <a:pt x="510366" y="396386"/>
                              </a:lnTo>
                              <a:close/>
                            </a:path>
                            <a:path w="519430" h="515620">
                              <a:moveTo>
                                <a:pt x="511247" y="390044"/>
                              </a:moveTo>
                              <a:lnTo>
                                <a:pt x="507372" y="390044"/>
                              </a:lnTo>
                              <a:lnTo>
                                <a:pt x="508429" y="390572"/>
                              </a:lnTo>
                              <a:lnTo>
                                <a:pt x="508429" y="393744"/>
                              </a:lnTo>
                              <a:lnTo>
                                <a:pt x="506843" y="394272"/>
                              </a:lnTo>
                              <a:lnTo>
                                <a:pt x="511600" y="394272"/>
                              </a:lnTo>
                              <a:lnTo>
                                <a:pt x="511600" y="392158"/>
                              </a:lnTo>
                              <a:lnTo>
                                <a:pt x="511335" y="390572"/>
                              </a:lnTo>
                              <a:lnTo>
                                <a:pt x="511247" y="390044"/>
                              </a:lnTo>
                              <a:close/>
                            </a:path>
                            <a:path w="519430" h="515620">
                              <a:moveTo>
                                <a:pt x="250039" y="191322"/>
                              </a:moveTo>
                              <a:lnTo>
                                <a:pt x="231488" y="191322"/>
                              </a:lnTo>
                              <a:lnTo>
                                <a:pt x="260011" y="248592"/>
                              </a:lnTo>
                              <a:lnTo>
                                <a:pt x="289624" y="287578"/>
                              </a:lnTo>
                              <a:lnTo>
                                <a:pt x="317256" y="312393"/>
                              </a:lnTo>
                              <a:lnTo>
                                <a:pt x="339833" y="327151"/>
                              </a:lnTo>
                              <a:lnTo>
                                <a:pt x="292006" y="336664"/>
                              </a:lnTo>
                              <a:lnTo>
                                <a:pt x="242851" y="349084"/>
                              </a:lnTo>
                              <a:lnTo>
                                <a:pt x="192973" y="364758"/>
                              </a:lnTo>
                              <a:lnTo>
                                <a:pt x="144283" y="383702"/>
                              </a:lnTo>
                              <a:lnTo>
                                <a:pt x="149476" y="383702"/>
                              </a:lnTo>
                              <a:lnTo>
                                <a:pt x="193798" y="370167"/>
                              </a:lnTo>
                              <a:lnTo>
                                <a:pt x="247872" y="357474"/>
                              </a:lnTo>
                              <a:lnTo>
                                <a:pt x="303927" y="347457"/>
                              </a:lnTo>
                              <a:lnTo>
                                <a:pt x="359388" y="340363"/>
                              </a:lnTo>
                              <a:lnTo>
                                <a:pt x="399073" y="340363"/>
                              </a:lnTo>
                              <a:lnTo>
                                <a:pt x="390570" y="336664"/>
                              </a:lnTo>
                              <a:lnTo>
                                <a:pt x="426418" y="335021"/>
                              </a:lnTo>
                              <a:lnTo>
                                <a:pt x="508219" y="335021"/>
                              </a:lnTo>
                              <a:lnTo>
                                <a:pt x="494489" y="327613"/>
                              </a:lnTo>
                              <a:lnTo>
                                <a:pt x="474776" y="323451"/>
                              </a:lnTo>
                              <a:lnTo>
                                <a:pt x="367316" y="323451"/>
                              </a:lnTo>
                              <a:lnTo>
                                <a:pt x="355053" y="316432"/>
                              </a:lnTo>
                              <a:lnTo>
                                <a:pt x="319750" y="292797"/>
                              </a:lnTo>
                              <a:lnTo>
                                <a:pt x="271126" y="234066"/>
                              </a:lnTo>
                              <a:lnTo>
                                <a:pt x="252711" y="198333"/>
                              </a:lnTo>
                              <a:lnTo>
                                <a:pt x="250039" y="191322"/>
                              </a:lnTo>
                              <a:close/>
                            </a:path>
                            <a:path w="519430" h="515620">
                              <a:moveTo>
                                <a:pt x="399073" y="340363"/>
                              </a:moveTo>
                              <a:lnTo>
                                <a:pt x="359388" y="340363"/>
                              </a:lnTo>
                              <a:lnTo>
                                <a:pt x="394072" y="356037"/>
                              </a:lnTo>
                              <a:lnTo>
                                <a:pt x="428359" y="367846"/>
                              </a:lnTo>
                              <a:lnTo>
                                <a:pt x="459871" y="375295"/>
                              </a:lnTo>
                              <a:lnTo>
                                <a:pt x="486231" y="377888"/>
                              </a:lnTo>
                              <a:lnTo>
                                <a:pt x="497140" y="377178"/>
                              </a:lnTo>
                              <a:lnTo>
                                <a:pt x="505324" y="374981"/>
                              </a:lnTo>
                              <a:lnTo>
                                <a:pt x="510832" y="371199"/>
                              </a:lnTo>
                              <a:lnTo>
                                <a:pt x="511763" y="369432"/>
                              </a:lnTo>
                              <a:lnTo>
                                <a:pt x="497330" y="369432"/>
                              </a:lnTo>
                              <a:lnTo>
                                <a:pt x="476412" y="367062"/>
                              </a:lnTo>
                              <a:lnTo>
                                <a:pt x="450490" y="360381"/>
                              </a:lnTo>
                              <a:lnTo>
                                <a:pt x="421298" y="350034"/>
                              </a:lnTo>
                              <a:lnTo>
                                <a:pt x="399073" y="340363"/>
                              </a:lnTo>
                              <a:close/>
                            </a:path>
                            <a:path w="519430" h="515620">
                              <a:moveTo>
                                <a:pt x="513714" y="365732"/>
                              </a:moveTo>
                              <a:lnTo>
                                <a:pt x="510014" y="367318"/>
                              </a:lnTo>
                              <a:lnTo>
                                <a:pt x="504200" y="369432"/>
                              </a:lnTo>
                              <a:lnTo>
                                <a:pt x="511763" y="369432"/>
                              </a:lnTo>
                              <a:lnTo>
                                <a:pt x="513714" y="365732"/>
                              </a:lnTo>
                              <a:close/>
                            </a:path>
                            <a:path w="519430" h="515620">
                              <a:moveTo>
                                <a:pt x="508219" y="335021"/>
                              </a:moveTo>
                              <a:lnTo>
                                <a:pt x="426418" y="335021"/>
                              </a:lnTo>
                              <a:lnTo>
                                <a:pt x="468063" y="336201"/>
                              </a:lnTo>
                              <a:lnTo>
                                <a:pt x="502276" y="343427"/>
                              </a:lnTo>
                              <a:lnTo>
                                <a:pt x="515828" y="359919"/>
                              </a:lnTo>
                              <a:lnTo>
                                <a:pt x="517413" y="356219"/>
                              </a:lnTo>
                              <a:lnTo>
                                <a:pt x="518998" y="354633"/>
                              </a:lnTo>
                              <a:lnTo>
                                <a:pt x="518998" y="350934"/>
                              </a:lnTo>
                              <a:lnTo>
                                <a:pt x="512566" y="337366"/>
                              </a:lnTo>
                              <a:lnTo>
                                <a:pt x="508219" y="335021"/>
                              </a:lnTo>
                              <a:close/>
                            </a:path>
                            <a:path w="519430" h="515620">
                              <a:moveTo>
                                <a:pt x="430737" y="319751"/>
                              </a:moveTo>
                              <a:lnTo>
                                <a:pt x="416591" y="320106"/>
                              </a:lnTo>
                              <a:lnTo>
                                <a:pt x="401207" y="321007"/>
                              </a:lnTo>
                              <a:lnTo>
                                <a:pt x="367316" y="323451"/>
                              </a:lnTo>
                              <a:lnTo>
                                <a:pt x="474776" y="323451"/>
                              </a:lnTo>
                              <a:lnTo>
                                <a:pt x="466602" y="321725"/>
                              </a:lnTo>
                              <a:lnTo>
                                <a:pt x="430737" y="319751"/>
                              </a:lnTo>
                              <a:close/>
                            </a:path>
                            <a:path w="519430" h="515620">
                              <a:moveTo>
                                <a:pt x="247343" y="43338"/>
                              </a:moveTo>
                              <a:lnTo>
                                <a:pt x="244494" y="58945"/>
                              </a:lnTo>
                              <a:lnTo>
                                <a:pt x="241199" y="79013"/>
                              </a:lnTo>
                              <a:lnTo>
                                <a:pt x="237013" y="103836"/>
                              </a:lnTo>
                              <a:lnTo>
                                <a:pt x="231561" y="133318"/>
                              </a:lnTo>
                              <a:lnTo>
                                <a:pt x="231488" y="133714"/>
                              </a:lnTo>
                              <a:lnTo>
                                <a:pt x="242177" y="133714"/>
                              </a:lnTo>
                              <a:lnTo>
                                <a:pt x="242661" y="130295"/>
                              </a:lnTo>
                              <a:lnTo>
                                <a:pt x="245031" y="101210"/>
                              </a:lnTo>
                              <a:lnTo>
                                <a:pt x="246311" y="72522"/>
                              </a:lnTo>
                              <a:lnTo>
                                <a:pt x="247343" y="43338"/>
                              </a:lnTo>
                              <a:close/>
                            </a:path>
                            <a:path w="519430" h="515620">
                              <a:moveTo>
                                <a:pt x="242247" y="3171"/>
                              </a:moveTo>
                              <a:lnTo>
                                <a:pt x="229374" y="3171"/>
                              </a:lnTo>
                              <a:lnTo>
                                <a:pt x="235080" y="6771"/>
                              </a:lnTo>
                              <a:lnTo>
                                <a:pt x="240584" y="12643"/>
                              </a:lnTo>
                              <a:lnTo>
                                <a:pt x="244907" y="21305"/>
                              </a:lnTo>
                              <a:lnTo>
                                <a:pt x="247343" y="33824"/>
                              </a:lnTo>
                              <a:lnTo>
                                <a:pt x="249325" y="14269"/>
                              </a:lnTo>
                              <a:lnTo>
                                <a:pt x="244965" y="4228"/>
                              </a:lnTo>
                              <a:lnTo>
                                <a:pt x="242247" y="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78087pt;margin-top:6.28211pt;width:40.9pt;height:40.6pt;mso-position-horizontal-relative:page;mso-position-vertical-relative:paragraph;z-index:-19849728" id="docshape4" coordorigin="2462,126" coordsize="818,812" path="m2609,766l2538,812,2492,857,2469,895,2462,924,2467,935,2467,935,2472,937,2524,937,2529,935,2477,935,2485,905,2511,862,2554,814,2609,766xm2811,126l2795,137,2786,162,2783,189,2783,190,2783,194,2783,201,2783,211,2783,229,2785,249,2788,270,2791,291,2795,313,2800,336,2805,358,2811,381,2804,412,2783,470,2751,545,2711,631,2665,719,2616,802,2567,871,2520,918,2477,935,2529,935,2532,935,2575,897,2627,831,2689,732,2697,730,2689,730,2748,622,2787,539,2812,476,2826,427,2855,427,2837,379,2843,336,2826,336,2817,300,2810,264,2806,231,2805,201,2805,194,2806,189,2807,168,2813,146,2823,131,2843,131,2832,126,2811,126xm3271,728l3247,728,3238,737,3238,759,3247,767,3271,767,3275,763,3250,763,3242,757,3242,739,3250,732,3275,732,3271,728xm3275,732l3268,732,3274,739,3274,757,3268,763,3275,763,3279,759,3279,737,3275,732xm3264,735l3251,735,3251,759,3255,759,3255,750,3265,750,3265,749,3262,748,3267,747,3255,747,3255,740,3267,740,3267,739,3266,738,3264,735xm3265,750l3260,750,3261,752,3262,755,3263,759,3267,759,3266,755,3266,752,3265,750xm3267,740l3261,740,3262,741,3262,746,3260,747,3267,747,3267,743,3267,741,3267,740xm2855,427l2826,427,2871,517,2918,579,2961,618,2997,641,2921,656,2844,675,2765,700,2689,730,2697,730,2767,709,2852,689,2940,673,3028,662,3090,662,3077,656,3133,653,3262,653,3240,642,3209,635,3040,635,3021,624,3002,612,2983,600,2965,587,2924,545,2889,494,2860,438,2855,427xm3090,662l3028,662,3082,686,3136,705,3186,717,3227,721,3244,720,3257,716,3266,710,3267,707,3245,707,3212,704,3171,693,3125,677,3090,662xm3271,702l3265,704,3256,707,3267,707,3271,702xm3262,653l3133,653,3199,655,3253,666,3274,692,3276,687,3279,684,3279,678,3269,657,3262,653xm3140,629l3118,630,3093,631,3040,635,3209,635,3196,632,3140,629xm2851,194l2847,218,2841,250,2835,289,2826,336,2826,336,2843,336,2844,331,2847,285,2849,240,2851,194xm2843,131l2823,131,2832,136,2840,146,2847,159,2851,179,2854,148,2847,132,2843,131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4"/>
          <w:sz w:val="17"/>
        </w:rPr>
        <w:t>PAULO</w:t>
      </w:r>
      <w:r>
        <w:rPr>
          <w:rFonts w:ascii="Trebuchet MS"/>
          <w:spacing w:val="-16"/>
          <w:sz w:val="17"/>
        </w:rPr>
        <w:t> </w:t>
      </w:r>
      <w:r>
        <w:rPr>
          <w:rFonts w:ascii="Trebuchet MS"/>
          <w:spacing w:val="-4"/>
          <w:sz w:val="17"/>
        </w:rPr>
        <w:t>SERGIO </w:t>
      </w:r>
      <w:r>
        <w:rPr>
          <w:rFonts w:ascii="Trebuchet MS"/>
          <w:spacing w:val="-6"/>
          <w:sz w:val="17"/>
        </w:rPr>
        <w:t>DA</w:t>
      </w:r>
    </w:p>
    <w:p>
      <w:pPr>
        <w:spacing w:line="130" w:lineRule="atLeast" w:before="83"/>
        <w:ind w:left="74" w:right="38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pacing w:val="-2"/>
          <w:sz w:val="11"/>
        </w:rPr>
        <w:t>Assinado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pacing w:val="-2"/>
          <w:sz w:val="11"/>
        </w:rPr>
        <w:t>de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pacing w:val="-2"/>
          <w:sz w:val="11"/>
        </w:rPr>
        <w:t>forma</w:t>
      </w:r>
      <w:r>
        <w:rPr>
          <w:rFonts w:ascii="Trebuchet MS"/>
          <w:spacing w:val="40"/>
          <w:sz w:val="11"/>
        </w:rPr>
        <w:t> </w:t>
      </w:r>
      <w:r>
        <w:rPr>
          <w:rFonts w:ascii="Trebuchet MS"/>
          <w:sz w:val="11"/>
        </w:rPr>
        <w:t>digital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z w:val="11"/>
        </w:rPr>
        <w:t>por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z w:val="11"/>
        </w:rPr>
        <w:t>PAULO</w:t>
      </w:r>
      <w:r>
        <w:rPr>
          <w:rFonts w:ascii="Trebuchet MS"/>
          <w:spacing w:val="40"/>
          <w:sz w:val="11"/>
        </w:rPr>
        <w:t> </w:t>
      </w:r>
      <w:r>
        <w:rPr>
          <w:rFonts w:ascii="Trebuchet MS"/>
          <w:sz w:val="11"/>
        </w:rPr>
        <w:t>SERGIO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z w:val="11"/>
        </w:rPr>
        <w:t>DA</w:t>
      </w:r>
    </w:p>
    <w:p>
      <w:pPr>
        <w:spacing w:line="240" w:lineRule="auto" w:before="54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</w:r>
    </w:p>
    <w:p>
      <w:pPr>
        <w:spacing w:line="249" w:lineRule="auto" w:before="0"/>
        <w:ind w:left="863" w:right="2036" w:firstLine="0"/>
        <w:jc w:val="left"/>
        <w:rPr>
          <w:rFonts w:ascii="Trebuchet MS"/>
          <w:sz w:val="11"/>
        </w:rPr>
      </w:pPr>
      <w:r>
        <w:rPr>
          <w:rFonts w:ascii="Trebuchet MS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3467264">
                <wp:simplePos x="0" y="0"/>
                <wp:positionH relativeFrom="page">
                  <wp:posOffset>4835618</wp:posOffset>
                </wp:positionH>
                <wp:positionV relativeFrom="paragraph">
                  <wp:posOffset>-5610</wp:posOffset>
                </wp:positionV>
                <wp:extent cx="485140" cy="4813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85140" cy="48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40" h="481330">
                              <a:moveTo>
                                <a:pt x="87345" y="379481"/>
                              </a:moveTo>
                              <a:lnTo>
                                <a:pt x="45176" y="406900"/>
                              </a:lnTo>
                              <a:lnTo>
                                <a:pt x="18320" y="433393"/>
                              </a:lnTo>
                              <a:lnTo>
                                <a:pt x="4140" y="456370"/>
                              </a:lnTo>
                              <a:lnTo>
                                <a:pt x="0" y="473241"/>
                              </a:lnTo>
                              <a:lnTo>
                                <a:pt x="0" y="481136"/>
                              </a:lnTo>
                              <a:lnTo>
                                <a:pt x="37013" y="481136"/>
                              </a:lnTo>
                              <a:lnTo>
                                <a:pt x="39883" y="480150"/>
                              </a:lnTo>
                              <a:lnTo>
                                <a:pt x="9376" y="480150"/>
                              </a:lnTo>
                              <a:lnTo>
                                <a:pt x="13647" y="462200"/>
                              </a:lnTo>
                              <a:lnTo>
                                <a:pt x="29485" y="436847"/>
                              </a:lnTo>
                              <a:lnTo>
                                <a:pt x="54760" y="407979"/>
                              </a:lnTo>
                              <a:lnTo>
                                <a:pt x="87345" y="379481"/>
                              </a:lnTo>
                              <a:close/>
                            </a:path>
                            <a:path w="485140" h="481330">
                              <a:moveTo>
                                <a:pt x="207260" y="0"/>
                              </a:moveTo>
                              <a:lnTo>
                                <a:pt x="190837" y="37450"/>
                              </a:lnTo>
                              <a:lnTo>
                                <a:pt x="190600" y="44906"/>
                              </a:lnTo>
                              <a:lnTo>
                                <a:pt x="190482" y="50334"/>
                              </a:lnTo>
                              <a:lnTo>
                                <a:pt x="195417" y="98201"/>
                              </a:lnTo>
                              <a:lnTo>
                                <a:pt x="203744" y="138033"/>
                              </a:lnTo>
                              <a:lnTo>
                                <a:pt x="207260" y="151496"/>
                              </a:lnTo>
                              <a:lnTo>
                                <a:pt x="201611" y="173410"/>
                              </a:lnTo>
                              <a:lnTo>
                                <a:pt x="186125" y="214298"/>
                              </a:lnTo>
                              <a:lnTo>
                                <a:pt x="162995" y="267411"/>
                              </a:lnTo>
                              <a:lnTo>
                                <a:pt x="134410" y="326001"/>
                              </a:lnTo>
                              <a:lnTo>
                                <a:pt x="102565" y="383318"/>
                              </a:lnTo>
                              <a:lnTo>
                                <a:pt x="69649" y="432614"/>
                              </a:lnTo>
                              <a:lnTo>
                                <a:pt x="37856" y="467141"/>
                              </a:lnTo>
                              <a:lnTo>
                                <a:pt x="9376" y="480150"/>
                              </a:lnTo>
                              <a:lnTo>
                                <a:pt x="39883" y="480150"/>
                              </a:lnTo>
                              <a:lnTo>
                                <a:pt x="41521" y="479587"/>
                              </a:lnTo>
                              <a:lnTo>
                                <a:pt x="67051" y="457388"/>
                              </a:lnTo>
                              <a:lnTo>
                                <a:pt x="98040" y="418072"/>
                              </a:lnTo>
                              <a:lnTo>
                                <a:pt x="134719" y="359742"/>
                              </a:lnTo>
                              <a:lnTo>
                                <a:pt x="139567" y="358262"/>
                              </a:lnTo>
                              <a:lnTo>
                                <a:pt x="134719" y="358262"/>
                              </a:lnTo>
                              <a:lnTo>
                                <a:pt x="169717" y="294179"/>
                              </a:lnTo>
                              <a:lnTo>
                                <a:pt x="193011" y="244948"/>
                              </a:lnTo>
                              <a:lnTo>
                                <a:pt x="207515" y="207467"/>
                              </a:lnTo>
                              <a:lnTo>
                                <a:pt x="216143" y="178637"/>
                              </a:lnTo>
                              <a:lnTo>
                                <a:pt x="233464" y="178637"/>
                              </a:lnTo>
                              <a:lnTo>
                                <a:pt x="222558" y="150016"/>
                              </a:lnTo>
                              <a:lnTo>
                                <a:pt x="226123" y="124848"/>
                              </a:lnTo>
                              <a:lnTo>
                                <a:pt x="216143" y="124848"/>
                              </a:lnTo>
                              <a:lnTo>
                                <a:pt x="210468" y="103197"/>
                              </a:lnTo>
                              <a:lnTo>
                                <a:pt x="206643" y="82286"/>
                              </a:lnTo>
                              <a:lnTo>
                                <a:pt x="204484" y="62671"/>
                              </a:lnTo>
                              <a:lnTo>
                                <a:pt x="203806" y="44906"/>
                              </a:lnTo>
                              <a:lnTo>
                                <a:pt x="203902" y="40464"/>
                              </a:lnTo>
                              <a:lnTo>
                                <a:pt x="203968" y="37450"/>
                              </a:lnTo>
                              <a:lnTo>
                                <a:pt x="205101" y="24858"/>
                              </a:lnTo>
                              <a:lnTo>
                                <a:pt x="208178" y="11804"/>
                              </a:lnTo>
                              <a:lnTo>
                                <a:pt x="214169" y="2960"/>
                              </a:lnTo>
                              <a:lnTo>
                                <a:pt x="226189" y="2960"/>
                              </a:lnTo>
                              <a:lnTo>
                                <a:pt x="219844" y="493"/>
                              </a:lnTo>
                              <a:lnTo>
                                <a:pt x="207260" y="0"/>
                              </a:lnTo>
                              <a:close/>
                            </a:path>
                            <a:path w="485140" h="481330">
                              <a:moveTo>
                                <a:pt x="479660" y="357275"/>
                              </a:moveTo>
                              <a:lnTo>
                                <a:pt x="465842" y="357275"/>
                              </a:lnTo>
                              <a:lnTo>
                                <a:pt x="460414" y="362209"/>
                              </a:lnTo>
                              <a:lnTo>
                                <a:pt x="460414" y="375533"/>
                              </a:lnTo>
                              <a:lnTo>
                                <a:pt x="465842" y="380468"/>
                              </a:lnTo>
                              <a:lnTo>
                                <a:pt x="479660" y="380468"/>
                              </a:lnTo>
                              <a:lnTo>
                                <a:pt x="482127" y="378001"/>
                              </a:lnTo>
                              <a:lnTo>
                                <a:pt x="467323" y="378001"/>
                              </a:lnTo>
                              <a:lnTo>
                                <a:pt x="462882" y="374053"/>
                              </a:lnTo>
                              <a:lnTo>
                                <a:pt x="462882" y="363690"/>
                              </a:lnTo>
                              <a:lnTo>
                                <a:pt x="467323" y="359742"/>
                              </a:lnTo>
                              <a:lnTo>
                                <a:pt x="482127" y="359742"/>
                              </a:lnTo>
                              <a:lnTo>
                                <a:pt x="479660" y="357275"/>
                              </a:lnTo>
                              <a:close/>
                            </a:path>
                            <a:path w="485140" h="481330">
                              <a:moveTo>
                                <a:pt x="482127" y="359742"/>
                              </a:moveTo>
                              <a:lnTo>
                                <a:pt x="478179" y="359742"/>
                              </a:lnTo>
                              <a:lnTo>
                                <a:pt x="481634" y="363690"/>
                              </a:lnTo>
                              <a:lnTo>
                                <a:pt x="481634" y="374053"/>
                              </a:lnTo>
                              <a:lnTo>
                                <a:pt x="478179" y="378001"/>
                              </a:lnTo>
                              <a:lnTo>
                                <a:pt x="482127" y="378001"/>
                              </a:lnTo>
                              <a:lnTo>
                                <a:pt x="484595" y="375533"/>
                              </a:lnTo>
                              <a:lnTo>
                                <a:pt x="484595" y="362209"/>
                              </a:lnTo>
                              <a:lnTo>
                                <a:pt x="482127" y="359742"/>
                              </a:lnTo>
                              <a:close/>
                            </a:path>
                            <a:path w="485140" h="481330">
                              <a:moveTo>
                                <a:pt x="475712" y="361222"/>
                              </a:moveTo>
                              <a:lnTo>
                                <a:pt x="467816" y="361222"/>
                              </a:lnTo>
                              <a:lnTo>
                                <a:pt x="467816" y="375533"/>
                              </a:lnTo>
                              <a:lnTo>
                                <a:pt x="470284" y="375533"/>
                              </a:lnTo>
                              <a:lnTo>
                                <a:pt x="470284" y="370105"/>
                              </a:lnTo>
                              <a:lnTo>
                                <a:pt x="476534" y="370105"/>
                              </a:lnTo>
                              <a:lnTo>
                                <a:pt x="476205" y="369612"/>
                              </a:lnTo>
                              <a:lnTo>
                                <a:pt x="474725" y="369118"/>
                              </a:lnTo>
                              <a:lnTo>
                                <a:pt x="477686" y="368131"/>
                              </a:lnTo>
                              <a:lnTo>
                                <a:pt x="470284" y="368131"/>
                              </a:lnTo>
                              <a:lnTo>
                                <a:pt x="470284" y="364183"/>
                              </a:lnTo>
                              <a:lnTo>
                                <a:pt x="477357" y="364183"/>
                              </a:lnTo>
                              <a:lnTo>
                                <a:pt x="477275" y="363690"/>
                              </a:lnTo>
                              <a:lnTo>
                                <a:pt x="477192" y="363196"/>
                              </a:lnTo>
                              <a:lnTo>
                                <a:pt x="475712" y="361222"/>
                              </a:lnTo>
                              <a:close/>
                            </a:path>
                            <a:path w="485140" h="481330">
                              <a:moveTo>
                                <a:pt x="476534" y="370105"/>
                              </a:moveTo>
                              <a:lnTo>
                                <a:pt x="473245" y="370105"/>
                              </a:lnTo>
                              <a:lnTo>
                                <a:pt x="474232" y="371585"/>
                              </a:lnTo>
                              <a:lnTo>
                                <a:pt x="474725" y="373066"/>
                              </a:lnTo>
                              <a:lnTo>
                                <a:pt x="475219" y="375533"/>
                              </a:lnTo>
                              <a:lnTo>
                                <a:pt x="477686" y="375533"/>
                              </a:lnTo>
                              <a:lnTo>
                                <a:pt x="477192" y="373066"/>
                              </a:lnTo>
                              <a:lnTo>
                                <a:pt x="477192" y="371092"/>
                              </a:lnTo>
                              <a:lnTo>
                                <a:pt x="476534" y="370105"/>
                              </a:lnTo>
                              <a:close/>
                            </a:path>
                            <a:path w="485140" h="481330">
                              <a:moveTo>
                                <a:pt x="477357" y="364183"/>
                              </a:moveTo>
                              <a:lnTo>
                                <a:pt x="473738" y="364183"/>
                              </a:lnTo>
                              <a:lnTo>
                                <a:pt x="474725" y="364677"/>
                              </a:lnTo>
                              <a:lnTo>
                                <a:pt x="474725" y="367638"/>
                              </a:lnTo>
                              <a:lnTo>
                                <a:pt x="473245" y="368131"/>
                              </a:lnTo>
                              <a:lnTo>
                                <a:pt x="477686" y="368131"/>
                              </a:lnTo>
                              <a:lnTo>
                                <a:pt x="477686" y="366157"/>
                              </a:lnTo>
                              <a:lnTo>
                                <a:pt x="477439" y="364677"/>
                              </a:lnTo>
                              <a:lnTo>
                                <a:pt x="477357" y="364183"/>
                              </a:lnTo>
                              <a:close/>
                            </a:path>
                            <a:path w="485140" h="481330">
                              <a:moveTo>
                                <a:pt x="233464" y="178637"/>
                              </a:moveTo>
                              <a:lnTo>
                                <a:pt x="216143" y="178637"/>
                              </a:lnTo>
                              <a:lnTo>
                                <a:pt x="242775" y="232110"/>
                              </a:lnTo>
                              <a:lnTo>
                                <a:pt x="270425" y="268511"/>
                              </a:lnTo>
                              <a:lnTo>
                                <a:pt x="296225" y="291681"/>
                              </a:lnTo>
                              <a:lnTo>
                                <a:pt x="317306" y="305460"/>
                              </a:lnTo>
                              <a:lnTo>
                                <a:pt x="272649" y="314342"/>
                              </a:lnTo>
                              <a:lnTo>
                                <a:pt x="226556" y="326001"/>
                              </a:lnTo>
                              <a:lnTo>
                                <a:pt x="180181" y="340574"/>
                              </a:lnTo>
                              <a:lnTo>
                                <a:pt x="134719" y="358262"/>
                              </a:lnTo>
                              <a:lnTo>
                                <a:pt x="139567" y="358262"/>
                              </a:lnTo>
                              <a:lnTo>
                                <a:pt x="180952" y="345624"/>
                              </a:lnTo>
                              <a:lnTo>
                                <a:pt x="231441" y="333773"/>
                              </a:lnTo>
                              <a:lnTo>
                                <a:pt x="283780" y="324420"/>
                              </a:lnTo>
                              <a:lnTo>
                                <a:pt x="335564" y="317797"/>
                              </a:lnTo>
                              <a:lnTo>
                                <a:pt x="372619" y="317797"/>
                              </a:lnTo>
                              <a:lnTo>
                                <a:pt x="364680" y="314342"/>
                              </a:lnTo>
                              <a:lnTo>
                                <a:pt x="398151" y="312808"/>
                              </a:lnTo>
                              <a:lnTo>
                                <a:pt x="474529" y="312808"/>
                              </a:lnTo>
                              <a:lnTo>
                                <a:pt x="461710" y="305892"/>
                              </a:lnTo>
                              <a:lnTo>
                                <a:pt x="443304" y="302006"/>
                              </a:lnTo>
                              <a:lnTo>
                                <a:pt x="342966" y="302006"/>
                              </a:lnTo>
                              <a:lnTo>
                                <a:pt x="331516" y="295452"/>
                              </a:lnTo>
                              <a:lnTo>
                                <a:pt x="298553" y="273384"/>
                              </a:lnTo>
                              <a:lnTo>
                                <a:pt x="253154" y="218547"/>
                              </a:lnTo>
                              <a:lnTo>
                                <a:pt x="235959" y="185183"/>
                              </a:lnTo>
                              <a:lnTo>
                                <a:pt x="233464" y="178637"/>
                              </a:lnTo>
                              <a:close/>
                            </a:path>
                            <a:path w="485140" h="481330">
                              <a:moveTo>
                                <a:pt x="372619" y="317797"/>
                              </a:moveTo>
                              <a:lnTo>
                                <a:pt x="335564" y="317797"/>
                              </a:lnTo>
                              <a:lnTo>
                                <a:pt x="367949" y="332431"/>
                              </a:lnTo>
                              <a:lnTo>
                                <a:pt x="399963" y="343457"/>
                              </a:lnTo>
                              <a:lnTo>
                                <a:pt x="429387" y="350412"/>
                              </a:lnTo>
                              <a:lnTo>
                                <a:pt x="453999" y="352833"/>
                              </a:lnTo>
                              <a:lnTo>
                                <a:pt x="464185" y="352170"/>
                              </a:lnTo>
                              <a:lnTo>
                                <a:pt x="471826" y="350119"/>
                              </a:lnTo>
                              <a:lnTo>
                                <a:pt x="476969" y="346588"/>
                              </a:lnTo>
                              <a:lnTo>
                                <a:pt x="477839" y="344938"/>
                              </a:lnTo>
                              <a:lnTo>
                                <a:pt x="464362" y="344938"/>
                              </a:lnTo>
                              <a:lnTo>
                                <a:pt x="444831" y="342725"/>
                              </a:lnTo>
                              <a:lnTo>
                                <a:pt x="420628" y="336487"/>
                              </a:lnTo>
                              <a:lnTo>
                                <a:pt x="393371" y="326826"/>
                              </a:lnTo>
                              <a:lnTo>
                                <a:pt x="372619" y="317797"/>
                              </a:lnTo>
                              <a:close/>
                            </a:path>
                            <a:path w="485140" h="481330">
                              <a:moveTo>
                                <a:pt x="479660" y="341483"/>
                              </a:moveTo>
                              <a:lnTo>
                                <a:pt x="476205" y="342964"/>
                              </a:lnTo>
                              <a:lnTo>
                                <a:pt x="470777" y="344938"/>
                              </a:lnTo>
                              <a:lnTo>
                                <a:pt x="477839" y="344938"/>
                              </a:lnTo>
                              <a:lnTo>
                                <a:pt x="479660" y="341483"/>
                              </a:lnTo>
                              <a:close/>
                            </a:path>
                            <a:path w="485140" h="481330">
                              <a:moveTo>
                                <a:pt x="474529" y="312808"/>
                              </a:moveTo>
                              <a:lnTo>
                                <a:pt x="398151" y="312808"/>
                              </a:lnTo>
                              <a:lnTo>
                                <a:pt x="437036" y="313911"/>
                              </a:lnTo>
                              <a:lnTo>
                                <a:pt x="468981" y="320657"/>
                              </a:lnTo>
                              <a:lnTo>
                                <a:pt x="481634" y="336055"/>
                              </a:lnTo>
                              <a:lnTo>
                                <a:pt x="483114" y="332601"/>
                              </a:lnTo>
                              <a:lnTo>
                                <a:pt x="484589" y="331121"/>
                              </a:lnTo>
                              <a:lnTo>
                                <a:pt x="484589" y="327666"/>
                              </a:lnTo>
                              <a:lnTo>
                                <a:pt x="478588" y="314998"/>
                              </a:lnTo>
                              <a:lnTo>
                                <a:pt x="474529" y="312808"/>
                              </a:lnTo>
                              <a:close/>
                            </a:path>
                            <a:path w="485140" h="481330">
                              <a:moveTo>
                                <a:pt x="402184" y="298551"/>
                              </a:moveTo>
                              <a:lnTo>
                                <a:pt x="388976" y="298883"/>
                              </a:lnTo>
                              <a:lnTo>
                                <a:pt x="374611" y="299723"/>
                              </a:lnTo>
                              <a:lnTo>
                                <a:pt x="342966" y="302006"/>
                              </a:lnTo>
                              <a:lnTo>
                                <a:pt x="443304" y="302006"/>
                              </a:lnTo>
                              <a:lnTo>
                                <a:pt x="435671" y="300394"/>
                              </a:lnTo>
                              <a:lnTo>
                                <a:pt x="402184" y="298551"/>
                              </a:lnTo>
                              <a:close/>
                            </a:path>
                            <a:path w="485140" h="481330">
                              <a:moveTo>
                                <a:pt x="230947" y="40464"/>
                              </a:moveTo>
                              <a:lnTo>
                                <a:pt x="228287" y="55037"/>
                              </a:lnTo>
                              <a:lnTo>
                                <a:pt x="225210" y="73774"/>
                              </a:lnTo>
                              <a:lnTo>
                                <a:pt x="221301" y="96952"/>
                              </a:lnTo>
                              <a:lnTo>
                                <a:pt x="216211" y="124478"/>
                              </a:lnTo>
                              <a:lnTo>
                                <a:pt x="216143" y="124848"/>
                              </a:lnTo>
                              <a:lnTo>
                                <a:pt x="226123" y="124848"/>
                              </a:lnTo>
                              <a:lnTo>
                                <a:pt x="226575" y="121656"/>
                              </a:lnTo>
                              <a:lnTo>
                                <a:pt x="228788" y="94500"/>
                              </a:lnTo>
                              <a:lnTo>
                                <a:pt x="229983" y="67713"/>
                              </a:lnTo>
                              <a:lnTo>
                                <a:pt x="230947" y="40464"/>
                              </a:lnTo>
                              <a:close/>
                            </a:path>
                            <a:path w="485140" h="481330">
                              <a:moveTo>
                                <a:pt x="226189" y="2960"/>
                              </a:moveTo>
                              <a:lnTo>
                                <a:pt x="214169" y="2960"/>
                              </a:lnTo>
                              <a:lnTo>
                                <a:pt x="219497" y="6322"/>
                              </a:lnTo>
                              <a:lnTo>
                                <a:pt x="224636" y="11804"/>
                              </a:lnTo>
                              <a:lnTo>
                                <a:pt x="228672" y="19893"/>
                              </a:lnTo>
                              <a:lnTo>
                                <a:pt x="230947" y="31582"/>
                              </a:lnTo>
                              <a:lnTo>
                                <a:pt x="232798" y="13323"/>
                              </a:lnTo>
                              <a:lnTo>
                                <a:pt x="228726" y="3947"/>
                              </a:lnTo>
                              <a:lnTo>
                                <a:pt x="226189" y="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757324pt;margin-top:-.441801pt;width:38.2pt;height:37.9pt;mso-position-horizontal-relative:page;mso-position-vertical-relative:paragraph;z-index:-19849216" id="docshape5" coordorigin="7615,-9" coordsize="764,758" path="m7753,589l7686,632,7644,674,7622,710,7615,736,7615,749,7673,749,7678,747,7630,747,7637,719,7662,679,7701,634,7753,589xm7942,-9l7926,1,7918,25,7916,50,7916,51,7915,55,7915,62,7915,70,7916,88,7917,106,7920,126,7923,146,7927,166,7931,187,7936,209,7942,230,7933,264,7908,329,7872,412,7827,505,7777,595,7725,672,7675,727,7630,747,7678,747,7681,746,7721,711,7770,650,7827,558,7835,555,7827,555,7882,454,7919,377,7942,318,7956,272,7983,272,7966,227,7971,188,7956,188,7947,154,7941,121,7937,90,7936,62,7936,55,7936,50,7938,30,7943,10,7952,-4,7971,-4,7961,-8,7942,-9xm8371,554l8349,554,8340,562,8340,583,8349,590,8371,590,8374,586,8351,586,8344,580,8344,564,8351,558,8374,558,8371,554xm8374,558l8368,558,8374,564,8374,580,8368,586,8374,586,8378,583,8378,562,8374,558xm8364,560l8352,560,8352,583,8356,583,8356,574,8366,574,8365,573,8363,572,8367,571,8356,571,8356,565,8367,565,8367,564,8367,563,8364,560xm8366,574l8360,574,8362,576,8363,579,8364,583,8367,583,8367,579,8367,576,8366,574xm8367,565l8361,565,8363,565,8363,570,8360,571,8367,571,8367,568,8367,565,8367,565xm7983,272l7956,272,7997,357,8041,414,8082,451,8115,472,8045,486,7972,505,7899,528,7827,555,7835,555,7900,535,7980,517,8062,502,8144,492,8202,492,8189,486,8242,484,8362,484,8342,473,8313,467,8155,467,8137,456,8119,445,8102,434,8085,422,8047,382,8014,335,7987,283,7983,272xm8202,492l8144,492,8195,515,8245,532,8291,543,8330,547,8346,546,8358,543,8366,537,8368,534,8346,534,8316,531,8278,521,8235,506,8202,492xm8371,529l8365,531,8357,534,8368,534,8371,529xm8362,484l8242,484,8303,486,8354,496,8374,520,8376,515,8378,513,8378,507,8369,487,8362,484xm8249,461l8228,462,8205,463,8155,467,8313,467,8301,464,8249,461xm7979,55l7975,78,7970,107,7964,144,7956,187,7956,188,7971,188,7972,183,7975,140,7977,98,7979,55xm7971,-4l7952,-4,7961,1,7969,10,7975,22,7979,41,7982,12,7975,-3,7971,-4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4291038</wp:posOffset>
                </wp:positionH>
                <wp:positionV relativeFrom="paragraph">
                  <wp:posOffset>36845</wp:posOffset>
                </wp:positionV>
                <wp:extent cx="767080" cy="12573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76708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z w:val="16"/>
                              </w:rPr>
                              <w:t>MARLOS</w:t>
                            </w:r>
                            <w:r>
                              <w:rPr>
                                <w:rFonts w:ascii="Trebuchet MS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6"/>
                              </w:rPr>
                              <w:t>NANONI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877014pt;margin-top:2.90126pt;width:60.4pt;height:9.9pt;mso-position-horizontal-relative:page;mso-position-vertical-relative:paragraph;z-index:15730176" type="#_x0000_t202" id="docshape6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sz w:val="16"/>
                        </w:rPr>
                        <w:t>MARLOS</w:t>
                      </w:r>
                      <w:r>
                        <w:rPr>
                          <w:rFonts w:ascii="Trebuchet MS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sz w:val="16"/>
                        </w:rPr>
                        <w:t>NANONI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spacing w:val="-4"/>
          <w:sz w:val="11"/>
        </w:rPr>
        <w:t>Assinado</w:t>
      </w:r>
      <w:r>
        <w:rPr>
          <w:rFonts w:ascii="Trebuchet MS"/>
          <w:spacing w:val="-8"/>
          <w:sz w:val="11"/>
        </w:rPr>
        <w:t> </w:t>
      </w:r>
      <w:r>
        <w:rPr>
          <w:rFonts w:ascii="Trebuchet MS"/>
          <w:spacing w:val="-4"/>
          <w:sz w:val="11"/>
        </w:rPr>
        <w:t>de</w:t>
      </w:r>
      <w:r>
        <w:rPr>
          <w:rFonts w:ascii="Trebuchet MS"/>
          <w:spacing w:val="-8"/>
          <w:sz w:val="11"/>
        </w:rPr>
        <w:t> </w:t>
      </w:r>
      <w:r>
        <w:rPr>
          <w:rFonts w:ascii="Trebuchet MS"/>
          <w:spacing w:val="-4"/>
          <w:sz w:val="11"/>
        </w:rPr>
        <w:t>forma</w:t>
      </w:r>
      <w:r>
        <w:rPr>
          <w:rFonts w:ascii="Trebuchet MS"/>
          <w:spacing w:val="-8"/>
          <w:sz w:val="11"/>
        </w:rPr>
        <w:t> </w:t>
      </w:r>
      <w:r>
        <w:rPr>
          <w:rFonts w:ascii="Trebuchet MS"/>
          <w:spacing w:val="-4"/>
          <w:sz w:val="11"/>
        </w:rPr>
        <w:t>digital</w:t>
      </w:r>
      <w:r>
        <w:rPr>
          <w:rFonts w:ascii="Trebuchet MS"/>
          <w:spacing w:val="40"/>
          <w:sz w:val="11"/>
        </w:rPr>
        <w:t> </w:t>
      </w:r>
      <w:r>
        <w:rPr>
          <w:rFonts w:ascii="Trebuchet MS"/>
          <w:sz w:val="11"/>
        </w:rPr>
        <w:t>por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z w:val="11"/>
        </w:rPr>
        <w:t>MARLOS</w:t>
      </w:r>
      <w:r>
        <w:rPr>
          <w:rFonts w:ascii="Trebuchet MS"/>
          <w:spacing w:val="-7"/>
          <w:sz w:val="11"/>
        </w:rPr>
        <w:t> </w:t>
      </w:r>
      <w:r>
        <w:rPr>
          <w:rFonts w:ascii="Trebuchet MS"/>
          <w:sz w:val="11"/>
        </w:rPr>
        <w:t>NANONI</w:t>
      </w:r>
    </w:p>
    <w:p>
      <w:pPr>
        <w:spacing w:after="0" w:line="249" w:lineRule="auto"/>
        <w:jc w:val="left"/>
        <w:rPr>
          <w:rFonts w:ascii="Trebuchet MS"/>
          <w:sz w:val="11"/>
        </w:rPr>
        <w:sectPr>
          <w:type w:val="continuous"/>
          <w:pgSz w:w="11900" w:h="16840"/>
          <w:pgMar w:header="883" w:footer="864" w:top="2120" w:bottom="1140" w:left="850" w:right="566"/>
          <w:cols w:num="3" w:equalWidth="0">
            <w:col w:w="1926" w:space="40"/>
            <w:col w:w="986" w:space="3353"/>
            <w:col w:w="4179"/>
          </w:cols>
        </w:sectPr>
      </w:pPr>
    </w:p>
    <w:p>
      <w:pPr>
        <w:spacing w:line="95" w:lineRule="exact" w:before="38"/>
        <w:ind w:left="863" w:right="0" w:firstLine="0"/>
        <w:jc w:val="left"/>
        <w:rPr>
          <w:rFonts w:ascii="Trebuchet MS"/>
          <w:sz w:val="11"/>
        </w:rPr>
      </w:pPr>
      <w:r>
        <w:rPr>
          <w:rFonts w:ascii="Trebuchet MS"/>
          <w:spacing w:val="-6"/>
          <w:position w:val="-4"/>
          <w:sz w:val="17"/>
        </w:rPr>
        <w:t>SILVA:67269052</w:t>
      </w:r>
      <w:r>
        <w:rPr>
          <w:rFonts w:ascii="Trebuchet MS"/>
          <w:spacing w:val="14"/>
          <w:position w:val="-4"/>
          <w:sz w:val="17"/>
        </w:rPr>
        <w:t> </w:t>
      </w:r>
      <w:r>
        <w:rPr>
          <w:rFonts w:ascii="Trebuchet MS"/>
          <w:spacing w:val="-2"/>
          <w:sz w:val="11"/>
        </w:rPr>
        <w:t>SILVA:67269052972</w:t>
      </w:r>
    </w:p>
    <w:p>
      <w:pPr>
        <w:spacing w:line="133" w:lineRule="exact" w:before="0"/>
        <w:ind w:left="863" w:right="0" w:firstLine="0"/>
        <w:jc w:val="left"/>
        <w:rPr>
          <w:rFonts w:ascii="Trebuchet MS"/>
          <w:position w:val="2"/>
          <w:sz w:val="11"/>
        </w:rPr>
      </w:pPr>
      <w:r>
        <w:rPr/>
        <w:br w:type="column"/>
      </w:r>
      <w:r>
        <w:rPr>
          <w:rFonts w:ascii="Trebuchet MS"/>
          <w:spacing w:val="-2"/>
          <w:sz w:val="16"/>
        </w:rPr>
        <w:t>REINERT:0309383 </w:t>
      </w:r>
      <w:r>
        <w:rPr>
          <w:rFonts w:ascii="Trebuchet MS"/>
          <w:spacing w:val="-2"/>
          <w:position w:val="2"/>
          <w:sz w:val="11"/>
        </w:rPr>
        <w:t>REINERT:03093836921</w:t>
      </w:r>
    </w:p>
    <w:p>
      <w:pPr>
        <w:spacing w:after="0" w:line="133" w:lineRule="exact"/>
        <w:jc w:val="left"/>
        <w:rPr>
          <w:rFonts w:ascii="Trebuchet MS"/>
          <w:position w:val="2"/>
          <w:sz w:val="11"/>
        </w:rPr>
        <w:sectPr>
          <w:type w:val="continuous"/>
          <w:pgSz w:w="11900" w:h="16840"/>
          <w:pgMar w:header="883" w:footer="864" w:top="2120" w:bottom="1140" w:left="850" w:right="566"/>
          <w:cols w:num="2" w:equalWidth="0">
            <w:col w:w="3004" w:space="2041"/>
            <w:col w:w="5439"/>
          </w:cols>
        </w:sectPr>
      </w:pPr>
    </w:p>
    <w:p>
      <w:pPr>
        <w:spacing w:before="107"/>
        <w:ind w:left="0" w:right="0" w:firstLine="0"/>
        <w:jc w:val="right"/>
        <w:rPr>
          <w:rFonts w:ascii="Trebuchet MS"/>
          <w:sz w:val="17"/>
        </w:rPr>
      </w:pPr>
      <w:r>
        <w:rPr>
          <w:rFonts w:ascii="Trebuchet MS"/>
          <w:spacing w:val="-5"/>
          <w:sz w:val="17"/>
        </w:rPr>
        <w:t>972</w:t>
      </w:r>
    </w:p>
    <w:p>
      <w:pPr>
        <w:spacing w:before="46"/>
        <w:ind w:left="863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pacing w:val="-2"/>
          <w:sz w:val="11"/>
        </w:rPr>
        <w:t>Dados:</w:t>
      </w:r>
      <w:r>
        <w:rPr>
          <w:rFonts w:ascii="Trebuchet MS"/>
          <w:spacing w:val="-8"/>
          <w:sz w:val="11"/>
        </w:rPr>
        <w:t> </w:t>
      </w:r>
      <w:r>
        <w:rPr>
          <w:rFonts w:ascii="Trebuchet MS"/>
          <w:spacing w:val="-2"/>
          <w:sz w:val="11"/>
        </w:rPr>
        <w:t>2025.09.10</w:t>
      </w:r>
    </w:p>
    <w:p>
      <w:pPr>
        <w:spacing w:before="7"/>
        <w:ind w:left="863" w:right="0" w:firstLine="0"/>
        <w:jc w:val="left"/>
        <w:rPr>
          <w:rFonts w:ascii="Trebuchet MS"/>
          <w:sz w:val="11"/>
        </w:rPr>
      </w:pPr>
      <w:r>
        <w:rPr>
          <w:rFonts w:ascii="Trebuchet MS"/>
          <w:w w:val="90"/>
          <w:sz w:val="11"/>
        </w:rPr>
        <w:t>08:55:34</w:t>
      </w:r>
      <w:r>
        <w:rPr>
          <w:rFonts w:ascii="Trebuchet MS"/>
          <w:spacing w:val="-2"/>
          <w:sz w:val="11"/>
        </w:rPr>
        <w:t> </w:t>
      </w:r>
      <w:r>
        <w:rPr>
          <w:rFonts w:ascii="Trebuchet MS"/>
          <w:w w:val="90"/>
          <w:sz w:val="11"/>
        </w:rPr>
        <w:t>-</w:t>
      </w:r>
      <w:r>
        <w:rPr>
          <w:rFonts w:ascii="Trebuchet MS"/>
          <w:spacing w:val="-2"/>
          <w:w w:val="90"/>
          <w:sz w:val="11"/>
        </w:rPr>
        <w:t>03'00'</w:t>
      </w:r>
    </w:p>
    <w:p>
      <w:pPr>
        <w:spacing w:before="35"/>
        <w:ind w:left="0" w:right="0" w:firstLine="0"/>
        <w:jc w:val="righ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pacing w:val="-4"/>
          <w:sz w:val="16"/>
        </w:rPr>
        <w:t>6921</w:t>
      </w:r>
    </w:p>
    <w:p>
      <w:pPr>
        <w:spacing w:before="2"/>
        <w:ind w:left="863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pacing w:val="-4"/>
          <w:sz w:val="11"/>
        </w:rPr>
        <w:t>Dados:</w:t>
      </w:r>
      <w:r>
        <w:rPr>
          <w:rFonts w:ascii="Trebuchet MS"/>
          <w:sz w:val="11"/>
        </w:rPr>
        <w:t> </w:t>
      </w:r>
      <w:r>
        <w:rPr>
          <w:rFonts w:ascii="Trebuchet MS"/>
          <w:spacing w:val="-2"/>
          <w:sz w:val="11"/>
        </w:rPr>
        <w:t>2025.09.10</w:t>
      </w:r>
    </w:p>
    <w:p>
      <w:pPr>
        <w:spacing w:before="5"/>
        <w:ind w:left="863" w:right="0" w:firstLine="0"/>
        <w:jc w:val="left"/>
        <w:rPr>
          <w:rFonts w:ascii="Trebuchet MS"/>
          <w:sz w:val="11"/>
        </w:rPr>
      </w:pPr>
      <w:r>
        <w:rPr>
          <w:rFonts w:ascii="Trebuchet MS"/>
          <w:w w:val="90"/>
          <w:sz w:val="11"/>
        </w:rPr>
        <w:t>09:02:39</w:t>
      </w:r>
      <w:r>
        <w:rPr>
          <w:rFonts w:ascii="Trebuchet MS"/>
          <w:spacing w:val="-4"/>
          <w:w w:val="90"/>
          <w:sz w:val="11"/>
        </w:rPr>
        <w:t> </w:t>
      </w:r>
      <w:r>
        <w:rPr>
          <w:rFonts w:ascii="Trebuchet MS"/>
          <w:w w:val="90"/>
          <w:sz w:val="11"/>
        </w:rPr>
        <w:t>-</w:t>
      </w:r>
      <w:r>
        <w:rPr>
          <w:rFonts w:ascii="Trebuchet MS"/>
          <w:spacing w:val="-2"/>
          <w:w w:val="90"/>
          <w:sz w:val="11"/>
        </w:rPr>
        <w:t>03'00'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00" w:h="16840"/>
          <w:pgMar w:header="883" w:footer="864" w:top="2120" w:bottom="1140" w:left="850" w:right="566"/>
          <w:cols w:num="4" w:equalWidth="0">
            <w:col w:w="1125" w:space="52"/>
            <w:col w:w="1756" w:space="2111"/>
            <w:col w:w="1201" w:space="60"/>
            <w:col w:w="4179"/>
          </w:cols>
        </w:sectPr>
      </w:pPr>
    </w:p>
    <w:p>
      <w:pPr>
        <w:tabs>
          <w:tab w:pos="5891" w:val="left" w:leader="none"/>
        </w:tabs>
        <w:spacing w:before="81"/>
        <w:ind w:left="851" w:right="0" w:firstLine="0"/>
        <w:jc w:val="left"/>
        <w:rPr>
          <w:rFonts w:ascii="Verdana"/>
          <w:sz w:val="22"/>
        </w:rPr>
      </w:pPr>
      <w:r>
        <w:rPr>
          <w:rFonts w:ascii="Verdana"/>
          <w:sz w:val="22"/>
        </w:rPr>
        <w:t>Paulo</w:t>
      </w:r>
      <w:r>
        <w:rPr>
          <w:rFonts w:ascii="Times New Roman"/>
          <w:spacing w:val="-1"/>
          <w:sz w:val="22"/>
        </w:rPr>
        <w:t> </w:t>
      </w:r>
      <w:r>
        <w:rPr>
          <w:rFonts w:ascii="Verdana"/>
          <w:sz w:val="22"/>
        </w:rPr>
        <w:t>Sergio</w:t>
      </w:r>
      <w:r>
        <w:rPr>
          <w:rFonts w:ascii="Times New Roman"/>
          <w:spacing w:val="-3"/>
          <w:sz w:val="22"/>
        </w:rPr>
        <w:t> </w:t>
      </w:r>
      <w:r>
        <w:rPr>
          <w:rFonts w:ascii="Verdana"/>
          <w:sz w:val="22"/>
        </w:rPr>
        <w:t>da</w:t>
      </w:r>
      <w:r>
        <w:rPr>
          <w:rFonts w:ascii="Times New Roman"/>
          <w:spacing w:val="-1"/>
          <w:sz w:val="22"/>
        </w:rPr>
        <w:t> </w:t>
      </w:r>
      <w:r>
        <w:rPr>
          <w:rFonts w:ascii="Verdana"/>
          <w:spacing w:val="-4"/>
          <w:sz w:val="22"/>
        </w:rPr>
        <w:t>Silva</w:t>
      </w:r>
      <w:r>
        <w:rPr>
          <w:rFonts w:ascii="Times New Roman"/>
          <w:sz w:val="22"/>
        </w:rPr>
        <w:tab/>
      </w:r>
      <w:r>
        <w:rPr>
          <w:rFonts w:ascii="Verdana"/>
          <w:sz w:val="22"/>
        </w:rPr>
        <w:t>Marlos</w:t>
      </w:r>
      <w:r>
        <w:rPr>
          <w:rFonts w:ascii="Times New Roman"/>
          <w:spacing w:val="-12"/>
          <w:sz w:val="22"/>
        </w:rPr>
        <w:t> </w:t>
      </w:r>
      <w:r>
        <w:rPr>
          <w:rFonts w:ascii="Verdana"/>
          <w:sz w:val="22"/>
        </w:rPr>
        <w:t>Nanoni</w:t>
      </w:r>
      <w:r>
        <w:rPr>
          <w:rFonts w:ascii="Times New Roman"/>
          <w:spacing w:val="-14"/>
          <w:sz w:val="22"/>
        </w:rPr>
        <w:t> </w:t>
      </w:r>
      <w:r>
        <w:rPr>
          <w:rFonts w:ascii="Verdana"/>
          <w:spacing w:val="-2"/>
          <w:sz w:val="22"/>
        </w:rPr>
        <w:t>Reinert</w:t>
      </w:r>
    </w:p>
    <w:p>
      <w:pPr>
        <w:tabs>
          <w:tab w:pos="5276" w:val="left" w:leader="none"/>
        </w:tabs>
        <w:spacing w:before="5"/>
        <w:ind w:left="236" w:right="0" w:firstLine="0"/>
        <w:jc w:val="center"/>
        <w:rPr>
          <w:rFonts w:ascii="Tahoma"/>
          <w:b/>
          <w:sz w:val="22"/>
        </w:rPr>
      </w:pPr>
      <w:r>
        <w:rPr>
          <w:rFonts w:ascii="Tahoma"/>
          <w:b/>
          <w:spacing w:val="-6"/>
          <w:sz w:val="22"/>
        </w:rPr>
        <w:t>Contador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CRCPR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N</w:t>
      </w:r>
      <w:r>
        <w:rPr>
          <w:rFonts w:ascii="Tahoma"/>
          <w:b/>
          <w:spacing w:val="-6"/>
          <w:position w:val="6"/>
          <w:sz w:val="14"/>
          <w:u w:val="single"/>
        </w:rPr>
        <w:t>o</w:t>
      </w:r>
      <w:r>
        <w:rPr>
          <w:rFonts w:ascii="Times New Roman"/>
          <w:spacing w:val="6"/>
          <w:position w:val="6"/>
          <w:sz w:val="14"/>
        </w:rPr>
        <w:t> </w:t>
      </w:r>
      <w:r>
        <w:rPr>
          <w:rFonts w:ascii="Tahoma"/>
          <w:b/>
          <w:spacing w:val="-6"/>
          <w:sz w:val="22"/>
        </w:rPr>
        <w:t>029.121/O-0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S-RJ</w:t>
      </w:r>
      <w:r>
        <w:rPr>
          <w:rFonts w:ascii="Times New Roman"/>
          <w:sz w:val="22"/>
        </w:rPr>
        <w:tab/>
      </w:r>
      <w:r>
        <w:rPr>
          <w:rFonts w:ascii="Tahoma"/>
          <w:b/>
          <w:spacing w:val="-6"/>
          <w:sz w:val="22"/>
        </w:rPr>
        <w:t>Contador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CRCPR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N</w:t>
      </w:r>
      <w:r>
        <w:rPr>
          <w:rFonts w:ascii="Tahoma"/>
          <w:b/>
          <w:spacing w:val="-6"/>
          <w:position w:val="6"/>
          <w:sz w:val="14"/>
          <w:u w:val="single"/>
        </w:rPr>
        <w:t>o</w:t>
      </w:r>
      <w:r>
        <w:rPr>
          <w:rFonts w:ascii="Times New Roman"/>
          <w:spacing w:val="6"/>
          <w:position w:val="6"/>
          <w:sz w:val="14"/>
        </w:rPr>
        <w:t> </w:t>
      </w:r>
      <w:r>
        <w:rPr>
          <w:rFonts w:ascii="Tahoma"/>
          <w:b/>
          <w:spacing w:val="-6"/>
          <w:sz w:val="22"/>
        </w:rPr>
        <w:t>050.998/O-9</w:t>
      </w:r>
      <w:r>
        <w:rPr>
          <w:rFonts w:ascii="Times New Roman"/>
          <w:spacing w:val="-8"/>
          <w:sz w:val="22"/>
        </w:rPr>
        <w:t> </w:t>
      </w:r>
      <w:r>
        <w:rPr>
          <w:rFonts w:ascii="Tahoma"/>
          <w:b/>
          <w:spacing w:val="-6"/>
          <w:sz w:val="22"/>
        </w:rPr>
        <w:t>S-RJ</w:t>
      </w: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line="244" w:lineRule="auto" w:before="0"/>
        <w:ind w:left="3077" w:right="2784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85"/>
          <w:sz w:val="22"/>
        </w:rPr>
        <w:t>CONSULT</w:t>
      </w:r>
      <w:r>
        <w:rPr>
          <w:rFonts w:ascii="Times New Roman" w:hAnsi="Times New Roman"/>
          <w:w w:val="85"/>
          <w:sz w:val="22"/>
        </w:rPr>
        <w:t> </w:t>
      </w:r>
      <w:r>
        <w:rPr>
          <w:rFonts w:ascii="Tahoma" w:hAnsi="Tahoma"/>
          <w:b/>
          <w:w w:val="85"/>
          <w:sz w:val="22"/>
        </w:rPr>
        <w:t>–</w:t>
      </w:r>
      <w:r>
        <w:rPr>
          <w:rFonts w:ascii="Times New Roman" w:hAnsi="Times New Roman"/>
          <w:w w:val="85"/>
          <w:sz w:val="22"/>
        </w:rPr>
        <w:t> </w:t>
      </w:r>
      <w:r>
        <w:rPr>
          <w:rFonts w:ascii="Tahoma" w:hAnsi="Tahoma"/>
          <w:b/>
          <w:w w:val="85"/>
          <w:sz w:val="22"/>
        </w:rPr>
        <w:t>AUDITORES</w:t>
      </w:r>
      <w:r>
        <w:rPr>
          <w:rFonts w:ascii="Times New Roman" w:hAnsi="Times New Roman"/>
          <w:w w:val="85"/>
          <w:sz w:val="22"/>
        </w:rPr>
        <w:t> </w:t>
      </w:r>
      <w:r>
        <w:rPr>
          <w:rFonts w:ascii="Tahoma" w:hAnsi="Tahoma"/>
          <w:b/>
          <w:w w:val="85"/>
          <w:sz w:val="22"/>
        </w:rPr>
        <w:t>INDEPENDENTES</w:t>
      </w:r>
      <w:r>
        <w:rPr>
          <w:rFonts w:ascii="Times New Roman" w:hAnsi="Times New Roman"/>
          <w:w w:val="85"/>
          <w:sz w:val="22"/>
        </w:rPr>
        <w:t> </w:t>
      </w:r>
      <w:r>
        <w:rPr>
          <w:rFonts w:ascii="Tahoma" w:hAnsi="Tahoma"/>
          <w:b/>
          <w:sz w:val="22"/>
        </w:rPr>
        <w:t>CRC/PR</w:t>
      </w:r>
      <w:r>
        <w:rPr>
          <w:rFonts w:ascii="Times New Roman" w:hAnsi="Times New Roman"/>
          <w:sz w:val="22"/>
        </w:rPr>
        <w:t> </w:t>
      </w:r>
      <w:r>
        <w:rPr>
          <w:rFonts w:ascii="Tahoma" w:hAnsi="Tahoma"/>
          <w:b/>
          <w:sz w:val="22"/>
        </w:rPr>
        <w:t>N</w:t>
      </w:r>
      <w:r>
        <w:rPr>
          <w:rFonts w:ascii="Tahoma" w:hAnsi="Tahoma"/>
          <w:b/>
          <w:position w:val="6"/>
          <w:sz w:val="14"/>
          <w:u w:val="single"/>
        </w:rPr>
        <w:t>o</w:t>
      </w:r>
      <w:r>
        <w:rPr>
          <w:rFonts w:ascii="Times New Roman" w:hAnsi="Times New Roman"/>
          <w:spacing w:val="24"/>
          <w:position w:val="6"/>
          <w:sz w:val="14"/>
        </w:rPr>
        <w:t> </w:t>
      </w:r>
      <w:r>
        <w:rPr>
          <w:rFonts w:ascii="Tahoma" w:hAnsi="Tahoma"/>
          <w:b/>
          <w:sz w:val="22"/>
        </w:rPr>
        <w:t>2906/O-5</w:t>
      </w: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spacing w:before="160"/>
        <w:rPr>
          <w:rFonts w:ascii="Tahoma"/>
          <w:b/>
          <w:sz w:val="16"/>
        </w:rPr>
      </w:pPr>
    </w:p>
    <w:p>
      <w:pPr>
        <w:tabs>
          <w:tab w:pos="5436" w:val="right" w:leader="none"/>
        </w:tabs>
        <w:spacing w:before="0"/>
        <w:ind w:left="709" w:right="0" w:firstLine="0"/>
        <w:jc w:val="left"/>
        <w:rPr>
          <w:rFonts w:ascii="Verdana"/>
          <w:sz w:val="18"/>
        </w:rPr>
      </w:pPr>
      <w:r>
        <w:rPr>
          <w:rFonts w:ascii="Verdana"/>
          <w:w w:val="85"/>
          <w:position w:val="2"/>
          <w:sz w:val="16"/>
        </w:rPr>
        <w:t>RAI</w:t>
      </w:r>
      <w:r>
        <w:rPr>
          <w:rFonts w:ascii="Times New Roman"/>
          <w:position w:val="2"/>
          <w:sz w:val="16"/>
        </w:rPr>
        <w:t> </w:t>
      </w:r>
      <w:r>
        <w:rPr>
          <w:rFonts w:ascii="Verdana"/>
          <w:w w:val="85"/>
          <w:position w:val="2"/>
          <w:sz w:val="16"/>
        </w:rPr>
        <w:t>1-</w:t>
      </w:r>
      <w:r>
        <w:rPr>
          <w:rFonts w:ascii="Verdana"/>
          <w:spacing w:val="-2"/>
          <w:w w:val="85"/>
          <w:position w:val="2"/>
          <w:sz w:val="16"/>
        </w:rPr>
        <w:t>09/25</w:t>
      </w:r>
      <w:r>
        <w:rPr>
          <w:rFonts w:ascii="Times New Roman"/>
          <w:position w:val="2"/>
          <w:sz w:val="16"/>
        </w:rPr>
        <w:tab/>
      </w:r>
      <w:r>
        <w:rPr>
          <w:rFonts w:ascii="Verdana"/>
          <w:spacing w:val="-10"/>
          <w:w w:val="95"/>
          <w:sz w:val="18"/>
        </w:rPr>
        <w:t>5</w:t>
      </w:r>
    </w:p>
    <w:p>
      <w:pPr>
        <w:spacing w:after="0"/>
        <w:jc w:val="left"/>
        <w:rPr>
          <w:rFonts w:ascii="Verdana"/>
          <w:sz w:val="18"/>
        </w:rPr>
        <w:sectPr>
          <w:type w:val="continuous"/>
          <w:pgSz w:w="11900" w:h="16840"/>
          <w:pgMar w:header="883" w:footer="864" w:top="2120" w:bottom="1140" w:left="850" w:right="566"/>
        </w:sectPr>
      </w:pPr>
    </w:p>
    <w:p>
      <w:pPr>
        <w:pStyle w:val="BodyText"/>
        <w:spacing w:before="109"/>
        <w:rPr>
          <w:rFonts w:ascii="Verdana"/>
          <w:sz w:val="20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9"/>
        <w:gridCol w:w="1184"/>
        <w:gridCol w:w="2091"/>
        <w:gridCol w:w="2091"/>
      </w:tblGrid>
      <w:tr>
        <w:trPr>
          <w:trHeight w:val="261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ATIVO</w:t>
            </w:r>
          </w:p>
        </w:tc>
        <w:tc>
          <w:tcPr>
            <w:tcW w:w="1184" w:type="dxa"/>
          </w:tcPr>
          <w:p>
            <w:pPr>
              <w:pStyle w:val="TableParagraph"/>
              <w:spacing w:line="228" w:lineRule="exact"/>
              <w:ind w:left="652" w:right="2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Nota</w:t>
            </w:r>
          </w:p>
        </w:tc>
        <w:tc>
          <w:tcPr>
            <w:tcW w:w="2091" w:type="dxa"/>
          </w:tcPr>
          <w:p>
            <w:pPr>
              <w:pStyle w:val="TableParagraph"/>
              <w:spacing w:line="228" w:lineRule="exact"/>
              <w:ind w:left="6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30/06/2025</w:t>
            </w:r>
          </w:p>
        </w:tc>
        <w:tc>
          <w:tcPr>
            <w:tcW w:w="2091" w:type="dxa"/>
          </w:tcPr>
          <w:p>
            <w:pPr>
              <w:pStyle w:val="TableParagraph"/>
              <w:spacing w:line="228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31/12/2024</w:t>
            </w: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Ativo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97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right="678"/>
              <w:rPr>
                <w:sz w:val="22"/>
              </w:rPr>
            </w:pPr>
            <w:r>
              <w:rPr>
                <w:sz w:val="22"/>
              </w:rPr>
              <w:t>Caixa</w:t>
            </w:r>
            <w:r>
              <w:rPr>
                <w:rFonts w:asci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sz w:val="22"/>
              </w:rPr>
              <w:t>equivalentes</w:t>
            </w:r>
            <w:r>
              <w:rPr>
                <w:rFonts w:ascii="Times New Roman"/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spacing w:val="-2"/>
                <w:sz w:val="22"/>
              </w:rPr>
              <w:t>caixa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359.956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482.072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Contas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receber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clientes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25.369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16.368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Créditos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fiscais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7.430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5.234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receber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4.561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6.562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ativos</w:t>
            </w:r>
          </w:p>
        </w:tc>
        <w:tc>
          <w:tcPr>
            <w:tcW w:w="1184" w:type="dxa"/>
          </w:tcPr>
          <w:p>
            <w:pPr>
              <w:pStyle w:val="TableParagraph"/>
              <w:spacing w:line="267" w:lineRule="exact" w:before="12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4.181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4"/>
                <w:sz w:val="22"/>
                <w:u w:val="single"/>
              </w:rPr>
              <w:t>7.182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465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401.497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517.418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449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146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Ativo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não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Realizável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longo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prazo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receber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1.681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1.690</w:t>
            </w: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Depósitos</w:t>
            </w:r>
            <w:r>
              <w:rPr>
                <w:rFonts w:ascii="Times New Roman" w:hAnsi="Times New Roman"/>
                <w:spacing w:val="24"/>
                <w:sz w:val="22"/>
              </w:rPr>
              <w:t> </w:t>
            </w:r>
            <w:r>
              <w:rPr>
                <w:spacing w:val="-2"/>
                <w:sz w:val="22"/>
              </w:rPr>
              <w:t>judiciais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 w:righ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6"/>
              <w:rPr>
                <w:sz w:val="22"/>
              </w:rPr>
            </w:pPr>
            <w:r>
              <w:rPr>
                <w:spacing w:val="-2"/>
                <w:sz w:val="22"/>
              </w:rPr>
              <w:t>661.471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517.389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Créditos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fiscais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74.931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71.437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ativos</w:t>
            </w:r>
          </w:p>
        </w:tc>
        <w:tc>
          <w:tcPr>
            <w:tcW w:w="1184" w:type="dxa"/>
          </w:tcPr>
          <w:p>
            <w:pPr>
              <w:pStyle w:val="TableParagraph"/>
              <w:spacing w:line="267" w:lineRule="exact" w:before="12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36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5"/>
                <w:sz w:val="22"/>
                <w:u w:val="single"/>
              </w:rPr>
              <w:t>423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36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5"/>
                <w:sz w:val="22"/>
                <w:u w:val="single"/>
              </w:rPr>
              <w:t>423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15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738.506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590.939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599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29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0" w:lineRule="auto"/>
              <w:ind w:right="724"/>
              <w:rPr>
                <w:b/>
                <w:sz w:val="22"/>
              </w:rPr>
            </w:pPr>
            <w:r>
              <w:rPr>
                <w:b/>
                <w:sz w:val="22"/>
              </w:rPr>
              <w:t>Propriedade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investimento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29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0" w:lineRule="auto"/>
              <w:ind w:left="652" w:right="1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29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0" w:lineRule="auto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8.219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29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0" w:lineRule="auto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9.050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Imobilizado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 w:right="1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963.285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968.162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Intangível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1067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10.355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4"/>
                <w:sz w:val="22"/>
                <w:u w:val="single"/>
              </w:rPr>
              <w:t>2.141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14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796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1.720.365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796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1.570.292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561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28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6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ativo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28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6" w:lineRule="exact"/>
              <w:ind w:right="37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2.121.862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28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6" w:lineRule="exact"/>
              <w:ind w:right="15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2.087.710</w:t>
            </w:r>
          </w:p>
        </w:tc>
      </w:tr>
    </w:tbl>
    <w:p>
      <w:pPr>
        <w:pStyle w:val="TableParagraph"/>
        <w:spacing w:after="0" w:line="246" w:lineRule="exact"/>
        <w:rPr>
          <w:b/>
          <w:sz w:val="22"/>
        </w:rPr>
        <w:sectPr>
          <w:headerReference w:type="default" r:id="rId9"/>
          <w:footerReference w:type="default" r:id="rId10"/>
          <w:pgSz w:w="11900" w:h="16840"/>
          <w:pgMar w:header="1006" w:footer="1072" w:top="3240" w:bottom="1260" w:left="850" w:right="566"/>
          <w:pgNumType w:start="1"/>
        </w:sectPr>
      </w:pPr>
    </w:p>
    <w:p>
      <w:pPr>
        <w:pStyle w:val="BodyText"/>
        <w:spacing w:before="109"/>
        <w:rPr>
          <w:rFonts w:ascii="Verdana"/>
          <w:sz w:val="20"/>
        </w:rPr>
      </w:pPr>
    </w:p>
    <w:tbl>
      <w:tblPr>
        <w:tblW w:w="0" w:type="auto"/>
        <w:jc w:val="left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5"/>
        <w:gridCol w:w="795"/>
        <w:gridCol w:w="2242"/>
        <w:gridCol w:w="2239"/>
      </w:tblGrid>
      <w:tr>
        <w:trPr>
          <w:trHeight w:val="261" w:hRule="atLeast"/>
        </w:trPr>
        <w:tc>
          <w:tcPr>
            <w:tcW w:w="4405" w:type="dxa"/>
          </w:tcPr>
          <w:p>
            <w:pPr>
              <w:pStyle w:val="TableParagraph"/>
              <w:spacing w:line="228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PASSIVO</w:t>
            </w:r>
          </w:p>
        </w:tc>
        <w:tc>
          <w:tcPr>
            <w:tcW w:w="795" w:type="dxa"/>
          </w:tcPr>
          <w:p>
            <w:pPr>
              <w:pStyle w:val="TableParagraph"/>
              <w:spacing w:line="228" w:lineRule="exact"/>
              <w:ind w:left="249" w:right="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Nota</w:t>
            </w:r>
          </w:p>
        </w:tc>
        <w:tc>
          <w:tcPr>
            <w:tcW w:w="2242" w:type="dxa"/>
          </w:tcPr>
          <w:p>
            <w:pPr>
              <w:pStyle w:val="TableParagraph"/>
              <w:spacing w:line="228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30/06/2025</w:t>
            </w:r>
          </w:p>
        </w:tc>
        <w:tc>
          <w:tcPr>
            <w:tcW w:w="2239" w:type="dxa"/>
          </w:tcPr>
          <w:p>
            <w:pPr>
              <w:pStyle w:val="TableParagraph"/>
              <w:spacing w:line="228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31/12/2024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Passivo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00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Fornecedores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9.483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13.801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sz w:val="22"/>
              </w:rPr>
              <w:t>trabalhistas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assistenciais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80"/>
              <w:rPr>
                <w:sz w:val="22"/>
              </w:rPr>
            </w:pPr>
            <w:r>
              <w:rPr>
                <w:spacing w:val="-2"/>
                <w:sz w:val="22"/>
              </w:rPr>
              <w:t>40.038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26.878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tributárias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148.462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165.758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contratuais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9.817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12.834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Benefícios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pós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emprego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98.806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25.048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Receitas</w:t>
            </w:r>
            <w:r>
              <w:rPr>
                <w:rFonts w:ascii="Times New Roman"/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diferidas</w:t>
            </w:r>
          </w:p>
        </w:tc>
        <w:tc>
          <w:tcPr>
            <w:tcW w:w="795" w:type="dxa"/>
          </w:tcPr>
          <w:p>
            <w:pPr>
              <w:pStyle w:val="TableParagraph"/>
              <w:spacing w:line="267" w:lineRule="exact" w:before="12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242" w:type="dxa"/>
          </w:tcPr>
          <w:p>
            <w:pPr>
              <w:pStyle w:val="TableParagraph"/>
              <w:tabs>
                <w:tab w:pos="1216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23.151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216" w:val="left" w:leader="none"/>
              </w:tabs>
              <w:spacing w:line="267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48.851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315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1111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329.757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10" w:val="left" w:leader="none"/>
              </w:tabs>
              <w:spacing w:line="240" w:lineRule="auto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293.170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Passivo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não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tributárias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592.892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538.974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contratuais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158.081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154.093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Benefícios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pós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emprego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801.821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204.369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Provisão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contingências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690.740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2.095.314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Adiant.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aumento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capital</w:t>
            </w:r>
          </w:p>
        </w:tc>
        <w:tc>
          <w:tcPr>
            <w:tcW w:w="795" w:type="dxa"/>
          </w:tcPr>
          <w:p>
            <w:pPr>
              <w:pStyle w:val="TableParagraph"/>
              <w:spacing w:line="267" w:lineRule="exact" w:before="12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42" w:type="dxa"/>
          </w:tcPr>
          <w:p>
            <w:pPr>
              <w:pStyle w:val="TableParagraph"/>
              <w:tabs>
                <w:tab w:pos="1110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332.734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10" w:val="left" w:leader="none"/>
              </w:tabs>
              <w:spacing w:line="267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278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945" w:val="left" w:leader="none"/>
              </w:tabs>
              <w:spacing w:line="246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2.576.268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945" w:val="left" w:leader="none"/>
              </w:tabs>
              <w:spacing w:line="246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37" w:hRule="atLeast"/>
        </w:trPr>
        <w:tc>
          <w:tcPr>
            <w:tcW w:w="4405" w:type="dxa"/>
          </w:tcPr>
          <w:p>
            <w:pPr>
              <w:pStyle w:val="TableParagraph"/>
              <w:spacing w:line="240" w:lineRule="auto" w:before="66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Patrimônio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líquido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290"/>
              <w:jc w:val="left"/>
              <w:rPr>
                <w:sz w:val="22"/>
              </w:rPr>
            </w:pPr>
            <w:r>
              <w:rPr>
                <w:sz w:val="22"/>
              </w:rPr>
              <w:t>Capital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social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2.162.322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2.162.322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Adiant.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aumento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capital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267.184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190.012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abrangentes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115.016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121.820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290"/>
              <w:jc w:val="left"/>
              <w:rPr>
                <w:sz w:val="22"/>
              </w:rPr>
            </w:pPr>
            <w:r>
              <w:rPr>
                <w:sz w:val="22"/>
              </w:rPr>
              <w:t>Prejuízos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acumulados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871" w:val="left" w:leader="none"/>
              </w:tabs>
              <w:spacing w:line="267" w:lineRule="exact" w:before="12"/>
              <w:ind w:right="318"/>
              <w:rPr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(3.328.685)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39" w:val="left" w:leader="none"/>
              </w:tabs>
              <w:spacing w:line="267" w:lineRule="exact" w:before="12"/>
              <w:ind w:left="268"/>
              <w:jc w:val="left"/>
              <w:rPr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(4.062.200)</w:t>
            </w:r>
          </w:p>
        </w:tc>
      </w:tr>
      <w:tr>
        <w:trPr>
          <w:trHeight w:val="278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1036" w:val="left" w:leader="none"/>
              </w:tabs>
              <w:spacing w:line="246" w:lineRule="exact" w:before="12"/>
              <w:ind w:right="316"/>
              <w:rPr>
                <w:b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(784.163)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39" w:val="left" w:leader="none"/>
              </w:tabs>
              <w:spacing w:line="246" w:lineRule="exact" w:before="12"/>
              <w:ind w:left="268"/>
              <w:jc w:val="left"/>
              <w:rPr>
                <w:b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(1.588.046)</w:t>
            </w:r>
          </w:p>
        </w:tc>
      </w:tr>
    </w:tbl>
    <w:p>
      <w:pPr>
        <w:pStyle w:val="BodyText"/>
        <w:spacing w:before="80"/>
        <w:rPr>
          <w:rFonts w:ascii="Verdana"/>
          <w:sz w:val="22"/>
        </w:rPr>
      </w:pPr>
    </w:p>
    <w:p>
      <w:pPr>
        <w:tabs>
          <w:tab w:pos="6633" w:val="left" w:leader="none"/>
          <w:tab w:pos="9955" w:val="right" w:leader="none"/>
        </w:tabs>
        <w:spacing w:before="0"/>
        <w:ind w:left="486" w:right="0" w:firstLine="0"/>
        <w:jc w:val="left"/>
        <w:rPr>
          <w:b/>
          <w:sz w:val="22"/>
        </w:rPr>
      </w:pPr>
      <w:r>
        <w:rPr>
          <w:b/>
          <w:sz w:val="22"/>
        </w:rPr>
        <w:t>Total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do</w:t>
      </w:r>
      <w:r>
        <w:rPr>
          <w:rFonts w:ascii="Times New Roman"/>
          <w:spacing w:val="-12"/>
          <w:sz w:val="22"/>
        </w:rPr>
        <w:t> </w:t>
      </w:r>
      <w:r>
        <w:rPr>
          <w:b/>
          <w:spacing w:val="-2"/>
          <w:sz w:val="22"/>
        </w:rPr>
        <w:t>passivo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2.121.862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2.087.710</w:t>
      </w:r>
    </w:p>
    <w:p>
      <w:pPr>
        <w:spacing w:after="0"/>
        <w:jc w:val="left"/>
        <w:rPr>
          <w:b/>
          <w:sz w:val="22"/>
        </w:rPr>
        <w:sectPr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5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0"/>
        <w:gridCol w:w="1322"/>
        <w:gridCol w:w="1643"/>
        <w:gridCol w:w="1465"/>
        <w:gridCol w:w="1472"/>
      </w:tblGrid>
      <w:tr>
        <w:trPr>
          <w:trHeight w:val="167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146" w:lineRule="exact"/>
              <w:ind w:right="124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20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643" w:type="dxa"/>
          </w:tcPr>
          <w:p>
            <w:pPr>
              <w:pStyle w:val="TableParagraph"/>
              <w:spacing w:line="146" w:lineRule="exact"/>
              <w:ind w:right="268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9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23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65" w:type="dxa"/>
          </w:tcPr>
          <w:p>
            <w:pPr>
              <w:pStyle w:val="TableParagraph"/>
              <w:spacing w:line="146" w:lineRule="exact"/>
              <w:ind w:right="119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19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72" w:type="dxa"/>
          </w:tcPr>
          <w:p>
            <w:pPr>
              <w:pStyle w:val="TableParagraph"/>
              <w:spacing w:line="146" w:lineRule="exact"/>
              <w:ind w:right="92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2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21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</w:tr>
      <w:tr>
        <w:trPr>
          <w:trHeight w:val="356" w:hRule="atLeast"/>
        </w:trPr>
        <w:tc>
          <w:tcPr>
            <w:tcW w:w="40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1" w:lineRule="exact" w:before="156"/>
              <w:ind w:right="34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Nota</w:t>
            </w:r>
          </w:p>
        </w:tc>
        <w:tc>
          <w:tcPr>
            <w:tcW w:w="13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9"/>
              <w:rPr>
                <w:sz w:val="14"/>
              </w:rPr>
            </w:pPr>
            <w:r>
              <w:rPr>
                <w:spacing w:val="2"/>
                <w:sz w:val="14"/>
              </w:rPr>
              <w:t>01/04/2025</w:t>
            </w:r>
            <w:r>
              <w:rPr>
                <w:rFonts w:ascii="Times New Roman"/>
                <w:spacing w:val="32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  <w:p>
            <w:pPr>
              <w:pStyle w:val="TableParagraph"/>
              <w:spacing w:line="152" w:lineRule="exact" w:before="16"/>
              <w:ind w:right="11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30/06/2025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8"/>
              <w:jc w:val="center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31"/>
                <w:sz w:val="14"/>
              </w:rPr>
              <w:t> </w:t>
            </w:r>
            <w:r>
              <w:rPr>
                <w:spacing w:val="-2"/>
                <w:sz w:val="14"/>
              </w:rPr>
              <w:t>01/01/2025</w:t>
            </w:r>
          </w:p>
          <w:p>
            <w:pPr>
              <w:pStyle w:val="TableParagraph"/>
              <w:spacing w:line="152" w:lineRule="exact" w:before="16"/>
              <w:ind w:right="11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30/06/2025</w:t>
            </w:r>
          </w:p>
        </w:tc>
        <w:tc>
          <w:tcPr>
            <w:tcW w:w="14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7"/>
              <w:rPr>
                <w:sz w:val="14"/>
              </w:rPr>
            </w:pPr>
            <w:r>
              <w:rPr>
                <w:spacing w:val="2"/>
                <w:sz w:val="14"/>
              </w:rPr>
              <w:t>01/04/2024</w:t>
            </w:r>
            <w:r>
              <w:rPr>
                <w:rFonts w:ascii="Times New Roman"/>
                <w:spacing w:val="32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  <w:p>
            <w:pPr>
              <w:pStyle w:val="TableParagraph"/>
              <w:spacing w:line="152" w:lineRule="exact" w:before="16"/>
              <w:ind w:right="113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30/06/2024</w:t>
            </w:r>
          </w:p>
        </w:tc>
        <w:tc>
          <w:tcPr>
            <w:tcW w:w="14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left="57"/>
              <w:jc w:val="center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31"/>
                <w:sz w:val="14"/>
              </w:rPr>
              <w:t> </w:t>
            </w:r>
            <w:r>
              <w:rPr>
                <w:spacing w:val="-2"/>
                <w:sz w:val="14"/>
              </w:rPr>
              <w:t>01/01/2024</w:t>
            </w:r>
          </w:p>
          <w:p>
            <w:pPr>
              <w:pStyle w:val="TableParagraph"/>
              <w:spacing w:line="152" w:lineRule="exact" w:before="16"/>
              <w:ind w:left="57" w:right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30/06/2024</w:t>
            </w:r>
          </w:p>
        </w:tc>
      </w:tr>
      <w:tr>
        <w:trPr>
          <w:trHeight w:val="249" w:hRule="atLeast"/>
        </w:trPr>
        <w:tc>
          <w:tcPr>
            <w:tcW w:w="40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(Reapresentado)</w:t>
            </w:r>
          </w:p>
        </w:tc>
        <w:tc>
          <w:tcPr>
            <w:tcW w:w="14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(Reapresentado)</w:t>
            </w:r>
          </w:p>
        </w:tc>
      </w:tr>
      <w:tr>
        <w:trPr>
          <w:trHeight w:val="227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Operações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continuadas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Receita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operacional</w:t>
            </w:r>
            <w:r>
              <w:rPr>
                <w:rFonts w:ascii="Times New Roman" w:hAnsi="Times New Roman"/>
                <w:spacing w:val="1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líquida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230.998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442.848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5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196.079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452.128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2"/>
              <w:jc w:val="left"/>
              <w:rPr>
                <w:sz w:val="16"/>
              </w:rPr>
            </w:pPr>
            <w:r>
              <w:rPr>
                <w:sz w:val="16"/>
              </w:rPr>
              <w:t>Custos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operação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(41.374)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(85.697)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(44.814)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(85.640)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7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Lucro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bruto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189.624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357.151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5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151.265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366.488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operacional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12"/>
                <w:sz w:val="16"/>
              </w:rPr>
              <w:t> </w:t>
            </w:r>
            <w:r>
              <w:rPr>
                <w:sz w:val="16"/>
              </w:rPr>
              <w:t>gerais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rFonts w:ascii="Times New Roman"/>
                <w:spacing w:val="18"/>
                <w:sz w:val="16"/>
              </w:rPr>
              <w:t> </w:t>
            </w:r>
            <w:r>
              <w:rPr>
                <w:spacing w:val="-2"/>
                <w:sz w:val="16"/>
              </w:rPr>
              <w:t>administrativas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(44.743)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(93.787)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(47.348)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(92.364)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Depreciação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(2.943)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(7.185)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(6.468)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(13.055)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7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Provisões</w:t>
            </w:r>
            <w:r>
              <w:rPr>
                <w:rFonts w:ascii="Times New Roman" w:hAnsi="Times New Roman"/>
                <w:spacing w:val="9"/>
                <w:sz w:val="16"/>
              </w:rPr>
              <w:t> </w:t>
            </w:r>
            <w:r>
              <w:rPr>
                <w:spacing w:val="2"/>
                <w:sz w:val="16"/>
              </w:rPr>
              <w:t>contábeis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líquidas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(191.079)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1.312.232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(190.058)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(257.178)</w:t>
            </w: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rFonts w:ascii="Times New Roman"/>
                <w:spacing w:val="12"/>
                <w:sz w:val="16"/>
              </w:rPr>
              <w:t> </w:t>
            </w:r>
            <w:r>
              <w:rPr>
                <w:sz w:val="16"/>
              </w:rPr>
              <w:t>receitas</w:t>
            </w:r>
            <w:r>
              <w:rPr>
                <w:rFonts w:ascii="Times New Roman"/>
                <w:spacing w:val="16"/>
                <w:sz w:val="16"/>
              </w:rPr>
              <w:t> </w:t>
            </w:r>
            <w:r>
              <w:rPr>
                <w:spacing w:val="-2"/>
                <w:sz w:val="16"/>
              </w:rPr>
              <w:t>operacionais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6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5.393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166.747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5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9.495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14.177</w:t>
            </w: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rFonts w:ascii="Times New Roman"/>
                <w:spacing w:val="16"/>
                <w:sz w:val="16"/>
              </w:rPr>
              <w:t> </w:t>
            </w: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21"/>
                <w:sz w:val="16"/>
              </w:rPr>
              <w:t> </w:t>
            </w:r>
            <w:r>
              <w:rPr>
                <w:spacing w:val="-2"/>
                <w:sz w:val="16"/>
              </w:rPr>
              <w:t>operacionais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(7)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(890.156)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(2)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(2)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(233.379)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487.851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(234.381)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(348.422)</w:t>
            </w:r>
          </w:p>
        </w:tc>
      </w:tr>
      <w:tr>
        <w:trPr>
          <w:trHeight w:val="466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operacional</w:t>
            </w:r>
            <w:r>
              <w:rPr>
                <w:rFonts w:ascii="Times New Roman"/>
                <w:spacing w:val="13"/>
                <w:sz w:val="16"/>
              </w:rPr>
              <w:t> </w:t>
            </w:r>
            <w:r>
              <w:rPr>
                <w:b/>
                <w:sz w:val="16"/>
              </w:rPr>
              <w:t>antes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financeiro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3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(43.755)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3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845.002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3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(83.116)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3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18.066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financeiro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7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Resultado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pacing w:val="2"/>
                <w:sz w:val="16"/>
              </w:rPr>
              <w:t>financeiro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pacing w:val="-2"/>
                <w:sz w:val="16"/>
              </w:rPr>
              <w:t>líquido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(36.215)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(44.449)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(7.897)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(19.835)</w:t>
            </w:r>
          </w:p>
        </w:tc>
      </w:tr>
      <w:tr>
        <w:trPr>
          <w:trHeight w:val="466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antes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dos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tributos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3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(79.970)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3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800.553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3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(91.013)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3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(1.769)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Imposto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renda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contribuição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z w:val="16"/>
              </w:rPr>
              <w:t>social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sobre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lucro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Imposto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7"/>
                <w:sz w:val="16"/>
              </w:rPr>
              <w:t> </w:t>
            </w:r>
            <w:r>
              <w:rPr>
                <w:spacing w:val="-2"/>
                <w:sz w:val="16"/>
              </w:rPr>
              <w:t>renda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(26.504)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(49.289)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(17.139)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(42.269)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Contribuição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social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(9.544)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(17.749)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(6.172)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(15.221)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(36.048)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0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(67.038)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(23.311)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(57.490)</w:t>
            </w:r>
          </w:p>
        </w:tc>
      </w:tr>
      <w:tr>
        <w:trPr>
          <w:trHeight w:val="465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2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(116.018)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2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733.515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2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(114.324)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2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(59.259)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Quantidade</w:t>
            </w:r>
            <w:r>
              <w:rPr>
                <w:rFonts w:ascii="Times New Roman" w:hAns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Ações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2"/>
              <w:ind w:right="10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2"/>
              <w:ind w:right="1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2"/>
              <w:ind w:right="10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2"/>
              <w:ind w:right="1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</w:tr>
      <w:tr>
        <w:trPr>
          <w:trHeight w:val="200" w:hRule="atLeast"/>
        </w:trPr>
        <w:tc>
          <w:tcPr>
            <w:tcW w:w="4070" w:type="dxa"/>
          </w:tcPr>
          <w:p>
            <w:pPr>
              <w:pStyle w:val="TableParagraph"/>
              <w:spacing w:line="174" w:lineRule="exact" w:before="7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Lucro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(prejuízo)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milhares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b/>
                <w:sz w:val="16"/>
              </w:rPr>
              <w:t>ações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Capital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Social</w:t>
            </w:r>
          </w:p>
        </w:tc>
        <w:tc>
          <w:tcPr>
            <w:tcW w:w="1322" w:type="dxa"/>
          </w:tcPr>
          <w:p>
            <w:pPr>
              <w:pStyle w:val="TableParagraph"/>
              <w:spacing w:line="174" w:lineRule="exact" w:before="7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(0,11)</w:t>
            </w:r>
          </w:p>
        </w:tc>
        <w:tc>
          <w:tcPr>
            <w:tcW w:w="1643" w:type="dxa"/>
          </w:tcPr>
          <w:p>
            <w:pPr>
              <w:pStyle w:val="TableParagraph"/>
              <w:spacing w:line="174" w:lineRule="exact" w:before="7"/>
              <w:ind w:right="25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0,68</w:t>
            </w:r>
          </w:p>
        </w:tc>
        <w:tc>
          <w:tcPr>
            <w:tcW w:w="1465" w:type="dxa"/>
          </w:tcPr>
          <w:p>
            <w:pPr>
              <w:pStyle w:val="TableParagraph"/>
              <w:spacing w:line="174" w:lineRule="exact" w:before="7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(0,11)</w:t>
            </w:r>
          </w:p>
        </w:tc>
        <w:tc>
          <w:tcPr>
            <w:tcW w:w="1472" w:type="dxa"/>
          </w:tcPr>
          <w:p>
            <w:pPr>
              <w:pStyle w:val="TableParagraph"/>
              <w:spacing w:line="174" w:lineRule="exact" w:before="7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(0,06)</w:t>
            </w:r>
          </w:p>
        </w:tc>
      </w:tr>
    </w:tbl>
    <w:p>
      <w:pPr>
        <w:pStyle w:val="TableParagraph"/>
        <w:spacing w:after="0" w:line="174" w:lineRule="exact"/>
        <w:rPr>
          <w:sz w:val="16"/>
        </w:rPr>
        <w:sectPr>
          <w:headerReference w:type="default" r:id="rId11"/>
          <w:footerReference w:type="default" r:id="rId12"/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1800"/>
        <w:gridCol w:w="1612"/>
        <w:gridCol w:w="1459"/>
        <w:gridCol w:w="1450"/>
      </w:tblGrid>
      <w:tr>
        <w:trPr>
          <w:trHeight w:val="156" w:hRule="atLeast"/>
        </w:trPr>
        <w:tc>
          <w:tcPr>
            <w:tcW w:w="365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136" w:lineRule="exact"/>
              <w:ind w:right="128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612" w:type="dxa"/>
          </w:tcPr>
          <w:p>
            <w:pPr>
              <w:pStyle w:val="TableParagraph"/>
              <w:spacing w:line="136" w:lineRule="exact"/>
              <w:ind w:right="205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59" w:type="dxa"/>
          </w:tcPr>
          <w:p>
            <w:pPr>
              <w:pStyle w:val="TableParagraph"/>
              <w:spacing w:line="136" w:lineRule="exact"/>
              <w:ind w:right="127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50" w:type="dxa"/>
          </w:tcPr>
          <w:p>
            <w:pPr>
              <w:pStyle w:val="TableParagraph"/>
              <w:spacing w:line="136" w:lineRule="exact"/>
              <w:ind w:right="42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</w:tr>
      <w:tr>
        <w:trPr>
          <w:trHeight w:val="170" w:hRule="atLeast"/>
        </w:trPr>
        <w:tc>
          <w:tcPr>
            <w:tcW w:w="365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151" w:lineRule="exact"/>
              <w:ind w:right="126"/>
              <w:rPr>
                <w:sz w:val="14"/>
              </w:rPr>
            </w:pPr>
            <w:r>
              <w:rPr>
                <w:sz w:val="14"/>
              </w:rPr>
              <w:t>01/04/2025</w:t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612" w:type="dxa"/>
          </w:tcPr>
          <w:p>
            <w:pPr>
              <w:pStyle w:val="TableParagraph"/>
              <w:spacing w:line="151" w:lineRule="exact"/>
              <w:ind w:right="198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18"/>
                <w:sz w:val="14"/>
              </w:rPr>
              <w:t> </w:t>
            </w:r>
            <w:r>
              <w:rPr>
                <w:spacing w:val="-2"/>
                <w:sz w:val="14"/>
              </w:rPr>
              <w:t>01/01/2025</w:t>
            </w:r>
          </w:p>
        </w:tc>
        <w:tc>
          <w:tcPr>
            <w:tcW w:w="1459" w:type="dxa"/>
          </w:tcPr>
          <w:p>
            <w:pPr>
              <w:pStyle w:val="TableParagraph"/>
              <w:spacing w:line="151" w:lineRule="exact"/>
              <w:ind w:right="125"/>
              <w:rPr>
                <w:sz w:val="14"/>
              </w:rPr>
            </w:pPr>
            <w:r>
              <w:rPr>
                <w:sz w:val="14"/>
              </w:rPr>
              <w:t>01/04/2024</w:t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450" w:type="dxa"/>
          </w:tcPr>
          <w:p>
            <w:pPr>
              <w:pStyle w:val="TableParagraph"/>
              <w:spacing w:line="151" w:lineRule="exact"/>
              <w:ind w:right="35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21"/>
                <w:sz w:val="14"/>
              </w:rPr>
              <w:t> </w:t>
            </w:r>
            <w:r>
              <w:rPr>
                <w:spacing w:val="-2"/>
                <w:sz w:val="14"/>
              </w:rPr>
              <w:t>01/01/2024</w:t>
            </w:r>
          </w:p>
        </w:tc>
      </w:tr>
      <w:tr>
        <w:trPr>
          <w:trHeight w:val="158" w:hRule="atLeast"/>
        </w:trPr>
        <w:tc>
          <w:tcPr>
            <w:tcW w:w="365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30/06/2025</w:t>
            </w:r>
          </w:p>
        </w:tc>
        <w:tc>
          <w:tcPr>
            <w:tcW w:w="16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98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rFonts w:ascii="Times New Roman"/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30/06/2025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21"/>
              <w:rPr>
                <w:sz w:val="14"/>
              </w:rPr>
            </w:pPr>
            <w:r>
              <w:rPr>
                <w:spacing w:val="-2"/>
                <w:sz w:val="14"/>
              </w:rPr>
              <w:t>30/06/2024</w:t>
            </w:r>
          </w:p>
        </w:tc>
        <w:tc>
          <w:tcPr>
            <w:tcW w:w="14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35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rFonts w:ascii="Times New Roman"/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30/06/2024</w:t>
            </w:r>
          </w:p>
        </w:tc>
      </w:tr>
      <w:tr>
        <w:trPr>
          <w:trHeight w:val="359" w:hRule="atLeast"/>
        </w:trPr>
        <w:tc>
          <w:tcPr>
            <w:tcW w:w="3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4"/>
              <w:ind w:right="122"/>
              <w:rPr>
                <w:sz w:val="16"/>
              </w:rPr>
            </w:pPr>
            <w:r>
              <w:rPr>
                <w:spacing w:val="-2"/>
                <w:sz w:val="16"/>
              </w:rPr>
              <w:t>(Reapresentado)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4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(Reapresentado)</w:t>
            </w:r>
          </w:p>
        </w:tc>
      </w:tr>
      <w:tr>
        <w:trPr>
          <w:trHeight w:val="340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11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líquido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113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(116.018)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113"/>
              <w:ind w:right="2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733.515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113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(114.324)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113"/>
              <w:ind w:righ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(59.259)</w:t>
            </w:r>
          </w:p>
        </w:tc>
      </w:tr>
      <w:tr>
        <w:trPr>
          <w:trHeight w:val="231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Outros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resultados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abrangentes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5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(15.586)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5"/>
              <w:ind w:right="1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(6.804)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5"/>
              <w:ind w:right="1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17.682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5"/>
              <w:ind w:right="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37.984</w:t>
            </w:r>
          </w:p>
        </w:tc>
      </w:tr>
      <w:tr>
        <w:trPr>
          <w:trHeight w:val="230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4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4"/>
              <w:ind w:right="124"/>
              <w:rPr>
                <w:sz w:val="16"/>
              </w:rPr>
            </w:pPr>
            <w:r>
              <w:rPr>
                <w:spacing w:val="-2"/>
                <w:sz w:val="16"/>
              </w:rPr>
              <w:t>(15.586)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4"/>
              <w:ind w:right="199"/>
              <w:rPr>
                <w:sz w:val="16"/>
              </w:rPr>
            </w:pPr>
            <w:r>
              <w:rPr>
                <w:spacing w:val="-2"/>
                <w:sz w:val="16"/>
              </w:rPr>
              <w:t>(6.804)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4"/>
              <w:ind w:right="166"/>
              <w:rPr>
                <w:sz w:val="16"/>
              </w:rPr>
            </w:pPr>
            <w:r>
              <w:rPr>
                <w:spacing w:val="-2"/>
                <w:sz w:val="16"/>
              </w:rPr>
              <w:t>17.682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4"/>
              <w:ind w:right="77"/>
              <w:rPr>
                <w:sz w:val="16"/>
              </w:rPr>
            </w:pPr>
            <w:r>
              <w:rPr>
                <w:spacing w:val="-2"/>
                <w:sz w:val="16"/>
              </w:rPr>
              <w:t>37.984</w:t>
            </w:r>
          </w:p>
        </w:tc>
      </w:tr>
      <w:tr>
        <w:trPr>
          <w:trHeight w:val="197" w:hRule="atLeast"/>
        </w:trPr>
        <w:tc>
          <w:tcPr>
            <w:tcW w:w="3653" w:type="dxa"/>
          </w:tcPr>
          <w:p>
            <w:pPr>
              <w:pStyle w:val="TableParagraph"/>
              <w:spacing w:line="174" w:lineRule="exact" w:before="4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abrangente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800" w:type="dxa"/>
          </w:tcPr>
          <w:p>
            <w:pPr>
              <w:pStyle w:val="TableParagraph"/>
              <w:spacing w:line="174" w:lineRule="exact" w:before="4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(131.604)</w:t>
            </w:r>
          </w:p>
        </w:tc>
        <w:tc>
          <w:tcPr>
            <w:tcW w:w="1612" w:type="dxa"/>
          </w:tcPr>
          <w:p>
            <w:pPr>
              <w:pStyle w:val="TableParagraph"/>
              <w:spacing w:line="174" w:lineRule="exact" w:before="4"/>
              <w:ind w:right="2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726.711</w:t>
            </w:r>
          </w:p>
        </w:tc>
        <w:tc>
          <w:tcPr>
            <w:tcW w:w="1459" w:type="dxa"/>
          </w:tcPr>
          <w:p>
            <w:pPr>
              <w:pStyle w:val="TableParagraph"/>
              <w:spacing w:line="174" w:lineRule="exact" w:before="4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(96.642)</w:t>
            </w:r>
          </w:p>
        </w:tc>
        <w:tc>
          <w:tcPr>
            <w:tcW w:w="1450" w:type="dxa"/>
          </w:tcPr>
          <w:p>
            <w:pPr>
              <w:pStyle w:val="TableParagraph"/>
              <w:spacing w:line="174" w:lineRule="exact" w:before="4"/>
              <w:ind w:righ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(21.275)</w:t>
            </w:r>
          </w:p>
        </w:tc>
      </w:tr>
    </w:tbl>
    <w:p>
      <w:pPr>
        <w:pStyle w:val="TableParagraph"/>
        <w:spacing w:after="0" w:line="174" w:lineRule="exact"/>
        <w:rPr>
          <w:b/>
          <w:sz w:val="16"/>
        </w:rPr>
        <w:sectPr>
          <w:headerReference w:type="default" r:id="rId13"/>
          <w:footerReference w:type="default" r:id="rId14"/>
          <w:pgSz w:w="11900" w:h="16840"/>
          <w:pgMar w:header="1006" w:footer="1072" w:top="3240" w:bottom="1260" w:left="850" w:right="566"/>
        </w:sectPr>
      </w:pPr>
    </w:p>
    <w:p>
      <w:pPr>
        <w:pStyle w:val="BodyText"/>
        <w:spacing w:before="108"/>
        <w:rPr>
          <w:b/>
          <w:sz w:val="16"/>
        </w:rPr>
      </w:pPr>
    </w:p>
    <w:p>
      <w:pPr>
        <w:spacing w:before="0"/>
        <w:ind w:left="236" w:right="278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01/01/2025</w:t>
      </w:r>
      <w:r>
        <w:rPr>
          <w:rFonts w:ascii="Times New Roman" w:hAnsi="Times New Roman"/>
          <w:spacing w:val="-14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30/06/2025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9"/>
        <w:gridCol w:w="1125"/>
        <w:gridCol w:w="1454"/>
        <w:gridCol w:w="1433"/>
        <w:gridCol w:w="1126"/>
      </w:tblGrid>
      <w:tr>
        <w:trPr>
          <w:trHeight w:val="38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157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Capital</w:t>
            </w:r>
            <w:r>
              <w:rPr>
                <w:rFonts w:ascii="Times New Roman"/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Social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77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104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69" w:lineRule="exact" w:before="25"/>
              <w:ind w:left="12" w:right="10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244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69" w:lineRule="exact" w:before="25"/>
              <w:ind w:left="14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4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58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2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6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18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24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(1.588.046)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2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10"/>
              <w:ind w:right="1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(6.804)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10"/>
              <w:ind w:left="928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10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(6.804)</w:t>
            </w:r>
          </w:p>
        </w:tc>
      </w:tr>
      <w:tr>
        <w:trPr>
          <w:trHeight w:val="243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6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77.172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10"/>
              <w:ind w:right="353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10"/>
              <w:ind w:left="928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77.172</w:t>
            </w:r>
          </w:p>
        </w:tc>
      </w:tr>
      <w:tr>
        <w:trPr>
          <w:trHeight w:val="209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período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2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353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28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733.515</w:t>
            </w: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733.515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30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junho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4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2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267.184</w:t>
            </w:r>
          </w:p>
        </w:tc>
        <w:tc>
          <w:tcPr>
            <w:tcW w:w="14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18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115.016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24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(3.328.685)</w:t>
            </w:r>
          </w:p>
        </w:tc>
        <w:tc>
          <w:tcPr>
            <w:tcW w:w="11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3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(784.163)</w:t>
            </w:r>
          </w:p>
        </w:tc>
      </w:tr>
    </w:tbl>
    <w:p>
      <w:pPr>
        <w:pStyle w:val="BodyText"/>
        <w:spacing w:before="67"/>
        <w:rPr>
          <w:b/>
          <w:sz w:val="16"/>
        </w:rPr>
      </w:pPr>
    </w:p>
    <w:p>
      <w:pPr>
        <w:spacing w:before="0"/>
        <w:ind w:left="236" w:right="278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01/01/2024</w:t>
      </w:r>
      <w:r>
        <w:rPr>
          <w:rFonts w:ascii="Times New Roman" w:hAnsi="Times New Roman"/>
          <w:spacing w:val="-14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31/12/2024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8"/>
        <w:gridCol w:w="1125"/>
        <w:gridCol w:w="1438"/>
        <w:gridCol w:w="1448"/>
        <w:gridCol w:w="1125"/>
      </w:tblGrid>
      <w:tr>
        <w:trPr>
          <w:trHeight w:val="38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157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Capital</w:t>
            </w:r>
            <w:r>
              <w:rPr>
                <w:rFonts w:ascii="Times New Roman"/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Social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78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86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69" w:lineRule="exact" w:before="25"/>
              <w:ind w:left="12" w:right="8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261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69" w:lineRule="exact" w:before="25"/>
              <w:ind w:left="163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48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32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4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230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(4.246.655)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(2.018.381)</w:t>
            </w:r>
          </w:p>
        </w:tc>
      </w:tr>
      <w:tr>
        <w:trPr>
          <w:trHeight w:val="280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8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Efeitos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reapresentação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19" w:val="left" w:leader="none"/>
              </w:tabs>
              <w:spacing w:line="240" w:lineRule="auto" w:before="48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48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48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48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janeiro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20" w:val="left" w:leader="none"/>
              </w:tabs>
              <w:spacing w:line="240" w:lineRule="auto" w:before="10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10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10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(4.305.563)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(2.077.289)</w:t>
            </w:r>
          </w:p>
        </w:tc>
      </w:tr>
      <w:tr>
        <w:trPr>
          <w:trHeight w:val="236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19" w:val="left" w:leader="none"/>
              </w:tabs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10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10"/>
              <w:ind w:left="94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</w:tr>
      <w:tr>
        <w:trPr>
          <w:trHeight w:val="248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022" w:val="left" w:leader="none"/>
              </w:tabs>
              <w:spacing w:line="240" w:lineRule="auto" w:before="4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4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4"/>
              <w:ind w:left="94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6"/>
              <w:ind w:right="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</w:tr>
      <w:tr>
        <w:trPr>
          <w:trHeight w:val="198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exercício</w:t>
            </w:r>
          </w:p>
        </w:tc>
        <w:tc>
          <w:tcPr>
            <w:tcW w:w="26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319" w:val="left" w:leader="none"/>
              </w:tabs>
              <w:spacing w:line="169" w:lineRule="exact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2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1" w:lineRule="exact" w:before="2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dezembro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26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022" w:val="left" w:leader="none"/>
              </w:tabs>
              <w:spacing w:line="169" w:lineRule="exact" w:before="38"/>
              <w:ind w:left="5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b/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17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23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(1.588.046)</w:t>
            </w:r>
          </w:p>
        </w:tc>
      </w:tr>
    </w:tbl>
    <w:p>
      <w:pPr>
        <w:pStyle w:val="TableParagraph"/>
        <w:spacing w:after="0" w:line="169" w:lineRule="exact"/>
        <w:rPr>
          <w:b/>
          <w:sz w:val="16"/>
        </w:rPr>
        <w:sectPr>
          <w:headerReference w:type="default" r:id="rId15"/>
          <w:footerReference w:type="default" r:id="rId16"/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2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9"/>
        <w:gridCol w:w="2002"/>
        <w:gridCol w:w="1935"/>
      </w:tblGrid>
      <w:tr>
        <w:trPr>
          <w:trHeight w:val="193" w:hRule="atLeast"/>
        </w:trPr>
        <w:tc>
          <w:tcPr>
            <w:tcW w:w="603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line="174" w:lineRule="exact"/>
              <w:ind w:left="2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Acumulado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do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atual</w:t>
            </w:r>
          </w:p>
        </w:tc>
        <w:tc>
          <w:tcPr>
            <w:tcW w:w="1935" w:type="dxa"/>
          </w:tcPr>
          <w:p>
            <w:pPr>
              <w:pStyle w:val="TableParagraph"/>
              <w:spacing w:line="174" w:lineRule="exact"/>
              <w:ind w:right="53"/>
              <w:rPr>
                <w:sz w:val="17"/>
              </w:rPr>
            </w:pPr>
            <w:r>
              <w:rPr>
                <w:w w:val="105"/>
                <w:sz w:val="17"/>
              </w:rPr>
              <w:t>Acumulado</w:t>
            </w:r>
            <w:r>
              <w:rPr>
                <w:rFonts w:ascii="Times New Roman"/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do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atual</w:t>
            </w:r>
          </w:p>
        </w:tc>
      </w:tr>
      <w:tr>
        <w:trPr>
          <w:trHeight w:val="211" w:hRule="atLeast"/>
        </w:trPr>
        <w:tc>
          <w:tcPr>
            <w:tcW w:w="603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line="192" w:lineRule="exact"/>
              <w:ind w:left="13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exercício</w:t>
            </w:r>
            <w:r>
              <w:rPr>
                <w:rFonts w:ascii="Times New Roman" w:hAnsi="Times New Roman"/>
                <w:spacing w:val="1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01/01/2025</w:t>
            </w:r>
          </w:p>
        </w:tc>
        <w:tc>
          <w:tcPr>
            <w:tcW w:w="1935" w:type="dxa"/>
          </w:tcPr>
          <w:p>
            <w:pPr>
              <w:pStyle w:val="TableParagraph"/>
              <w:spacing w:line="192" w:lineRule="exact"/>
              <w:ind w:right="44"/>
              <w:rPr>
                <w:sz w:val="17"/>
              </w:rPr>
            </w:pPr>
            <w:r>
              <w:rPr>
                <w:w w:val="105"/>
                <w:sz w:val="17"/>
              </w:rPr>
              <w:t>exercício</w:t>
            </w:r>
            <w:r>
              <w:rPr>
                <w:rFonts w:ascii="Times New Roman" w:hAnsi="Times New Roman"/>
                <w:spacing w:val="1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01/01/2024</w:t>
            </w:r>
          </w:p>
        </w:tc>
      </w:tr>
      <w:tr>
        <w:trPr>
          <w:trHeight w:val="196" w:hRule="atLeast"/>
        </w:trPr>
        <w:tc>
          <w:tcPr>
            <w:tcW w:w="603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right="261"/>
              <w:rPr>
                <w:sz w:val="17"/>
              </w:rPr>
            </w:pPr>
            <w:r>
              <w:rPr>
                <w:w w:val="105"/>
                <w:sz w:val="17"/>
              </w:rPr>
              <w:t>a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30/06/2025</w:t>
            </w:r>
          </w:p>
        </w:tc>
        <w:tc>
          <w:tcPr>
            <w:tcW w:w="19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right="44"/>
              <w:rPr>
                <w:sz w:val="17"/>
              </w:rPr>
            </w:pPr>
            <w:r>
              <w:rPr>
                <w:w w:val="105"/>
                <w:sz w:val="17"/>
              </w:rPr>
              <w:t>a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30/06/2024</w:t>
            </w:r>
          </w:p>
        </w:tc>
      </w:tr>
      <w:tr>
        <w:trPr>
          <w:trHeight w:val="372" w:hRule="atLeast"/>
        </w:trPr>
        <w:tc>
          <w:tcPr>
            <w:tcW w:w="6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3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(Reapresentado)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OPERACIONAIS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atividade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principal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733.515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(59.259)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Ganhos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atuariais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pensão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(6.804)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37.984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Depreciação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amortização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18.391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30.745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Baixas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imobilizado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52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2.728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Baixas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315"/>
              <w:rPr>
                <w:sz w:val="20"/>
              </w:rPr>
            </w:pPr>
            <w:r>
              <w:rPr>
                <w:spacing w:val="-5"/>
                <w:sz w:val="20"/>
              </w:rPr>
              <w:t>831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30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Variação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monetária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acionistas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20.071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14.741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z w:val="20"/>
              </w:rPr>
              <w:t>Provisão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perdas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estimadas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sz w:val="20"/>
              </w:rPr>
              <w:t>liquidação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duvidosa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(4.319)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(4.768)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Provisão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contingências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(1.404.574)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169.585</w:t>
            </w:r>
          </w:p>
        </w:tc>
      </w:tr>
      <w:tr>
        <w:trPr>
          <w:trHeight w:val="231" w:hRule="atLeast"/>
        </w:trPr>
        <w:tc>
          <w:tcPr>
            <w:tcW w:w="6039" w:type="dxa"/>
          </w:tcPr>
          <w:p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Receitas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diferidas</w:t>
            </w:r>
          </w:p>
        </w:tc>
        <w:tc>
          <w:tcPr>
            <w:tcW w:w="2002" w:type="dxa"/>
          </w:tcPr>
          <w:p>
            <w:pPr>
              <w:pStyle w:val="TableParagraph"/>
              <w:spacing w:line="212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(25.699)</w:t>
            </w:r>
          </w:p>
        </w:tc>
        <w:tc>
          <w:tcPr>
            <w:tcW w:w="1935" w:type="dxa"/>
          </w:tcPr>
          <w:p>
            <w:pPr>
              <w:pStyle w:val="TableParagraph"/>
              <w:spacing w:line="212" w:lineRule="exact"/>
              <w:ind w:right="30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6039" w:type="dxa"/>
          </w:tcPr>
          <w:p>
            <w:pPr>
              <w:pStyle w:val="TableParagraph"/>
              <w:spacing w:line="240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(+)/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(-)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Benefícios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pós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emprego</w:t>
            </w:r>
          </w:p>
        </w:tc>
        <w:tc>
          <w:tcPr>
            <w:tcW w:w="2002" w:type="dxa"/>
          </w:tcPr>
          <w:p>
            <w:pPr>
              <w:pStyle w:val="TableParagraph"/>
              <w:tabs>
                <w:tab w:pos="981" w:val="left" w:leader="none"/>
              </w:tabs>
              <w:spacing w:line="240" w:lineRule="exact"/>
              <w:ind w:right="2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671.210</w:t>
            </w:r>
            <w:r>
              <w:rPr>
                <w:rFonts w:ascii="Times New Roman"/>
                <w:spacing w:val="80"/>
                <w:sz w:val="20"/>
                <w:u w:val="single"/>
              </w:rPr>
              <w:t> 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010" w:val="left" w:leader="none"/>
              </w:tabs>
              <w:spacing w:line="240" w:lineRule="exact"/>
              <w:ind w:right="43"/>
              <w:rPr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(40.823)</w:t>
            </w:r>
          </w:p>
        </w:tc>
      </w:tr>
      <w:tr>
        <w:trPr>
          <w:trHeight w:val="367" w:hRule="atLeast"/>
        </w:trPr>
        <w:tc>
          <w:tcPr>
            <w:tcW w:w="6039" w:type="dxa"/>
          </w:tcPr>
          <w:p>
            <w:pPr>
              <w:pStyle w:val="TableParagraph"/>
              <w:spacing w:line="227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ajustado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7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2.622</w:t>
            </w:r>
          </w:p>
        </w:tc>
        <w:tc>
          <w:tcPr>
            <w:tcW w:w="1935" w:type="dxa"/>
          </w:tcPr>
          <w:p>
            <w:pPr>
              <w:pStyle w:val="TableParagraph"/>
              <w:spacing w:line="227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150.933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Variações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ativo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Contas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receber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(4.682)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1.747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fiscais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(5.689)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(3.916)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Valores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receber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2.011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2.724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Depósitos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judiciais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(144.083)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(75.767)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7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ativos</w:t>
            </w:r>
          </w:p>
        </w:tc>
        <w:tc>
          <w:tcPr>
            <w:tcW w:w="2002" w:type="dxa"/>
          </w:tcPr>
          <w:p>
            <w:pPr>
              <w:pStyle w:val="TableParagraph"/>
              <w:spacing w:line="227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2.999</w:t>
            </w:r>
          </w:p>
        </w:tc>
        <w:tc>
          <w:tcPr>
            <w:tcW w:w="1935" w:type="dxa"/>
          </w:tcPr>
          <w:p>
            <w:pPr>
              <w:pStyle w:val="TableParagraph"/>
              <w:spacing w:line="227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(1.702)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2" w:lineRule="exact" w:before="106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Variações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passivo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Fornecedores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(4.319)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(31.866)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trabalhistas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assistenciais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13.160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16.377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tributárias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36.621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6.637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contratuais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8" w:lineRule="exact"/>
              <w:ind w:right="315"/>
              <w:rPr>
                <w:sz w:val="20"/>
              </w:rPr>
            </w:pPr>
            <w:r>
              <w:rPr>
                <w:spacing w:val="-5"/>
                <w:sz w:val="20"/>
              </w:rPr>
              <w:t>972</w:t>
            </w:r>
          </w:p>
        </w:tc>
        <w:tc>
          <w:tcPr>
            <w:tcW w:w="1935" w:type="dxa"/>
          </w:tcPr>
          <w:p>
            <w:pPr>
              <w:pStyle w:val="TableParagraph"/>
              <w:spacing w:line="228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4.460</w:t>
            </w:r>
          </w:p>
        </w:tc>
      </w:tr>
      <w:tr>
        <w:trPr>
          <w:trHeight w:val="489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líquido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(aplicado)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gerado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operacionais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5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(100.388)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5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69.627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FLUXO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DAS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ATIVIDADES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Imobilizado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spacing w:val="-2"/>
                <w:sz w:val="20"/>
              </w:rPr>
              <w:t>intangível</w:t>
            </w:r>
          </w:p>
        </w:tc>
        <w:tc>
          <w:tcPr>
            <w:tcW w:w="2002" w:type="dxa"/>
          </w:tcPr>
          <w:p>
            <w:pPr>
              <w:pStyle w:val="TableParagraph"/>
              <w:spacing w:line="228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(21.728)</w:t>
            </w:r>
          </w:p>
        </w:tc>
        <w:tc>
          <w:tcPr>
            <w:tcW w:w="1935" w:type="dxa"/>
          </w:tcPr>
          <w:p>
            <w:pPr>
              <w:pStyle w:val="TableParagraph"/>
              <w:spacing w:line="228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(99.058)</w:t>
            </w:r>
          </w:p>
        </w:tc>
      </w:tr>
      <w:tr>
        <w:trPr>
          <w:trHeight w:val="490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líquido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aplicado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nas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5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(21.728)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5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(99.058)</w:t>
            </w:r>
          </w:p>
        </w:tc>
      </w:tr>
      <w:tr>
        <w:trPr>
          <w:trHeight w:val="490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6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6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(122.116)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6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(29.431)</w:t>
            </w:r>
          </w:p>
        </w:tc>
      </w:tr>
      <w:tr>
        <w:trPr>
          <w:trHeight w:val="367" w:hRule="atLeast"/>
        </w:trPr>
        <w:tc>
          <w:tcPr>
            <w:tcW w:w="6039" w:type="dxa"/>
          </w:tcPr>
          <w:p>
            <w:pPr>
              <w:pStyle w:val="TableParagraph"/>
              <w:spacing w:line="242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equivalentes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início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42" w:lineRule="exact" w:before="105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482.072</w:t>
            </w:r>
          </w:p>
        </w:tc>
        <w:tc>
          <w:tcPr>
            <w:tcW w:w="1935" w:type="dxa"/>
          </w:tcPr>
          <w:p>
            <w:pPr>
              <w:pStyle w:val="TableParagraph"/>
              <w:spacing w:line="242" w:lineRule="exact" w:before="105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310.909</w:t>
            </w:r>
          </w:p>
        </w:tc>
      </w:tr>
      <w:tr>
        <w:trPr>
          <w:trHeight w:val="224" w:hRule="atLeast"/>
        </w:trPr>
        <w:tc>
          <w:tcPr>
            <w:tcW w:w="6039" w:type="dxa"/>
          </w:tcPr>
          <w:p>
            <w:pPr>
              <w:pStyle w:val="TableParagraph"/>
              <w:spacing w:line="205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equivalentes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fim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05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359.956</w:t>
            </w:r>
          </w:p>
        </w:tc>
        <w:tc>
          <w:tcPr>
            <w:tcW w:w="1935" w:type="dxa"/>
          </w:tcPr>
          <w:p>
            <w:pPr>
              <w:pStyle w:val="TableParagraph"/>
              <w:spacing w:line="205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281.478</w:t>
            </w:r>
          </w:p>
        </w:tc>
      </w:tr>
    </w:tbl>
    <w:p>
      <w:pPr>
        <w:pStyle w:val="TableParagraph"/>
        <w:spacing w:after="0" w:line="205" w:lineRule="exact"/>
        <w:rPr>
          <w:b/>
          <w:sz w:val="20"/>
        </w:rPr>
        <w:sectPr>
          <w:headerReference w:type="default" r:id="rId17"/>
          <w:footerReference w:type="default" r:id="rId18"/>
          <w:pgSz w:w="11900" w:h="16840"/>
          <w:pgMar w:header="1006" w:footer="1072" w:top="3240" w:bottom="1260" w:left="850" w:right="566"/>
        </w:sectPr>
      </w:pPr>
    </w:p>
    <w:p>
      <w:pPr>
        <w:pStyle w:val="BodyText"/>
        <w:spacing w:before="11"/>
        <w:rPr>
          <w:b/>
          <w:sz w:val="4"/>
        </w:rPr>
      </w:pPr>
    </w:p>
    <w:tbl>
      <w:tblPr>
        <w:tblW w:w="0" w:type="auto"/>
        <w:jc w:val="left"/>
        <w:tblInd w:w="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3"/>
        <w:gridCol w:w="1988"/>
        <w:gridCol w:w="1952"/>
      </w:tblGrid>
      <w:tr>
        <w:trPr>
          <w:trHeight w:val="471" w:hRule="atLeast"/>
        </w:trPr>
        <w:tc>
          <w:tcPr>
            <w:tcW w:w="561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197" w:lineRule="exact"/>
              <w:ind w:left="458"/>
              <w:jc w:val="left"/>
              <w:rPr>
                <w:sz w:val="19"/>
              </w:rPr>
            </w:pPr>
            <w:r>
              <w:rPr>
                <w:sz w:val="19"/>
              </w:rPr>
              <w:t>Acumulado</w:t>
            </w:r>
            <w:r>
              <w:rPr>
                <w:rFonts w:ascii="Times New Roman"/>
                <w:spacing w:val="42"/>
                <w:sz w:val="19"/>
              </w:rPr>
              <w:t> </w:t>
            </w:r>
            <w:r>
              <w:rPr>
                <w:spacing w:val="-5"/>
                <w:sz w:val="19"/>
              </w:rPr>
              <w:t>do</w:t>
            </w:r>
          </w:p>
          <w:p>
            <w:pPr>
              <w:pStyle w:val="TableParagraph"/>
              <w:spacing w:line="229" w:lineRule="exact" w:before="25"/>
              <w:ind w:left="430"/>
              <w:jc w:val="left"/>
              <w:rPr>
                <w:sz w:val="19"/>
              </w:rPr>
            </w:pPr>
            <w:r>
              <w:rPr>
                <w:sz w:val="19"/>
              </w:rPr>
              <w:t>atual</w:t>
            </w:r>
            <w:r>
              <w:rPr>
                <w:rFonts w:ascii="Times New Roman" w:hAnsi="Times New Roman"/>
                <w:spacing w:val="38"/>
                <w:sz w:val="19"/>
              </w:rPr>
              <w:t> </w:t>
            </w:r>
            <w:r>
              <w:rPr>
                <w:spacing w:val="-2"/>
                <w:sz w:val="19"/>
              </w:rPr>
              <w:t>exercício</w:t>
            </w:r>
          </w:p>
        </w:tc>
        <w:tc>
          <w:tcPr>
            <w:tcW w:w="1952" w:type="dxa"/>
          </w:tcPr>
          <w:p>
            <w:pPr>
              <w:pStyle w:val="TableParagraph"/>
              <w:spacing w:line="197" w:lineRule="exact"/>
              <w:ind w:left="722"/>
              <w:jc w:val="left"/>
              <w:rPr>
                <w:sz w:val="19"/>
              </w:rPr>
            </w:pPr>
            <w:r>
              <w:rPr>
                <w:sz w:val="19"/>
              </w:rPr>
              <w:t>Acumulado</w:t>
            </w:r>
            <w:r>
              <w:rPr>
                <w:rFonts w:ascii="Times New Roman"/>
                <w:spacing w:val="41"/>
                <w:sz w:val="19"/>
              </w:rPr>
              <w:t> </w:t>
            </w:r>
            <w:r>
              <w:rPr>
                <w:spacing w:val="-5"/>
                <w:sz w:val="19"/>
              </w:rPr>
              <w:t>do</w:t>
            </w:r>
          </w:p>
          <w:p>
            <w:pPr>
              <w:pStyle w:val="TableParagraph"/>
              <w:spacing w:line="229" w:lineRule="exact" w:before="25"/>
              <w:ind w:left="690"/>
              <w:jc w:val="left"/>
              <w:rPr>
                <w:sz w:val="19"/>
              </w:rPr>
            </w:pPr>
            <w:r>
              <w:rPr>
                <w:sz w:val="19"/>
              </w:rPr>
              <w:t>atual</w:t>
            </w:r>
            <w:r>
              <w:rPr>
                <w:rFonts w:ascii="Times New Roman" w:hAnsi="Times New Roman"/>
                <w:spacing w:val="38"/>
                <w:sz w:val="19"/>
              </w:rPr>
              <w:t> </w:t>
            </w:r>
            <w:r>
              <w:rPr>
                <w:spacing w:val="-2"/>
                <w:sz w:val="19"/>
              </w:rPr>
              <w:t>exercício</w:t>
            </w:r>
          </w:p>
        </w:tc>
      </w:tr>
      <w:tr>
        <w:trPr>
          <w:trHeight w:val="234" w:hRule="atLeast"/>
        </w:trPr>
        <w:tc>
          <w:tcPr>
            <w:tcW w:w="561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14" w:lineRule="exact"/>
              <w:ind w:right="353"/>
              <w:rPr>
                <w:sz w:val="19"/>
              </w:rPr>
            </w:pPr>
            <w:r>
              <w:rPr>
                <w:spacing w:val="2"/>
                <w:sz w:val="19"/>
              </w:rPr>
              <w:t>01/01/2025</w:t>
            </w:r>
            <w:r>
              <w:rPr>
                <w:rFonts w:ascii="Times New Roman"/>
                <w:spacing w:val="38"/>
                <w:sz w:val="19"/>
              </w:rPr>
              <w:t> </w:t>
            </w:r>
            <w:r>
              <w:rPr>
                <w:spacing w:val="-10"/>
                <w:sz w:val="19"/>
              </w:rPr>
              <w:t>a</w:t>
            </w:r>
          </w:p>
        </w:tc>
        <w:tc>
          <w:tcPr>
            <w:tcW w:w="1952" w:type="dxa"/>
          </w:tcPr>
          <w:p>
            <w:pPr>
              <w:pStyle w:val="TableParagraph"/>
              <w:spacing w:line="214" w:lineRule="exact"/>
              <w:ind w:right="56"/>
              <w:rPr>
                <w:sz w:val="19"/>
              </w:rPr>
            </w:pPr>
            <w:r>
              <w:rPr>
                <w:spacing w:val="2"/>
                <w:sz w:val="19"/>
              </w:rPr>
              <w:t>01/01/2024</w:t>
            </w:r>
            <w:r>
              <w:rPr>
                <w:rFonts w:ascii="Times New Roman"/>
                <w:spacing w:val="38"/>
                <w:sz w:val="19"/>
              </w:rPr>
              <w:t> </w:t>
            </w:r>
            <w:r>
              <w:rPr>
                <w:spacing w:val="-10"/>
                <w:sz w:val="19"/>
              </w:rPr>
              <w:t>a</w:t>
            </w:r>
          </w:p>
        </w:tc>
      </w:tr>
      <w:tr>
        <w:trPr>
          <w:trHeight w:val="217" w:hRule="atLeast"/>
        </w:trPr>
        <w:tc>
          <w:tcPr>
            <w:tcW w:w="561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/>
              <w:ind w:right="348"/>
              <w:rPr>
                <w:sz w:val="19"/>
              </w:rPr>
            </w:pPr>
            <w:r>
              <w:rPr>
                <w:spacing w:val="-2"/>
                <w:sz w:val="19"/>
              </w:rPr>
              <w:t>30/06/2025</w:t>
            </w:r>
          </w:p>
        </w:tc>
        <w:tc>
          <w:tcPr>
            <w:tcW w:w="1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/>
              <w:ind w:right="51"/>
              <w:rPr>
                <w:sz w:val="19"/>
              </w:rPr>
            </w:pPr>
            <w:r>
              <w:rPr>
                <w:spacing w:val="-2"/>
                <w:sz w:val="19"/>
              </w:rPr>
              <w:t>30/06/2024</w:t>
            </w:r>
          </w:p>
        </w:tc>
      </w:tr>
      <w:tr>
        <w:trPr>
          <w:trHeight w:val="389" w:hRule="atLeast"/>
        </w:trPr>
        <w:tc>
          <w:tcPr>
            <w:tcW w:w="5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389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9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Receitas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9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2.003.935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9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464.564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Tarifas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portuárias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78.590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80.240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Arrendamentos</w:t>
            </w:r>
            <w:r>
              <w:rPr>
                <w:rFonts w:ascii="Times New Roman" w:hAnsi="Times New Roman"/>
                <w:spacing w:val="17"/>
                <w:sz w:val="22"/>
              </w:rPr>
              <w:t> </w:t>
            </w:r>
            <w:r>
              <w:rPr>
                <w:sz w:val="22"/>
              </w:rPr>
              <w:t>operacionais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6"/>
                <w:sz w:val="22"/>
              </w:rPr>
              <w:t> </w:t>
            </w:r>
            <w:r>
              <w:rPr>
                <w:spacing w:val="-2"/>
                <w:sz w:val="22"/>
              </w:rPr>
              <w:t>aluguéis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375.175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380.276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Provisão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perdas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estimadas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(365)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(1.307)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Reversão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provisões</w:t>
            </w:r>
          </w:p>
        </w:tc>
        <w:tc>
          <w:tcPr>
            <w:tcW w:w="1988" w:type="dxa"/>
          </w:tcPr>
          <w:p>
            <w:pPr>
              <w:pStyle w:val="TableParagraph"/>
              <w:spacing w:line="24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1.550.535</w:t>
            </w:r>
          </w:p>
        </w:tc>
        <w:tc>
          <w:tcPr>
            <w:tcW w:w="1952" w:type="dxa"/>
          </w:tcPr>
          <w:p>
            <w:pPr>
              <w:pStyle w:val="TableParagraph"/>
              <w:spacing w:line="24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5.355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Insumos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adquiridos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(271.298)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(280.770)</w:t>
            </w:r>
          </w:p>
        </w:tc>
      </w:tr>
      <w:tr>
        <w:trPr>
          <w:trHeight w:val="248" w:hRule="atLeast"/>
        </w:trPr>
        <w:tc>
          <w:tcPr>
            <w:tcW w:w="5613" w:type="dxa"/>
          </w:tcPr>
          <w:p>
            <w:pPr>
              <w:pStyle w:val="TableParagraph"/>
              <w:spacing w:line="228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Materiais,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rFonts w:ascii="Times New Roman" w:hAns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energia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28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(32.371)</w:t>
            </w:r>
          </w:p>
        </w:tc>
        <w:tc>
          <w:tcPr>
            <w:tcW w:w="1952" w:type="dxa"/>
          </w:tcPr>
          <w:p>
            <w:pPr>
              <w:pStyle w:val="TableParagraph"/>
              <w:spacing w:line="228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(18.559)</w:t>
            </w:r>
          </w:p>
        </w:tc>
      </w:tr>
      <w:tr>
        <w:trPr>
          <w:trHeight w:val="261" w:hRule="atLeast"/>
        </w:trPr>
        <w:tc>
          <w:tcPr>
            <w:tcW w:w="5613" w:type="dxa"/>
          </w:tcPr>
          <w:p>
            <w:pPr>
              <w:pStyle w:val="TableParagraph"/>
              <w:spacing w:line="242" w:lineRule="exact"/>
              <w:ind w:right="468"/>
              <w:rPr>
                <w:sz w:val="22"/>
              </w:rPr>
            </w:pPr>
            <w:r>
              <w:rPr>
                <w:sz w:val="22"/>
              </w:rPr>
              <w:t>Despesas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judiciais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z w:val="22"/>
              </w:rPr>
              <w:t>provisões</w:t>
            </w:r>
            <w:r>
              <w:rPr>
                <w:rFonts w:ascii="Times New Roman" w:hAnsi="Times New Roman"/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judiciais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(232.593)</w:t>
            </w:r>
          </w:p>
        </w:tc>
        <w:tc>
          <w:tcPr>
            <w:tcW w:w="1952" w:type="dxa"/>
          </w:tcPr>
          <w:p>
            <w:pPr>
              <w:pStyle w:val="TableParagraph"/>
              <w:spacing w:line="235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(256.766)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custos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(6.334)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(5.445)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bruto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produzido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pela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entidade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1.732.637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183.794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Depreciação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amortização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(18.423)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1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(33.473)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líquido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produzido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pela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entidade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1.714.214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150.321</w:t>
            </w:r>
          </w:p>
        </w:tc>
      </w:tr>
      <w:tr>
        <w:trPr>
          <w:trHeight w:val="381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recebido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transferência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(625.326)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32.622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Receitas</w:t>
            </w:r>
            <w:r>
              <w:rPr>
                <w:rFonts w:asci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financeiras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109.000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26.836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4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Outras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44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(734.326)</w:t>
            </w:r>
          </w:p>
        </w:tc>
        <w:tc>
          <w:tcPr>
            <w:tcW w:w="1952" w:type="dxa"/>
          </w:tcPr>
          <w:p>
            <w:pPr>
              <w:pStyle w:val="TableParagraph"/>
              <w:spacing w:line="24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5.786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distribuir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1.088.888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182.943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Distribuição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adicionado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1.088.888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182.943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Pessoal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132.486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134.664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right="428"/>
              <w:rPr>
                <w:sz w:val="22"/>
              </w:rPr>
            </w:pPr>
            <w:r>
              <w:rPr>
                <w:sz w:val="22"/>
              </w:rPr>
              <w:t>Remuneração</w:t>
            </w:r>
            <w:r>
              <w:rPr>
                <w:rFonts w:ascii="Times New Roman" w:hAnsi="Times New Roman"/>
                <w:spacing w:val="11"/>
                <w:sz w:val="22"/>
              </w:rPr>
              <w:t> </w:t>
            </w:r>
            <w:r>
              <w:rPr>
                <w:sz w:val="22"/>
              </w:rPr>
              <w:t>direta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(ativos,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z w:val="22"/>
              </w:rPr>
              <w:t>cedidos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estagiários)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90.708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79.858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Benefícios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1.927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19.949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FGTS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6.682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5.933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INSS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22.421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19.135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Provisões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10.428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9.451</w:t>
            </w:r>
          </w:p>
        </w:tc>
      </w:tr>
      <w:tr>
        <w:trPr>
          <w:trHeight w:val="381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Honorários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sz w:val="22"/>
              </w:rPr>
              <w:t>diretoria,</w:t>
            </w:r>
            <w:r>
              <w:rPr>
                <w:rFonts w:ascii="Times New Roman" w:hAnsi="Times New Roman"/>
                <w:spacing w:val="11"/>
                <w:sz w:val="22"/>
              </w:rPr>
              <w:t> </w:t>
            </w:r>
            <w:r>
              <w:rPr>
                <w:sz w:val="22"/>
              </w:rPr>
              <w:t>CONSAD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CONFIS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320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5"/>
                <w:sz w:val="22"/>
              </w:rPr>
              <w:t>338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Tributos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69.010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58.649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Federais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68.983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58.645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Municipais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Remuneração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capitais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153.877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48.889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Despesas</w:t>
            </w:r>
            <w:r>
              <w:rPr>
                <w:rFonts w:ascii="Times New Roman"/>
                <w:spacing w:val="19"/>
                <w:sz w:val="22"/>
              </w:rPr>
              <w:t> </w:t>
            </w:r>
            <w:r>
              <w:rPr>
                <w:spacing w:val="-2"/>
                <w:sz w:val="22"/>
              </w:rPr>
              <w:t>financeiras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153.449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46.672</w:t>
            </w:r>
          </w:p>
        </w:tc>
      </w:tr>
      <w:tr>
        <w:trPr>
          <w:trHeight w:val="374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428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2.217</w:t>
            </w:r>
          </w:p>
        </w:tc>
      </w:tr>
      <w:tr>
        <w:trPr>
          <w:trHeight w:val="376" w:hRule="atLeast"/>
        </w:trPr>
        <w:tc>
          <w:tcPr>
            <w:tcW w:w="5613" w:type="dxa"/>
          </w:tcPr>
          <w:p>
            <w:pPr>
              <w:pStyle w:val="TableParagraph"/>
              <w:spacing w:line="246" w:lineRule="exact" w:before="110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período</w:t>
            </w:r>
          </w:p>
        </w:tc>
        <w:tc>
          <w:tcPr>
            <w:tcW w:w="1988" w:type="dxa"/>
          </w:tcPr>
          <w:p>
            <w:pPr>
              <w:pStyle w:val="TableParagraph"/>
              <w:spacing w:line="246" w:lineRule="exact" w:before="110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733.515</w:t>
            </w:r>
          </w:p>
        </w:tc>
        <w:tc>
          <w:tcPr>
            <w:tcW w:w="1952" w:type="dxa"/>
          </w:tcPr>
          <w:p>
            <w:pPr>
              <w:pStyle w:val="TableParagraph"/>
              <w:spacing w:line="263" w:lineRule="exact" w:before="94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(59.259)</w:t>
            </w:r>
          </w:p>
        </w:tc>
      </w:tr>
    </w:tbl>
    <w:p>
      <w:pPr>
        <w:pStyle w:val="TableParagraph"/>
        <w:spacing w:after="0" w:line="263" w:lineRule="exact"/>
        <w:rPr>
          <w:b/>
          <w:sz w:val="22"/>
        </w:rPr>
        <w:sectPr>
          <w:headerReference w:type="default" r:id="rId19"/>
          <w:footerReference w:type="default" r:id="rId20"/>
          <w:pgSz w:w="11900" w:h="16840"/>
          <w:pgMar w:header="1006" w:footer="1045" w:top="3240" w:bottom="124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Heading1"/>
        <w:spacing w:line="240" w:lineRule="auto"/>
        <w:ind w:right="46"/>
      </w:pPr>
      <w:r>
        <w:rPr/>
        <w:t>COMPANHIA</w:t>
      </w:r>
      <w:r>
        <w:rPr>
          <w:rFonts w:ascii="Times New Roman"/>
          <w:b w:val="0"/>
          <w:spacing w:val="-12"/>
        </w:rPr>
        <w:t> </w:t>
      </w:r>
      <w:r>
        <w:rPr/>
        <w:t>DOCAS</w:t>
      </w:r>
      <w:r>
        <w:rPr>
          <w:rFonts w:ascii="Times New Roman"/>
          <w:b w:val="0"/>
          <w:spacing w:val="-14"/>
        </w:rPr>
        <w:t> </w:t>
      </w:r>
      <w:r>
        <w:rPr/>
        <w:t>DO</w:t>
      </w:r>
      <w:r>
        <w:rPr>
          <w:rFonts w:ascii="Times New Roman"/>
          <w:b w:val="0"/>
          <w:spacing w:val="-14"/>
        </w:rPr>
        <w:t> </w:t>
      </w:r>
      <w:r>
        <w:rPr/>
        <w:t>RIO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JANEIRO</w:t>
      </w:r>
    </w:p>
    <w:p>
      <w:pPr>
        <w:pStyle w:val="Heading2"/>
        <w:ind w:left="0" w:right="46" w:firstLine="0"/>
        <w:jc w:val="center"/>
      </w:pPr>
      <w:r>
        <w:rPr>
          <w:spacing w:val="-2"/>
        </w:rPr>
        <w:t>Notas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Explicativas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às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Demonstrações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Contábeis</w:t>
      </w:r>
    </w:p>
    <w:p>
      <w:pPr>
        <w:pStyle w:val="BodyText"/>
        <w:spacing w:before="2"/>
        <w:ind w:left="236" w:right="287"/>
        <w:jc w:val="center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informações</w:t>
      </w:r>
      <w:r>
        <w:rPr>
          <w:rFonts w:ascii="Times New Roman" w:hAnsi="Times New Roman"/>
          <w:spacing w:val="-11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trimestrais</w:t>
      </w:r>
      <w:r>
        <w:rPr>
          <w:rFonts w:ascii="Times New Roman" w:hAnsi="Times New Roman"/>
          <w:spacing w:val="-11"/>
        </w:rPr>
        <w:t> </w:t>
      </w:r>
      <w:r>
        <w:rPr/>
        <w:t>devem</w:t>
      </w:r>
      <w:r>
        <w:rPr>
          <w:rFonts w:ascii="Times New Roman" w:hAnsi="Times New Roman"/>
          <w:spacing w:val="-10"/>
        </w:rPr>
        <w:t> </w:t>
      </w:r>
      <w:r>
        <w:rPr/>
        <w:t>ser</w:t>
      </w:r>
      <w:r>
        <w:rPr>
          <w:rFonts w:ascii="Times New Roman" w:hAnsi="Times New Roman"/>
          <w:spacing w:val="-10"/>
        </w:rPr>
        <w:t> </w:t>
      </w:r>
      <w:r>
        <w:rPr/>
        <w:t>lidas</w:t>
      </w:r>
      <w:r>
        <w:rPr>
          <w:rFonts w:ascii="Times New Roman" w:hAnsi="Times New Roman"/>
          <w:spacing w:val="-9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conjunto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demonstrações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>
          <w:spacing w:val="-2"/>
        </w:rPr>
        <w:t>anuais</w:t>
      </w:r>
    </w:p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Contexto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operacional</w:t>
      </w:r>
    </w:p>
    <w:p>
      <w:pPr>
        <w:pStyle w:val="BodyText"/>
        <w:spacing w:before="292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Docas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Janeiro,</w:t>
      </w:r>
      <w:r>
        <w:rPr>
          <w:rFonts w:ascii="Times New Roman" w:hAnsi="Times New Roman"/>
          <w:spacing w:val="-10"/>
        </w:rPr>
        <w:t> </w:t>
      </w:r>
      <w:r>
        <w:rPr/>
        <w:t>doravante</w:t>
      </w:r>
      <w:r>
        <w:rPr>
          <w:rFonts w:ascii="Times New Roman" w:hAnsi="Times New Roman"/>
          <w:spacing w:val="-12"/>
        </w:rPr>
        <w:t> </w:t>
      </w:r>
      <w:r>
        <w:rPr/>
        <w:t>denominada</w:t>
      </w:r>
      <w:r>
        <w:rPr>
          <w:rFonts w:ascii="Times New Roman" w:hAnsi="Times New Roman"/>
          <w:spacing w:val="-8"/>
        </w:rPr>
        <w:t> </w:t>
      </w:r>
      <w:r>
        <w:rPr/>
        <w:t>“PortosRio”</w:t>
      </w:r>
      <w:r>
        <w:rPr>
          <w:rFonts w:ascii="Times New Roman" w:hAnsi="Times New Roman"/>
          <w:spacing w:val="-10"/>
        </w:rPr>
        <w:t> </w:t>
      </w:r>
      <w:r>
        <w:rPr/>
        <w:t>ou</w:t>
      </w:r>
      <w:r>
        <w:rPr>
          <w:rFonts w:ascii="Times New Roman" w:hAnsi="Times New Roman"/>
          <w:spacing w:val="-10"/>
        </w:rPr>
        <w:t> </w:t>
      </w:r>
      <w:r>
        <w:rPr/>
        <w:t>“Companhia”,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8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Rua</w:t>
      </w:r>
      <w:r>
        <w:rPr>
          <w:rFonts w:ascii="Times New Roman" w:hAnsi="Times New Roman"/>
          <w:spacing w:val="-5"/>
        </w:rPr>
        <w:t> </w:t>
      </w:r>
      <w:r>
        <w:rPr/>
        <w:t>Dom</w:t>
      </w:r>
      <w:r>
        <w:rPr>
          <w:rFonts w:ascii="Times New Roman" w:hAnsi="Times New Roman"/>
          <w:spacing w:val="-2"/>
        </w:rPr>
        <w:t> </w:t>
      </w:r>
      <w:r>
        <w:rPr/>
        <w:t>Gerardo,</w:t>
      </w:r>
      <w:r>
        <w:rPr>
          <w:rFonts w:ascii="Times New Roman" w:hAnsi="Times New Roman"/>
          <w:spacing w:val="-2"/>
        </w:rPr>
        <w:t> </w:t>
      </w:r>
      <w:r>
        <w:rPr/>
        <w:t>35</w:t>
      </w:r>
      <w:r>
        <w:rPr>
          <w:rFonts w:ascii="Times New Roman" w:hAnsi="Times New Roman"/>
          <w:spacing w:val="-2"/>
        </w:rPr>
        <w:t> </w:t>
      </w:r>
      <w:r>
        <w:rPr/>
        <w:t>Sala</w:t>
      </w:r>
      <w:r>
        <w:rPr>
          <w:rFonts w:ascii="Times New Roman" w:hAnsi="Times New Roman"/>
          <w:spacing w:val="-2"/>
        </w:rPr>
        <w:t> </w:t>
      </w:r>
      <w:r>
        <w:rPr/>
        <w:t>1001,</w:t>
      </w:r>
      <w:r>
        <w:rPr>
          <w:rFonts w:ascii="Times New Roman" w:hAnsi="Times New Roman"/>
          <w:spacing w:val="-2"/>
        </w:rPr>
        <w:t> </w:t>
      </w:r>
      <w:r>
        <w:rPr/>
        <w:t>Centro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RJ,</w:t>
      </w:r>
      <w:r>
        <w:rPr>
          <w:rFonts w:ascii="Times New Roman" w:hAnsi="Times New Roman"/>
          <w:spacing w:val="-2"/>
        </w:rPr>
        <w:t> </w:t>
      </w:r>
      <w:r>
        <w:rPr/>
        <w:t>é</w:t>
      </w:r>
      <w:r>
        <w:rPr>
          <w:rFonts w:ascii="Times New Roman" w:hAnsi="Times New Roman"/>
          <w:spacing w:val="-2"/>
        </w:rPr>
        <w:t> </w:t>
      </w:r>
      <w:r>
        <w:rPr/>
        <w:t>uma</w:t>
      </w:r>
      <w:r>
        <w:rPr>
          <w:rFonts w:ascii="Times New Roman" w:hAnsi="Times New Roman"/>
          <w:spacing w:val="-2"/>
        </w:rPr>
        <w:t> </w:t>
      </w:r>
      <w:r>
        <w:rPr/>
        <w:t>empresa</w:t>
      </w:r>
      <w:r>
        <w:rPr>
          <w:rFonts w:ascii="Times New Roman" w:hAnsi="Times New Roman"/>
          <w:spacing w:val="-2"/>
        </w:rPr>
        <w:t> </w:t>
      </w:r>
      <w:r>
        <w:rPr/>
        <w:t>pública,</w:t>
      </w:r>
      <w:r>
        <w:rPr>
          <w:rFonts w:ascii="Times New Roman" w:hAnsi="Times New Roman"/>
          <w:spacing w:val="-2"/>
        </w:rPr>
        <w:t> </w:t>
      </w:r>
      <w:r>
        <w:rPr/>
        <w:t>cuja</w:t>
      </w:r>
      <w:r>
        <w:rPr>
          <w:rFonts w:ascii="Times New Roman" w:hAnsi="Times New Roman"/>
          <w:spacing w:val="-2"/>
        </w:rPr>
        <w:t> </w:t>
      </w:r>
      <w:r>
        <w:rPr/>
        <w:t>criação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autorizada</w:t>
      </w:r>
      <w:r>
        <w:rPr>
          <w:rFonts w:ascii="Times New Roman" w:hAnsi="Times New Roman"/>
          <w:spacing w:val="-5"/>
        </w:rPr>
        <w:t> </w:t>
      </w:r>
      <w:r>
        <w:rPr/>
        <w:t>pelo</w:t>
      </w:r>
      <w:r>
        <w:rPr>
          <w:rFonts w:ascii="Times New Roman" w:hAnsi="Times New Roman"/>
          <w:spacing w:val="-4"/>
        </w:rPr>
        <w:t> </w:t>
      </w:r>
      <w:r>
        <w:rPr/>
        <w:t>Decreto-Lei</w:t>
      </w:r>
      <w:r>
        <w:rPr>
          <w:rFonts w:ascii="Times New Roman" w:hAnsi="Times New Roman"/>
          <w:spacing w:val="-5"/>
        </w:rPr>
        <w:t> </w:t>
      </w:r>
      <w:r>
        <w:rPr/>
        <w:t>nº</w:t>
      </w:r>
      <w:r>
        <w:rPr>
          <w:rFonts w:ascii="Times New Roman" w:hAnsi="Times New Roman"/>
          <w:spacing w:val="-6"/>
        </w:rPr>
        <w:t> </w:t>
      </w:r>
      <w:r>
        <w:rPr/>
        <w:t>794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27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agosto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1969,</w:t>
      </w:r>
      <w:r>
        <w:rPr>
          <w:rFonts w:ascii="Times New Roman" w:hAnsi="Times New Roman"/>
          <w:spacing w:val="-5"/>
        </w:rPr>
        <w:t> </w:t>
      </w:r>
      <w:r>
        <w:rPr/>
        <w:t>constituída</w:t>
      </w:r>
      <w:r>
        <w:rPr>
          <w:rFonts w:ascii="Times New Roman" w:hAnsi="Times New Roman"/>
          <w:spacing w:val="-2"/>
        </w:rPr>
        <w:t> </w:t>
      </w:r>
      <w:r>
        <w:rPr/>
        <w:t>sob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forma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sociedade</w:t>
      </w:r>
      <w:r>
        <w:rPr>
          <w:rFonts w:ascii="Times New Roman" w:hAnsi="Times New Roman"/>
        </w:rPr>
        <w:t> </w:t>
      </w:r>
      <w:r>
        <w:rPr/>
        <w:t>anônima,</w:t>
      </w:r>
      <w:r>
        <w:rPr>
          <w:rFonts w:ascii="Times New Roman" w:hAnsi="Times New Roman"/>
        </w:rPr>
        <w:t> </w:t>
      </w:r>
      <w:r>
        <w:rPr/>
        <w:t>vinculada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Aeroportos,</w:t>
      </w:r>
      <w:r>
        <w:rPr>
          <w:rFonts w:ascii="Times New Roman" w:hAnsi="Times New Roman"/>
        </w:rPr>
        <w:t> </w:t>
      </w:r>
      <w:r>
        <w:rPr/>
        <w:t>regendo-se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legislação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sociedades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ações,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6.404,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15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dezembro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1976,</w:t>
      </w:r>
      <w:r>
        <w:rPr>
          <w:rFonts w:ascii="Times New Roman" w:hAnsi="Times New Roman"/>
          <w:spacing w:val="-9"/>
        </w:rPr>
        <w:t> </w:t>
      </w:r>
      <w:r>
        <w:rPr/>
        <w:t>pela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2"/>
        </w:rPr>
        <w:t> </w:t>
      </w:r>
      <w:r>
        <w:rPr/>
        <w:t>das</w:t>
      </w:r>
      <w:r>
        <w:rPr>
          <w:rFonts w:ascii="Times New Roman" w:hAnsi="Times New Roman"/>
          <w:spacing w:val="-12"/>
        </w:rPr>
        <w:t> </w:t>
      </w:r>
      <w:r>
        <w:rPr/>
        <w:t>Estatais,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nº</w:t>
      </w:r>
      <w:r>
        <w:rPr>
          <w:rFonts w:ascii="Times New Roman" w:hAnsi="Times New Roman"/>
          <w:spacing w:val="-10"/>
        </w:rPr>
        <w:t> </w:t>
      </w:r>
      <w:r>
        <w:rPr/>
        <w:t>13.303,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2016,</w:t>
      </w:r>
      <w:r>
        <w:rPr>
          <w:rFonts w:ascii="Times New Roman" w:hAnsi="Times New Roman"/>
          <w:spacing w:val="-9"/>
        </w:rPr>
        <w:t> </w:t>
      </w:r>
      <w:r>
        <w:rPr/>
        <w:t>e,</w:t>
      </w:r>
      <w:r>
        <w:rPr>
          <w:rFonts w:ascii="Times New Roman" w:hAnsi="Times New Roman"/>
          <w:spacing w:val="-9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lhe</w:t>
      </w:r>
      <w:r>
        <w:rPr>
          <w:rFonts w:ascii="Times New Roman" w:hAnsi="Times New Roman"/>
          <w:spacing w:val="-9"/>
        </w:rPr>
        <w:t> </w:t>
      </w:r>
      <w:r>
        <w:rPr/>
        <w:t>for</w:t>
      </w:r>
      <w:r>
        <w:rPr>
          <w:rFonts w:ascii="Times New Roman" w:hAnsi="Times New Roman"/>
          <w:spacing w:val="-9"/>
        </w:rPr>
        <w:t> </w:t>
      </w:r>
      <w:r>
        <w:rPr/>
        <w:t>aplicável,</w:t>
      </w:r>
      <w:r>
        <w:rPr>
          <w:rFonts w:ascii="Times New Roman" w:hAnsi="Times New Roman"/>
          <w:spacing w:val="-9"/>
        </w:rPr>
        <w:t> </w:t>
      </w:r>
      <w:r>
        <w:rPr/>
        <w:t>pela</w:t>
      </w:r>
      <w:r>
        <w:rPr>
          <w:rFonts w:ascii="Times New Roman" w:hAnsi="Times New Roman"/>
          <w:spacing w:val="-6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12.815,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5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2013,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dispõe</w:t>
      </w:r>
      <w:r>
        <w:rPr>
          <w:rFonts w:ascii="Times New Roman" w:hAnsi="Times New Roman"/>
          <w:spacing w:val="-7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exploração</w:t>
      </w:r>
      <w:r>
        <w:rPr>
          <w:rFonts w:ascii="Times New Roman" w:hAnsi="Times New Roman"/>
        </w:rPr>
        <w:t> </w:t>
      </w:r>
      <w:r>
        <w:rPr/>
        <w:t>direta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indireta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instalações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desempenhadas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operadores</w:t>
      </w:r>
      <w:r>
        <w:rPr>
          <w:rFonts w:ascii="Times New Roman" w:hAnsi="Times New Roman"/>
        </w:rPr>
        <w:t> </w:t>
      </w:r>
      <w:r>
        <w:rPr/>
        <w:t>portuários.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realizar,</w:t>
      </w:r>
      <w:r>
        <w:rPr>
          <w:rFonts w:ascii="Times New Roman" w:hAnsi="Times New Roman"/>
        </w:rPr>
        <w:t> </w:t>
      </w:r>
      <w:r>
        <w:rPr/>
        <w:t>direta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indiretamente,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harmonia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planos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exploração</w:t>
      </w:r>
      <w:r>
        <w:rPr>
          <w:rFonts w:ascii="Times New Roman" w:hAnsi="Times New Roman"/>
        </w:rPr>
        <w:t> </w:t>
      </w:r>
      <w:r>
        <w:rPr/>
        <w:t>comercial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organizados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instalações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Continuidade</w:t>
      </w:r>
      <w:r>
        <w:rPr>
          <w:rFonts w:ascii="Times New Roman"/>
          <w:b w:val="0"/>
        </w:rPr>
        <w:t> </w:t>
      </w:r>
      <w:r>
        <w:rPr>
          <w:spacing w:val="-2"/>
        </w:rPr>
        <w:t>operacional</w:t>
      </w:r>
    </w:p>
    <w:p>
      <w:pPr>
        <w:pStyle w:val="BodyText"/>
        <w:spacing w:before="292"/>
        <w:ind w:left="1079" w:right="274"/>
        <w:jc w:val="both"/>
      </w:pPr>
      <w:r>
        <w:rPr>
          <w:spacing w:val="-2"/>
        </w:rPr>
        <w:t>As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demonstrações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preparadas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pressuposto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continuidade</w:t>
      </w:r>
      <w:r>
        <w:rPr>
          <w:rFonts w:ascii="Times New Roman" w:hAnsi="Times New Roman"/>
          <w:spacing w:val="-2"/>
        </w:rPr>
        <w:t> </w:t>
      </w:r>
      <w:r>
        <w:rPr/>
        <w:t>normal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operações.</w:t>
      </w:r>
    </w:p>
    <w:p>
      <w:pPr>
        <w:pStyle w:val="BodyText"/>
      </w:pPr>
    </w:p>
    <w:p>
      <w:pPr>
        <w:pStyle w:val="BodyText"/>
        <w:ind w:left="1079" w:right="272"/>
        <w:jc w:val="both"/>
      </w:pPr>
      <w:r>
        <w:rPr>
          <w:spacing w:val="-2"/>
        </w:rPr>
        <w:t>Conforme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apresentado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nos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relatórios,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incorreu,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período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findo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30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2025,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9"/>
        </w:rPr>
        <w:t> </w:t>
      </w:r>
      <w:r>
        <w:rPr/>
        <w:t>lucro</w:t>
      </w:r>
      <w:r>
        <w:rPr>
          <w:rFonts w:ascii="Times New Roman" w:hAnsi="Times New Roman"/>
          <w:spacing w:val="-11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montante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R$</w:t>
      </w:r>
      <w:r>
        <w:rPr>
          <w:rFonts w:ascii="Times New Roman" w:hAnsi="Times New Roman"/>
          <w:spacing w:val="-11"/>
        </w:rPr>
        <w:t> </w:t>
      </w:r>
      <w:r>
        <w:rPr/>
        <w:t>733.515</w:t>
      </w:r>
      <w:r>
        <w:rPr>
          <w:rFonts w:ascii="Times New Roman" w:hAnsi="Times New Roman"/>
          <w:spacing w:val="-9"/>
        </w:rPr>
        <w:t> </w:t>
      </w:r>
      <w:r>
        <w:rPr/>
        <w:t>mil</w:t>
      </w:r>
      <w:r>
        <w:rPr>
          <w:rFonts w:ascii="Times New Roman" w:hAnsi="Times New Roman"/>
          <w:spacing w:val="-12"/>
        </w:rPr>
        <w:t> </w:t>
      </w:r>
      <w:r>
        <w:rPr/>
        <w:t>(prejuízo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R$</w:t>
      </w:r>
      <w:r>
        <w:rPr>
          <w:rFonts w:ascii="Times New Roman" w:hAnsi="Times New Roman"/>
          <w:spacing w:val="-9"/>
        </w:rPr>
        <w:t> </w:t>
      </w:r>
      <w:r>
        <w:rPr/>
        <w:t>59.259</w:t>
      </w:r>
      <w:r>
        <w:rPr>
          <w:rFonts w:ascii="Times New Roman" w:hAnsi="Times New Roman"/>
          <w:spacing w:val="-14"/>
        </w:rPr>
        <w:t> </w:t>
      </w:r>
      <w:r>
        <w:rPr/>
        <w:t>mil</w:t>
      </w:r>
      <w:r>
        <w:rPr>
          <w:rFonts w:ascii="Times New Roman" w:hAnsi="Times New Roman"/>
          <w:spacing w:val="-10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período</w:t>
      </w:r>
      <w:r>
        <w:rPr>
          <w:rFonts w:ascii="Times New Roman" w:hAnsi="Times New Roman"/>
          <w:spacing w:val="-11"/>
        </w:rPr>
        <w:t> </w:t>
      </w:r>
      <w:r>
        <w:rPr/>
        <w:t>findo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2024).</w:t>
      </w:r>
    </w:p>
    <w:p>
      <w:pPr>
        <w:pStyle w:val="BodyText"/>
        <w:spacing w:before="292"/>
        <w:ind w:left="1079" w:right="270"/>
        <w:jc w:val="both"/>
      </w:pPr>
      <w:r>
        <w:rPr/>
        <w:t>Embora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possua</w:t>
      </w:r>
      <w:r>
        <w:rPr>
          <w:rFonts w:ascii="Times New Roman" w:hAnsi="Times New Roman"/>
        </w:rPr>
        <w:t> </w:t>
      </w:r>
      <w:r>
        <w:rPr/>
        <w:t>natureza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</w:rPr>
        <w:t> </w:t>
      </w:r>
      <w:r>
        <w:rPr/>
        <w:t>pública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sujeita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regras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falência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empresas,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passaram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processo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reestruturação</w:t>
      </w:r>
      <w:r>
        <w:rPr>
          <w:rFonts w:ascii="Times New Roman" w:hAnsi="Times New Roman"/>
        </w:rPr>
        <w:t> </w:t>
      </w:r>
      <w:r>
        <w:rPr/>
        <w:t>operacional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financeira,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tomou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visam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equacionamento</w:t>
      </w:r>
      <w:r>
        <w:rPr>
          <w:rFonts w:ascii="Times New Roman" w:hAnsi="Times New Roman"/>
          <w:spacing w:val="-9"/>
        </w:rPr>
        <w:t> </w:t>
      </w:r>
      <w:r>
        <w:rPr/>
        <w:t>dos</w:t>
      </w:r>
      <w:r>
        <w:rPr>
          <w:rFonts w:ascii="Times New Roman" w:hAnsi="Times New Roman"/>
          <w:spacing w:val="-8"/>
        </w:rPr>
        <w:t> </w:t>
      </w:r>
      <w:r>
        <w:rPr/>
        <w:t>resultados,</w:t>
      </w:r>
      <w:r>
        <w:rPr>
          <w:rFonts w:ascii="Times New Roman" w:hAnsi="Times New Roman"/>
          <w:spacing w:val="-9"/>
        </w:rPr>
        <w:t> </w:t>
      </w:r>
      <w:r>
        <w:rPr/>
        <w:t>otimização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custos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despesas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alcançar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equilíbrio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capital</w:t>
      </w:r>
      <w:r>
        <w:rPr>
          <w:rFonts w:ascii="Times New Roman" w:hAnsi="Times New Roman"/>
          <w:spacing w:val="-15"/>
        </w:rPr>
        <w:t> </w:t>
      </w:r>
      <w:r>
        <w:rPr/>
        <w:t>circulante</w:t>
      </w:r>
      <w:r>
        <w:rPr>
          <w:rFonts w:ascii="Times New Roman" w:hAnsi="Times New Roman"/>
          <w:spacing w:val="-15"/>
        </w:rPr>
        <w:t> </w:t>
      </w:r>
      <w:r>
        <w:rPr/>
        <w:t>líquido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recuperar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lucratividade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operações,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11"/>
        </w:rPr>
        <w:t> </w:t>
      </w:r>
      <w:r>
        <w:rPr/>
        <w:t>pode</w:t>
      </w:r>
      <w:r>
        <w:rPr>
          <w:rFonts w:ascii="Times New Roman" w:hAnsi="Times New Roman"/>
          <w:spacing w:val="-11"/>
        </w:rPr>
        <w:t> </w:t>
      </w:r>
      <w:r>
        <w:rPr/>
        <w:t>ser</w:t>
      </w:r>
      <w:r>
        <w:rPr>
          <w:rFonts w:ascii="Times New Roman" w:hAnsi="Times New Roman"/>
          <w:spacing w:val="-12"/>
        </w:rPr>
        <w:t> </w:t>
      </w:r>
      <w:r>
        <w:rPr/>
        <w:t>corroborado</w:t>
      </w:r>
      <w:r>
        <w:rPr>
          <w:rFonts w:ascii="Times New Roman" w:hAnsi="Times New Roman"/>
          <w:spacing w:val="-9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resultado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exercício</w:t>
      </w:r>
      <w:r>
        <w:rPr>
          <w:rFonts w:ascii="Times New Roman" w:hAnsi="Times New Roman"/>
          <w:spacing w:val="-9"/>
        </w:rPr>
        <w:t> </w:t>
      </w:r>
      <w:r>
        <w:rPr/>
        <w:t>findo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2"/>
        </w:rPr>
        <w:t> </w:t>
      </w:r>
      <w:r>
        <w:rPr/>
        <w:t>31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dezembro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2024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findo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Apresentação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das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demonstrações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rPr>
          <w:b/>
        </w:rPr>
      </w:pPr>
    </w:p>
    <w:p>
      <w:pPr>
        <w:pStyle w:val="BodyText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demonstrações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Docas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inclusive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notas</w:t>
      </w:r>
      <w:r>
        <w:rPr>
          <w:rFonts w:ascii="Times New Roman" w:hAnsi="Times New Roman"/>
        </w:rPr>
        <w:t> </w:t>
      </w:r>
      <w:r>
        <w:rPr/>
        <w:t>explicativas,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apresentadas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milhares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reais,</w:t>
      </w:r>
      <w:r>
        <w:rPr>
          <w:rFonts w:ascii="Times New Roman" w:hAnsi="Times New Roman"/>
        </w:rPr>
        <w:t> </w:t>
      </w:r>
      <w:r>
        <w:rPr/>
        <w:t>exceto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indicadas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outra</w:t>
      </w:r>
      <w:r>
        <w:rPr>
          <w:rFonts w:ascii="Times New Roman" w:hAnsi="Times New Roman"/>
        </w:rPr>
        <w:t> </w:t>
      </w:r>
      <w:r>
        <w:rPr/>
        <w:t>forma,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apresentadas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práticas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adotadas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Brasil,</w:t>
      </w:r>
      <w:r>
        <w:rPr>
          <w:rFonts w:ascii="Times New Roman" w:hAnsi="Times New Roman"/>
        </w:rPr>
        <w:t> </w:t>
      </w:r>
      <w:r>
        <w:rPr/>
        <w:t>emitidas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Comitê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Pronunciamentos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(CPC),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aprovadas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pelo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Conselho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Federal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Contabilidade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(CFC)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Comissão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Mobiliários</w:t>
      </w:r>
      <w:r>
        <w:rPr>
          <w:rFonts w:ascii="Times New Roman" w:hAnsi="Times New Roman"/>
        </w:rPr>
        <w:t> </w:t>
      </w:r>
      <w:r>
        <w:rPr/>
        <w:t>(CVM).</w:t>
      </w:r>
    </w:p>
    <w:p>
      <w:pPr>
        <w:pStyle w:val="BodyText"/>
        <w:spacing w:after="0"/>
        <w:jc w:val="both"/>
        <w:sectPr>
          <w:headerReference w:type="default" r:id="rId21"/>
          <w:footerReference w:type="default" r:id="rId22"/>
          <w:pgSz w:w="11900" w:h="16840"/>
          <w:pgMar w:header="1006" w:footer="1072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3"/>
        <w:jc w:val="both"/>
      </w:pPr>
      <w:r>
        <w:rPr/>
        <w:t>Na</w:t>
      </w:r>
      <w:r>
        <w:rPr>
          <w:rFonts w:ascii="Times New Roman" w:hAnsi="Times New Roman"/>
        </w:rPr>
        <w:t> </w:t>
      </w:r>
      <w:r>
        <w:rPr/>
        <w:t>preparação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demonstrações</w:t>
      </w:r>
      <w:r>
        <w:rPr>
          <w:rFonts w:ascii="Times New Roman" w:hAnsi="Times New Roman"/>
        </w:rPr>
        <w:t> </w:t>
      </w:r>
      <w:r>
        <w:rPr/>
        <w:t>contábeis,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utilizou</w:t>
      </w:r>
      <w:r>
        <w:rPr>
          <w:rFonts w:ascii="Times New Roman" w:hAnsi="Times New Roman"/>
        </w:rPr>
        <w:t> </w:t>
      </w:r>
      <w:r>
        <w:rPr/>
        <w:t>julgamentos,</w:t>
      </w:r>
      <w:r>
        <w:rPr>
          <w:rFonts w:ascii="Times New Roman" w:hAnsi="Times New Roman"/>
        </w:rPr>
        <w:t> </w:t>
      </w:r>
      <w:r>
        <w:rPr/>
        <w:t>estimativas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premissas</w:t>
      </w:r>
      <w:r>
        <w:rPr>
          <w:rFonts w:ascii="Times New Roman" w:hAnsi="Times New Roman"/>
          <w:spacing w:val="-1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afetam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aplicação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  <w:spacing w:val="-1"/>
        </w:rPr>
        <w:t> </w:t>
      </w:r>
      <w:r>
        <w:rPr/>
        <w:t>práticas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reportados</w:t>
      </w:r>
      <w:r>
        <w:rPr>
          <w:rFonts w:ascii="Times New Roman" w:hAnsi="Times New Roman"/>
          <w:spacing w:val="-1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ativos,</w:t>
      </w:r>
      <w:r>
        <w:rPr>
          <w:rFonts w:ascii="Times New Roman" w:hAnsi="Times New Roman"/>
          <w:spacing w:val="-1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despesas.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1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Reapresentação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para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fins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comparativos</w:t>
      </w:r>
    </w:p>
    <w:p>
      <w:pPr>
        <w:pStyle w:val="BodyText"/>
        <w:spacing w:before="292"/>
        <w:ind w:left="227" w:right="273"/>
        <w:jc w:val="both"/>
      </w:pP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demonstrações</w:t>
      </w:r>
      <w:r>
        <w:rPr>
          <w:rFonts w:ascii="Times New Roman" w:hAnsi="Times New Roman"/>
          <w:spacing w:val="-15"/>
        </w:rPr>
        <w:t> </w:t>
      </w:r>
      <w:r>
        <w:rPr/>
        <w:t>contábeis</w:t>
      </w:r>
      <w:r>
        <w:rPr>
          <w:rFonts w:ascii="Times New Roman" w:hAnsi="Times New Roman"/>
          <w:spacing w:val="-15"/>
        </w:rPr>
        <w:t> </w:t>
      </w:r>
      <w:r>
        <w:rPr/>
        <w:t>correspondentes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31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dezembro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2024,</w:t>
      </w:r>
      <w:r>
        <w:rPr>
          <w:rFonts w:ascii="Times New Roman" w:hAnsi="Times New Roman"/>
          <w:spacing w:val="-15"/>
        </w:rPr>
        <w:t> </w:t>
      </w:r>
      <w:r>
        <w:rPr/>
        <w:t>originalmente</w:t>
      </w:r>
      <w:r>
        <w:rPr>
          <w:rFonts w:ascii="Times New Roman" w:hAnsi="Times New Roman"/>
          <w:spacing w:val="-15"/>
        </w:rPr>
        <w:t> </w:t>
      </w:r>
      <w:r>
        <w:rPr/>
        <w:t>divulgadas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17/03/2025,</w:t>
      </w:r>
      <w:r>
        <w:rPr>
          <w:rFonts w:ascii="Times New Roman" w:hAnsi="Times New Roman"/>
          <w:spacing w:val="-6"/>
        </w:rPr>
        <w:t> </w:t>
      </w:r>
      <w:r>
        <w:rPr/>
        <w:t>estão</w:t>
      </w:r>
      <w:r>
        <w:rPr>
          <w:rFonts w:ascii="Times New Roman" w:hAnsi="Times New Roman"/>
          <w:spacing w:val="-3"/>
        </w:rPr>
        <w:t> </w:t>
      </w:r>
      <w:r>
        <w:rPr/>
        <w:t>sendo</w:t>
      </w:r>
      <w:r>
        <w:rPr>
          <w:rFonts w:ascii="Times New Roman" w:hAnsi="Times New Roman"/>
          <w:spacing w:val="-3"/>
        </w:rPr>
        <w:t> </w:t>
      </w:r>
      <w:r>
        <w:rPr/>
        <w:t>reapresentadas,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5"/>
        </w:rPr>
        <w:t> </w:t>
      </w:r>
      <w:r>
        <w:rPr/>
        <w:t>conformidade</w:t>
      </w:r>
      <w:r>
        <w:rPr>
          <w:rFonts w:ascii="Times New Roman" w:hAnsi="Times New Roman"/>
          <w:spacing w:val="-3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Pronunciamento</w:t>
      </w:r>
      <w:r>
        <w:rPr>
          <w:rFonts w:ascii="Times New Roman" w:hAnsi="Times New Roman"/>
          <w:spacing w:val="-3"/>
        </w:rPr>
        <w:t> </w:t>
      </w:r>
      <w:r>
        <w:rPr/>
        <w:t>Técnico</w:t>
      </w:r>
      <w:r>
        <w:rPr>
          <w:rFonts w:ascii="Times New Roman" w:hAnsi="Times New Roman"/>
          <w:spacing w:val="-3"/>
        </w:rPr>
        <w:t> </w:t>
      </w:r>
      <w:r>
        <w:rPr/>
        <w:t>CPC</w:t>
      </w:r>
      <w:r>
        <w:rPr>
          <w:rFonts w:ascii="Times New Roman" w:hAnsi="Times New Roman"/>
          <w:spacing w:val="-7"/>
        </w:rPr>
        <w:t> </w:t>
      </w:r>
      <w:r>
        <w:rPr/>
        <w:t>23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>
          <w:spacing w:val="-2"/>
        </w:rPr>
        <w:t>Políticas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Contábeis,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Mudança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Estimativa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Retificação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Erro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Pronunciamento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Técnico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CPC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26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(R1)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  <w:spacing w:val="-1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  <w:spacing w:val="-4"/>
        </w:rPr>
        <w:t> </w:t>
      </w:r>
      <w:r>
        <w:rPr/>
        <w:t>Demonstrações</w:t>
      </w:r>
      <w:r>
        <w:rPr>
          <w:rFonts w:ascii="Times New Roman" w:hAnsi="Times New Roman"/>
          <w:spacing w:val="-1"/>
        </w:rPr>
        <w:t> </w:t>
      </w:r>
      <w:r>
        <w:rPr/>
        <w:t>Contábeis,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1"/>
        </w:rPr>
        <w:t> </w:t>
      </w:r>
      <w:r>
        <w:rPr/>
        <w:t>melhor</w:t>
      </w:r>
      <w:r>
        <w:rPr>
          <w:rFonts w:ascii="Times New Roman" w:hAnsi="Times New Roman"/>
          <w:spacing w:val="-1"/>
        </w:rPr>
        <w:t> </w:t>
      </w:r>
      <w:r>
        <w:rPr/>
        <w:t>refletir</w:t>
      </w:r>
      <w:r>
        <w:rPr>
          <w:rFonts w:ascii="Times New Roman" w:hAnsi="Times New Roman"/>
          <w:spacing w:val="-1"/>
        </w:rPr>
        <w:t> </w:t>
      </w:r>
      <w:r>
        <w:rPr/>
        <w:t>as</w:t>
      </w:r>
      <w:r>
        <w:rPr>
          <w:rFonts w:ascii="Times New Roman" w:hAnsi="Times New Roman"/>
          <w:spacing w:val="-4"/>
        </w:rPr>
        <w:t> </w:t>
      </w:r>
      <w:r>
        <w:rPr/>
        <w:t>operações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Companhia.</w:t>
      </w:r>
      <w:r>
        <w:rPr>
          <w:rFonts w:ascii="Times New Roman" w:hAnsi="Times New Roman"/>
          <w:spacing w:val="-4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tanto,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revisou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contabilização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>
          <w:spacing w:val="-2"/>
        </w:rPr>
        <w:t>demonstrativos.</w:t>
      </w:r>
    </w:p>
    <w:p>
      <w:pPr>
        <w:pStyle w:val="Heading1"/>
        <w:spacing w:line="242" w:lineRule="auto" w:before="292"/>
        <w:ind w:left="3184" w:right="3230"/>
      </w:pPr>
      <w:r>
        <w:rPr/>
        <w:t>COMPANHIA</w:t>
      </w:r>
      <w:r>
        <w:rPr>
          <w:rFonts w:ascii="Times New Roman" w:hAnsi="Times New Roman"/>
          <w:b w:val="0"/>
          <w:spacing w:val="-12"/>
        </w:rPr>
        <w:t> </w:t>
      </w:r>
      <w:r>
        <w:rPr/>
        <w:t>DOCAS</w:t>
      </w:r>
      <w:r>
        <w:rPr>
          <w:rFonts w:ascii="Times New Roman" w:hAnsi="Times New Roman"/>
          <w:b w:val="0"/>
          <w:spacing w:val="-14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RIO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/>
        <w:t>BALANÇO</w:t>
      </w:r>
      <w:r>
        <w:rPr>
          <w:rFonts w:ascii="Times New Roman" w:hAnsi="Times New Roman"/>
          <w:b w:val="0"/>
        </w:rPr>
        <w:t> </w:t>
      </w:r>
      <w:r>
        <w:rPr/>
        <w:t>PATRIMONIAL</w:t>
      </w:r>
    </w:p>
    <w:p>
      <w:pPr>
        <w:spacing w:line="262" w:lineRule="exact" w:before="0"/>
        <w:ind w:left="0" w:right="48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80"/>
        <w:rPr>
          <w:sz w:val="18"/>
        </w:rPr>
      </w:pPr>
    </w:p>
    <w:p>
      <w:pPr>
        <w:tabs>
          <w:tab w:pos="6489" w:val="left" w:leader="none"/>
          <w:tab w:pos="10204" w:val="left" w:leader="none"/>
        </w:tabs>
        <w:spacing w:before="0"/>
        <w:ind w:left="459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  <w:u w:val="single"/>
        </w:rPr>
        <w:tab/>
      </w:r>
      <w:r>
        <w:rPr>
          <w:sz w:val="18"/>
          <w:u w:val="single"/>
        </w:rPr>
        <w:t>31</w:t>
      </w:r>
      <w:r>
        <w:rPr>
          <w:rFonts w:ascii="Times New Roman"/>
          <w:spacing w:val="-12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10"/>
          <w:sz w:val="18"/>
          <w:u w:val="single"/>
        </w:rPr>
        <w:t> </w:t>
      </w:r>
      <w:r>
        <w:rPr>
          <w:sz w:val="18"/>
          <w:u w:val="single"/>
        </w:rPr>
        <w:t>dezembro</w:t>
      </w:r>
      <w:r>
        <w:rPr>
          <w:rFonts w:ascii="Times New Roman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5"/>
          <w:sz w:val="18"/>
          <w:u w:val="single"/>
        </w:rPr>
        <w:t> </w:t>
      </w:r>
      <w:r>
        <w:rPr>
          <w:spacing w:val="-4"/>
          <w:sz w:val="18"/>
          <w:u w:val="single"/>
        </w:rPr>
        <w:t>2024</w:t>
      </w:r>
      <w:r>
        <w:rPr>
          <w:rFonts w:ascii="Times New Roman"/>
          <w:sz w:val="18"/>
          <w:u w:val="single"/>
        </w:rPr>
        <w:tab/>
      </w:r>
    </w:p>
    <w:p>
      <w:pPr>
        <w:pStyle w:val="BodyText"/>
        <w:spacing w:before="3"/>
        <w:rPr>
          <w:rFonts w:ascii="Times New Roman"/>
          <w:sz w:val="5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2596"/>
        <w:gridCol w:w="2017"/>
        <w:gridCol w:w="1846"/>
      </w:tblGrid>
      <w:tr>
        <w:trPr>
          <w:trHeight w:val="460" w:hRule="atLeast"/>
        </w:trPr>
        <w:tc>
          <w:tcPr>
            <w:tcW w:w="351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ATIVO</w:t>
            </w:r>
          </w:p>
          <w:p>
            <w:pPr>
              <w:pStyle w:val="TableParagraph"/>
              <w:spacing w:line="240" w:lineRule="auto" w:before="25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Ativo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596" w:type="dxa"/>
          </w:tcPr>
          <w:p>
            <w:pPr>
              <w:pStyle w:val="TableParagraph"/>
              <w:spacing w:line="187" w:lineRule="exact"/>
              <w:ind w:left="129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Original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Ajuste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Reapresentado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8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Caixa</w:t>
            </w:r>
            <w:r>
              <w:rPr>
                <w:rFonts w:asci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rFonts w:ascii="Times New Roman"/>
                <w:spacing w:val="21"/>
                <w:sz w:val="18"/>
              </w:rPr>
              <w:t> </w:t>
            </w:r>
            <w:r>
              <w:rPr>
                <w:sz w:val="18"/>
              </w:rPr>
              <w:t>equivalentes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6"/>
                <w:sz w:val="18"/>
              </w:rPr>
              <w:t> </w:t>
            </w:r>
            <w:r>
              <w:rPr>
                <w:spacing w:val="-4"/>
                <w:sz w:val="18"/>
              </w:rPr>
              <w:t>caixa</w:t>
            </w:r>
          </w:p>
        </w:tc>
        <w:tc>
          <w:tcPr>
            <w:tcW w:w="259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482.072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482.072</w:t>
            </w:r>
          </w:p>
        </w:tc>
      </w:tr>
      <w:tr>
        <w:trPr>
          <w:trHeight w:val="244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Contas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sz w:val="18"/>
              </w:rPr>
              <w:t>receber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clientes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20.316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(3.948)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16.368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rFonts w:ascii="Times New Roman" w:hAns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fiscais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5.234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5.234</w:t>
            </w:r>
          </w:p>
        </w:tc>
      </w:tr>
      <w:tr>
        <w:trPr>
          <w:trHeight w:val="232" w:hRule="atLeast"/>
        </w:trPr>
        <w:tc>
          <w:tcPr>
            <w:tcW w:w="3519" w:type="dxa"/>
          </w:tcPr>
          <w:p>
            <w:pPr>
              <w:pStyle w:val="TableParagraph"/>
              <w:spacing w:line="213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Valores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receber</w:t>
            </w:r>
          </w:p>
        </w:tc>
        <w:tc>
          <w:tcPr>
            <w:tcW w:w="259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6.562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6.562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6" w:lineRule="exact" w:before="10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ativos</w:t>
            </w:r>
          </w:p>
        </w:tc>
        <w:tc>
          <w:tcPr>
            <w:tcW w:w="2596" w:type="dxa"/>
          </w:tcPr>
          <w:p>
            <w:pPr>
              <w:pStyle w:val="TableParagraph"/>
              <w:tabs>
                <w:tab w:pos="1084" w:val="left" w:leader="none"/>
              </w:tabs>
              <w:spacing w:line="216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7.182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6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081" w:val="left" w:leader="none"/>
              </w:tabs>
              <w:spacing w:line="216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7.182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382" w:hRule="atLeast"/>
        </w:trPr>
        <w:tc>
          <w:tcPr>
            <w:tcW w:w="351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96" w:type="dxa"/>
          </w:tcPr>
          <w:p>
            <w:pPr>
              <w:pStyle w:val="TableParagraph"/>
              <w:tabs>
                <w:tab w:pos="911" w:val="left" w:leader="none"/>
              </w:tabs>
              <w:spacing w:line="240" w:lineRule="auto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521.366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22" w:val="left" w:leader="none"/>
              </w:tabs>
              <w:spacing w:line="240" w:lineRule="auto" w:before="11"/>
              <w:ind w:right="260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(3.948)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517.418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368" w:hRule="atLeast"/>
        </w:trPr>
        <w:tc>
          <w:tcPr>
            <w:tcW w:w="3519" w:type="dxa"/>
          </w:tcPr>
          <w:p>
            <w:pPr>
              <w:pStyle w:val="TableParagraph"/>
              <w:spacing w:line="240" w:lineRule="auto" w:before="12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Ativo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não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5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3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Realizável</w:t>
            </w:r>
            <w:r>
              <w:rPr>
                <w:rFonts w:ascii="Times New Roman" w:hAnsi="Times New Roman"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longo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prazo</w:t>
            </w:r>
          </w:p>
        </w:tc>
        <w:tc>
          <w:tcPr>
            <w:tcW w:w="25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Valores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receber</w:t>
            </w:r>
          </w:p>
        </w:tc>
        <w:tc>
          <w:tcPr>
            <w:tcW w:w="259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1.690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1.690</w:t>
            </w:r>
          </w:p>
        </w:tc>
      </w:tr>
      <w:tr>
        <w:trPr>
          <w:trHeight w:val="244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Depósitos</w:t>
            </w:r>
            <w:r>
              <w:rPr>
                <w:rFonts w:ascii="Times New Roman" w:hAnsi="Times New Roman"/>
                <w:spacing w:val="19"/>
                <w:sz w:val="18"/>
              </w:rPr>
              <w:t> </w:t>
            </w:r>
            <w:r>
              <w:rPr>
                <w:spacing w:val="-2"/>
                <w:sz w:val="18"/>
              </w:rPr>
              <w:t>judiciais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562.501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(45.112)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517.389</w:t>
            </w:r>
          </w:p>
        </w:tc>
      </w:tr>
      <w:tr>
        <w:trPr>
          <w:trHeight w:val="232" w:hRule="atLeast"/>
        </w:trPr>
        <w:tc>
          <w:tcPr>
            <w:tcW w:w="3519" w:type="dxa"/>
          </w:tcPr>
          <w:p>
            <w:pPr>
              <w:pStyle w:val="TableParagraph"/>
              <w:spacing w:line="213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rFonts w:ascii="Times New Roman" w:hAns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fiscais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71.437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71.437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5" w:lineRule="exact" w:before="11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ativos</w:t>
            </w:r>
          </w:p>
        </w:tc>
        <w:tc>
          <w:tcPr>
            <w:tcW w:w="2596" w:type="dxa"/>
          </w:tcPr>
          <w:p>
            <w:pPr>
              <w:pStyle w:val="TableParagraph"/>
              <w:tabs>
                <w:tab w:pos="1219" w:val="left" w:leader="none"/>
              </w:tabs>
              <w:spacing w:line="215" w:lineRule="exact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5"/>
                <w:sz w:val="18"/>
                <w:u w:val="single"/>
              </w:rPr>
              <w:t>423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3" w:val="left" w:leader="none"/>
                <w:tab w:pos="1574" w:val="left" w:leader="none"/>
              </w:tabs>
              <w:spacing w:line="215" w:lineRule="exact" w:before="11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216" w:val="left" w:leader="none"/>
              </w:tabs>
              <w:spacing w:line="215" w:lineRule="exact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5"/>
                <w:sz w:val="18"/>
                <w:u w:val="single"/>
              </w:rPr>
              <w:t>423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51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96" w:type="dxa"/>
          </w:tcPr>
          <w:p>
            <w:pPr>
              <w:pStyle w:val="TableParagraph"/>
              <w:tabs>
                <w:tab w:pos="911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636.051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197" w:lineRule="exact" w:before="10"/>
              <w:ind w:right="262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(45.112)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590.939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2"/>
        <w:rPr>
          <w:rFonts w:ascii="Times New Roman"/>
          <w:sz w:val="20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1"/>
        <w:gridCol w:w="2646"/>
        <w:gridCol w:w="2017"/>
        <w:gridCol w:w="1846"/>
      </w:tblGrid>
      <w:tr>
        <w:trPr>
          <w:trHeight w:val="215" w:hRule="atLeast"/>
        </w:trPr>
        <w:tc>
          <w:tcPr>
            <w:tcW w:w="3271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Propriedade</w:t>
            </w:r>
            <w:r>
              <w:rPr>
                <w:rFonts w:ascii="Times New Roman"/>
                <w:spacing w:val="15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investimento</w:t>
            </w:r>
          </w:p>
        </w:tc>
        <w:tc>
          <w:tcPr>
            <w:tcW w:w="2646" w:type="dxa"/>
          </w:tcPr>
          <w:p>
            <w:pPr>
              <w:pStyle w:val="TableParagraph"/>
              <w:spacing w:line="187" w:lineRule="exact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9.050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9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9.050</w:t>
            </w:r>
          </w:p>
        </w:tc>
      </w:tr>
      <w:tr>
        <w:trPr>
          <w:trHeight w:val="215" w:hRule="atLeast"/>
        </w:trPr>
        <w:tc>
          <w:tcPr>
            <w:tcW w:w="3271" w:type="dxa"/>
          </w:tcPr>
          <w:p>
            <w:pPr>
              <w:pStyle w:val="TableParagraph"/>
              <w:spacing w:line="196" w:lineRule="exact"/>
              <w:ind w:left="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Imobilizado</w:t>
            </w:r>
          </w:p>
        </w:tc>
        <w:tc>
          <w:tcPr>
            <w:tcW w:w="2646" w:type="dxa"/>
          </w:tcPr>
          <w:p>
            <w:pPr>
              <w:pStyle w:val="TableParagraph"/>
              <w:spacing w:line="196" w:lineRule="exact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967.966</w:t>
            </w:r>
          </w:p>
        </w:tc>
        <w:tc>
          <w:tcPr>
            <w:tcW w:w="2017" w:type="dxa"/>
          </w:tcPr>
          <w:p>
            <w:pPr>
              <w:pStyle w:val="TableParagraph"/>
              <w:spacing w:line="196" w:lineRule="exact"/>
              <w:ind w:right="307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846" w:type="dxa"/>
          </w:tcPr>
          <w:p>
            <w:pPr>
              <w:pStyle w:val="TableParagraph"/>
              <w:spacing w:line="196" w:lineRule="exact"/>
              <w:ind w:right="137"/>
              <w:rPr>
                <w:sz w:val="18"/>
              </w:rPr>
            </w:pPr>
            <w:r>
              <w:rPr>
                <w:spacing w:val="-2"/>
                <w:sz w:val="18"/>
              </w:rPr>
              <w:t>968.162</w:t>
            </w:r>
          </w:p>
        </w:tc>
      </w:tr>
      <w:tr>
        <w:trPr>
          <w:trHeight w:val="261" w:hRule="atLeast"/>
        </w:trPr>
        <w:tc>
          <w:tcPr>
            <w:tcW w:w="5917" w:type="dxa"/>
            <w:gridSpan w:val="2"/>
          </w:tcPr>
          <w:p>
            <w:pPr>
              <w:pStyle w:val="TableParagraph"/>
              <w:tabs>
                <w:tab w:pos="4120" w:val="left" w:leader="none"/>
                <w:tab w:pos="5363" w:val="left" w:leader="none"/>
                <w:tab w:pos="5697" w:val="left" w:leader="none"/>
              </w:tabs>
              <w:spacing w:line="215" w:lineRule="exact" w:before="27"/>
              <w:ind w:left="5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spacing w:val="-2"/>
                <w:sz w:val="18"/>
              </w:rPr>
              <w:t>Intangível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81" w:val="left" w:leader="none"/>
              </w:tabs>
              <w:spacing w:line="215" w:lineRule="exact" w:before="27"/>
              <w:ind w:righ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2.141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082" w:val="left" w:leader="none"/>
              </w:tabs>
              <w:spacing w:line="215" w:lineRule="exact" w:before="27"/>
              <w:ind w:righ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4"/>
                <w:sz w:val="18"/>
                <w:u w:val="single"/>
              </w:rPr>
              <w:t>2.141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5917" w:type="dxa"/>
            <w:gridSpan w:val="2"/>
          </w:tcPr>
          <w:p>
            <w:pPr>
              <w:pStyle w:val="TableParagraph"/>
              <w:tabs>
                <w:tab w:pos="777" w:val="left" w:leader="none"/>
              </w:tabs>
              <w:spacing w:line="197" w:lineRule="exact" w:before="10"/>
              <w:ind w:right="21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1.613.067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197" w:lineRule="exact" w:before="10"/>
              <w:ind w:right="259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(42.775)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774" w:val="left" w:leader="none"/>
              </w:tabs>
              <w:spacing w:line="197" w:lineRule="exact" w:before="10"/>
              <w:ind w:righ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1.570.292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</w:tbl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0"/>
        <w:rPr>
          <w:rFonts w:ascii="Times New Roman"/>
          <w:sz w:val="18"/>
        </w:rPr>
      </w:pPr>
    </w:p>
    <w:p>
      <w:pPr>
        <w:tabs>
          <w:tab w:pos="5370" w:val="left" w:leader="none"/>
          <w:tab w:pos="7547" w:val="left" w:leader="none"/>
          <w:tab w:pos="10112" w:val="right" w:leader="none"/>
        </w:tabs>
        <w:spacing w:before="1"/>
        <w:ind w:left="326" w:right="0" w:firstLine="0"/>
        <w:jc w:val="left"/>
        <w:rPr>
          <w:b/>
          <w:sz w:val="18"/>
        </w:rPr>
      </w:pPr>
      <w:r>
        <w:rPr>
          <w:b/>
          <w:sz w:val="18"/>
        </w:rPr>
        <w:t>Total</w:t>
      </w:r>
      <w:r>
        <w:rPr>
          <w:rFonts w:ascii="Times New Roman"/>
          <w:spacing w:val="-7"/>
          <w:sz w:val="18"/>
        </w:rPr>
        <w:t> </w:t>
      </w:r>
      <w:r>
        <w:rPr>
          <w:b/>
          <w:sz w:val="18"/>
        </w:rPr>
        <w:t>do</w:t>
      </w:r>
      <w:r>
        <w:rPr>
          <w:rFonts w:ascii="Times New Roman"/>
          <w:spacing w:val="-11"/>
          <w:sz w:val="18"/>
        </w:rPr>
        <w:t> </w:t>
      </w:r>
      <w:r>
        <w:rPr>
          <w:b/>
          <w:spacing w:val="-2"/>
          <w:sz w:val="18"/>
        </w:rPr>
        <w:t>ativo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2.134.433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(46.723)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2.087.710</w:t>
      </w:r>
    </w:p>
    <w:p>
      <w:pPr>
        <w:spacing w:after="0"/>
        <w:jc w:val="left"/>
        <w:rPr>
          <w:b/>
          <w:sz w:val="18"/>
        </w:rPr>
        <w:sectPr>
          <w:headerReference w:type="default" r:id="rId23"/>
          <w:footerReference w:type="default" r:id="rId24"/>
          <w:pgSz w:w="11900" w:h="16840"/>
          <w:pgMar w:header="1006" w:footer="1072" w:top="2000" w:bottom="1260" w:left="850" w:right="566"/>
        </w:sectPr>
      </w:pPr>
    </w:p>
    <w:p>
      <w:pPr>
        <w:pStyle w:val="Heading1"/>
        <w:spacing w:before="4"/>
        <w:ind w:right="49"/>
      </w:pPr>
      <w:r>
        <w:rPr/>
        <w:t>BALANÇO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PATRIMONIAL</w:t>
      </w:r>
    </w:p>
    <w:p>
      <w:pPr>
        <w:spacing w:before="0"/>
        <w:ind w:left="0" w:right="48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tabs>
          <w:tab w:pos="6489" w:val="left" w:leader="none"/>
          <w:tab w:pos="10204" w:val="left" w:leader="none"/>
        </w:tabs>
        <w:spacing w:before="300"/>
        <w:ind w:left="459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  <w:u w:val="single"/>
        </w:rPr>
        <w:tab/>
      </w:r>
      <w:r>
        <w:rPr>
          <w:sz w:val="18"/>
          <w:u w:val="single"/>
        </w:rPr>
        <w:t>31</w:t>
      </w:r>
      <w:r>
        <w:rPr>
          <w:rFonts w:ascii="Times New Roman"/>
          <w:spacing w:val="-12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10"/>
          <w:sz w:val="18"/>
          <w:u w:val="single"/>
        </w:rPr>
        <w:t> </w:t>
      </w:r>
      <w:r>
        <w:rPr>
          <w:sz w:val="18"/>
          <w:u w:val="single"/>
        </w:rPr>
        <w:t>dezembro</w:t>
      </w:r>
      <w:r>
        <w:rPr>
          <w:rFonts w:ascii="Times New Roman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5"/>
          <w:sz w:val="18"/>
          <w:u w:val="single"/>
        </w:rPr>
        <w:t> </w:t>
      </w:r>
      <w:r>
        <w:rPr>
          <w:spacing w:val="-4"/>
          <w:sz w:val="18"/>
          <w:u w:val="single"/>
        </w:rPr>
        <w:t>2024</w:t>
      </w:r>
      <w:r>
        <w:rPr>
          <w:rFonts w:ascii="Times New Roman"/>
          <w:sz w:val="18"/>
          <w:u w:val="single"/>
        </w:rPr>
        <w:tab/>
      </w:r>
    </w:p>
    <w:p>
      <w:pPr>
        <w:pStyle w:val="BodyText"/>
        <w:spacing w:before="3"/>
        <w:rPr>
          <w:rFonts w:ascii="Times New Roman"/>
          <w:sz w:val="5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9"/>
        <w:gridCol w:w="2266"/>
        <w:gridCol w:w="2017"/>
        <w:gridCol w:w="1846"/>
      </w:tblGrid>
      <w:tr>
        <w:trPr>
          <w:trHeight w:val="459" w:hRule="atLeast"/>
        </w:trPr>
        <w:tc>
          <w:tcPr>
            <w:tcW w:w="384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PASSIVO</w:t>
            </w:r>
          </w:p>
          <w:p>
            <w:pPr>
              <w:pStyle w:val="TableParagraph"/>
              <w:spacing w:line="240" w:lineRule="auto" w:before="25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Passivo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266" w:type="dxa"/>
          </w:tcPr>
          <w:p>
            <w:pPr>
              <w:pStyle w:val="TableParagraph"/>
              <w:spacing w:line="187" w:lineRule="exact"/>
              <w:ind w:left="96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Original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Ajuste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Reapresentado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Fornecedores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13.801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13.801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trabalhistas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assistenciais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26.878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26.878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tributárias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157.900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7.858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165.758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contratuais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12.834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12.834</w:t>
            </w:r>
          </w:p>
        </w:tc>
      </w:tr>
      <w:tr>
        <w:trPr>
          <w:trHeight w:val="214" w:hRule="atLeast"/>
        </w:trPr>
        <w:tc>
          <w:tcPr>
            <w:tcW w:w="3849" w:type="dxa"/>
          </w:tcPr>
          <w:p>
            <w:pPr>
              <w:pStyle w:val="TableParagraph"/>
              <w:spacing w:line="195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  <w:r>
              <w:rPr>
                <w:rFonts w:ascii="Times New Roman" w:hAnsi="Times New Roman"/>
                <w:spacing w:val="9"/>
                <w:sz w:val="18"/>
              </w:rPr>
              <w:t> </w:t>
            </w:r>
            <w:r>
              <w:rPr>
                <w:sz w:val="18"/>
              </w:rPr>
              <w:t>pós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emprego</w:t>
            </w:r>
          </w:p>
        </w:tc>
        <w:tc>
          <w:tcPr>
            <w:tcW w:w="2266" w:type="dxa"/>
          </w:tcPr>
          <w:p>
            <w:pPr>
              <w:pStyle w:val="TableParagraph"/>
              <w:spacing w:line="195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25.048</w:t>
            </w:r>
          </w:p>
        </w:tc>
        <w:tc>
          <w:tcPr>
            <w:tcW w:w="2017" w:type="dxa"/>
          </w:tcPr>
          <w:p>
            <w:pPr>
              <w:pStyle w:val="TableParagraph"/>
              <w:spacing w:line="195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195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25.048</w:t>
            </w:r>
          </w:p>
        </w:tc>
      </w:tr>
      <w:tr>
        <w:trPr>
          <w:trHeight w:val="264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29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rFonts w:ascii="Times New Roman"/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diferidas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998" w:val="left" w:leader="none"/>
              </w:tabs>
              <w:spacing w:line="215" w:lineRule="exact" w:before="29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48.851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5" w:lineRule="exact" w:before="29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95" w:val="left" w:leader="none"/>
              </w:tabs>
              <w:spacing w:line="215" w:lineRule="exact" w:before="29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48.851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911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285.312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82" w:val="left" w:leader="none"/>
              </w:tabs>
              <w:spacing w:line="197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4"/>
                <w:sz w:val="18"/>
                <w:u w:val="single"/>
              </w:rPr>
              <w:t>7.858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293.170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522" w:hRule="atLeast"/>
        </w:trPr>
        <w:tc>
          <w:tcPr>
            <w:tcW w:w="3849" w:type="dxa"/>
          </w:tcPr>
          <w:p>
            <w:pPr>
              <w:pStyle w:val="TableParagraph"/>
              <w:spacing w:line="240" w:lineRule="auto" w:before="67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Passivo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não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tributárias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538.974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538.974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contratuais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154.093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154.093</w:t>
            </w:r>
          </w:p>
        </w:tc>
      </w:tr>
      <w:tr>
        <w:trPr>
          <w:trHeight w:val="244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  <w:r>
              <w:rPr>
                <w:rFonts w:ascii="Times New Roman" w:hAnsi="Times New Roman"/>
                <w:spacing w:val="9"/>
                <w:sz w:val="18"/>
              </w:rPr>
              <w:t> </w:t>
            </w:r>
            <w:r>
              <w:rPr>
                <w:sz w:val="18"/>
              </w:rPr>
              <w:t>pós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emprego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204.369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204.369</w:t>
            </w:r>
          </w:p>
        </w:tc>
      </w:tr>
      <w:tr>
        <w:trPr>
          <w:trHeight w:val="232" w:hRule="atLeast"/>
        </w:trPr>
        <w:tc>
          <w:tcPr>
            <w:tcW w:w="3849" w:type="dxa"/>
          </w:tcPr>
          <w:p>
            <w:pPr>
              <w:pStyle w:val="TableParagraph"/>
              <w:spacing w:line="213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rFonts w:ascii="Times New Roman" w:hAns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contingências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2.095.314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2.095.314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11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Adiant.</w:t>
            </w:r>
            <w:r>
              <w:rPr>
                <w:rFonts w:ascii="Times New Roman"/>
                <w:spacing w:val="7"/>
                <w:sz w:val="18"/>
              </w:rPr>
              <w:t> </w:t>
            </w:r>
            <w:r>
              <w:rPr>
                <w:sz w:val="18"/>
              </w:rPr>
              <w:t>futuro</w:t>
            </w:r>
            <w:r>
              <w:rPr>
                <w:rFonts w:asci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rFonts w:ascii="Times New Roman"/>
                <w:spacing w:val="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capital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911" w:val="left" w:leader="none"/>
              </w:tabs>
              <w:spacing w:line="215" w:lineRule="exact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5" w:lineRule="exact" w:before="11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215" w:lineRule="exact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777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197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774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522" w:hRule="atLeast"/>
        </w:trPr>
        <w:tc>
          <w:tcPr>
            <w:tcW w:w="3849" w:type="dxa"/>
          </w:tcPr>
          <w:p>
            <w:pPr>
              <w:pStyle w:val="TableParagraph"/>
              <w:spacing w:line="240" w:lineRule="auto" w:before="67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Patrimônio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líquido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social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2.162.322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2.162.322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Adiant.</w:t>
            </w:r>
            <w:r>
              <w:rPr>
                <w:rFonts w:ascii="Times New Roman"/>
                <w:spacing w:val="7"/>
                <w:sz w:val="18"/>
              </w:rPr>
              <w:t> </w:t>
            </w:r>
            <w:r>
              <w:rPr>
                <w:sz w:val="18"/>
              </w:rPr>
              <w:t>futuro</w:t>
            </w:r>
            <w:r>
              <w:rPr>
                <w:rFonts w:ascii="Times New Roman"/>
                <w:spacing w:val="5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rFonts w:ascii="Times New Roman"/>
                <w:spacing w:val="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1"/>
                <w:sz w:val="18"/>
              </w:rPr>
              <w:t> </w:t>
            </w:r>
            <w:r>
              <w:rPr>
                <w:spacing w:val="-2"/>
                <w:sz w:val="18"/>
              </w:rPr>
              <w:t>capital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190.012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190.012</w:t>
            </w:r>
          </w:p>
        </w:tc>
      </w:tr>
      <w:tr>
        <w:trPr>
          <w:trHeight w:val="232" w:hRule="atLeast"/>
        </w:trPr>
        <w:tc>
          <w:tcPr>
            <w:tcW w:w="3849" w:type="dxa"/>
          </w:tcPr>
          <w:p>
            <w:pPr>
              <w:pStyle w:val="TableParagraph"/>
              <w:spacing w:line="213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z w:val="18"/>
              </w:rPr>
              <w:t>resultados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abrangentes</w:t>
            </w:r>
          </w:p>
        </w:tc>
        <w:tc>
          <w:tcPr>
            <w:tcW w:w="226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121.820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121.820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11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Prejuízos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acumulados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715" w:val="left" w:leader="none"/>
              </w:tabs>
              <w:spacing w:line="215" w:lineRule="exact" w:before="11"/>
              <w:ind w:right="261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(4.007.619)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215" w:lineRule="exact" w:before="11"/>
              <w:ind w:right="262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(54.581)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34" w:val="left" w:leader="none"/>
              </w:tabs>
              <w:spacing w:line="215" w:lineRule="exact" w:before="11"/>
              <w:ind w:left="222"/>
              <w:jc w:val="left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(4.062.200)</w:t>
            </w:r>
          </w:p>
        </w:tc>
      </w:tr>
      <w:tr>
        <w:trPr>
          <w:trHeight w:val="381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715" w:val="left" w:leader="none"/>
              </w:tabs>
              <w:spacing w:line="240" w:lineRule="auto" w:before="10"/>
              <w:ind w:right="259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(1.533.465)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240" w:lineRule="auto" w:before="10"/>
              <w:ind w:right="260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(54.581)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34" w:val="left" w:leader="none"/>
              </w:tabs>
              <w:spacing w:line="240" w:lineRule="auto" w:before="10"/>
              <w:ind w:left="222"/>
              <w:jc w:val="left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(1.588.046)</w:t>
            </w:r>
          </w:p>
        </w:tc>
      </w:tr>
      <w:tr>
        <w:trPr>
          <w:trHeight w:val="338" w:hRule="atLeast"/>
        </w:trPr>
        <w:tc>
          <w:tcPr>
            <w:tcW w:w="3849" w:type="dxa"/>
          </w:tcPr>
          <w:p>
            <w:pPr>
              <w:pStyle w:val="TableParagraph"/>
              <w:spacing w:line="197" w:lineRule="exact" w:before="12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passivo</w:t>
            </w:r>
          </w:p>
        </w:tc>
        <w:tc>
          <w:tcPr>
            <w:tcW w:w="2266" w:type="dxa"/>
          </w:tcPr>
          <w:p>
            <w:pPr>
              <w:pStyle w:val="TableParagraph"/>
              <w:spacing w:line="197" w:lineRule="exact" w:before="120"/>
              <w:ind w:right="3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2.134.433</w:t>
            </w:r>
          </w:p>
        </w:tc>
        <w:tc>
          <w:tcPr>
            <w:tcW w:w="2017" w:type="dxa"/>
          </w:tcPr>
          <w:p>
            <w:pPr>
              <w:pStyle w:val="TableParagraph"/>
              <w:spacing w:line="197" w:lineRule="exact" w:before="120"/>
              <w:ind w:right="2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(46.723)</w:t>
            </w:r>
          </w:p>
        </w:tc>
        <w:tc>
          <w:tcPr>
            <w:tcW w:w="1846" w:type="dxa"/>
          </w:tcPr>
          <w:p>
            <w:pPr>
              <w:pStyle w:val="TableParagraph"/>
              <w:spacing w:line="197" w:lineRule="exact" w:before="120"/>
              <w:ind w:right="1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2.087.710</w:t>
            </w:r>
          </w:p>
        </w:tc>
      </w:tr>
    </w:tbl>
    <w:p>
      <w:pPr>
        <w:pStyle w:val="TableParagraph"/>
        <w:spacing w:after="0" w:line="197" w:lineRule="exact"/>
        <w:rPr>
          <w:b/>
          <w:sz w:val="18"/>
        </w:rPr>
        <w:sectPr>
          <w:headerReference w:type="default" r:id="rId25"/>
          <w:footerReference w:type="default" r:id="rId26"/>
          <w:pgSz w:w="11900" w:h="16840"/>
          <w:pgMar w:header="1006" w:footer="1072" w:top="2680" w:bottom="1260" w:left="850" w:right="566"/>
        </w:sectPr>
      </w:pPr>
    </w:p>
    <w:p>
      <w:pPr>
        <w:pStyle w:val="Heading1"/>
        <w:spacing w:before="4"/>
        <w:ind w:right="46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RESULTADO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EXERCÍCIO</w:t>
      </w:r>
    </w:p>
    <w:p>
      <w:pPr>
        <w:spacing w:before="0"/>
        <w:ind w:left="0" w:right="0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679704</wp:posOffset>
            </wp:positionH>
            <wp:positionV relativeFrom="paragraph">
              <wp:posOffset>168291</wp:posOffset>
            </wp:positionV>
            <wp:extent cx="6151764" cy="5123021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64" cy="512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9"/>
        </w:rPr>
        <w:sectPr>
          <w:pgSz w:w="11900" w:h="16840"/>
          <w:pgMar w:header="1006" w:footer="1072" w:top="2680" w:bottom="1260" w:left="850" w:right="566"/>
        </w:sectPr>
      </w:pPr>
    </w:p>
    <w:p>
      <w:pPr>
        <w:pStyle w:val="BodyText"/>
        <w:spacing w:before="90"/>
      </w:pPr>
    </w:p>
    <w:p>
      <w:pPr>
        <w:pStyle w:val="Heading1"/>
        <w:spacing w:line="240" w:lineRule="auto"/>
        <w:ind w:left="2812" w:right="2860" w:firstLine="1"/>
      </w:pPr>
      <w:r>
        <w:rPr/>
        <w:t>COMPANHIA</w:t>
      </w:r>
      <w:r>
        <w:rPr>
          <w:rFonts w:ascii="Times New Roman" w:hAnsi="Times New Roman"/>
          <w:b w:val="0"/>
        </w:rPr>
        <w:t> </w:t>
      </w:r>
      <w:r>
        <w:rPr/>
        <w:t>DOCAS</w:t>
      </w:r>
      <w:r>
        <w:rPr>
          <w:rFonts w:ascii="Times New Roman" w:hAnsi="Times New Roman"/>
          <w:b w:val="0"/>
        </w:rPr>
        <w:t> </w:t>
      </w:r>
      <w:r>
        <w:rPr/>
        <w:t>DO</w:t>
      </w:r>
      <w:r>
        <w:rPr>
          <w:rFonts w:ascii="Times New Roman" w:hAnsi="Times New Roman"/>
          <w:b w:val="0"/>
        </w:rPr>
        <w:t> </w:t>
      </w:r>
      <w:r>
        <w:rPr/>
        <w:t>RIO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/>
        <w:t>DEMONSTRAÇÃO</w:t>
      </w:r>
      <w:r>
        <w:rPr>
          <w:rFonts w:ascii="Times New Roman" w:hAnsi="Times New Roman"/>
          <w:b w:val="0"/>
          <w:spacing w:val="-15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RESULTADO</w:t>
      </w:r>
      <w:r>
        <w:rPr>
          <w:rFonts w:ascii="Times New Roman" w:hAnsi="Times New Roman"/>
          <w:b w:val="0"/>
          <w:spacing w:val="-15"/>
        </w:rPr>
        <w:t> </w:t>
      </w:r>
      <w:r>
        <w:rPr/>
        <w:t>ABRANGENTE</w:t>
      </w:r>
    </w:p>
    <w:p>
      <w:pPr>
        <w:spacing w:line="268" w:lineRule="exact" w:before="0"/>
        <w:ind w:left="0" w:right="48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83"/>
        <w:rPr>
          <w:sz w:val="19"/>
        </w:rPr>
      </w:pPr>
    </w:p>
    <w:p>
      <w:pPr>
        <w:spacing w:before="0" w:after="4"/>
        <w:ind w:left="0" w:right="2478" w:firstLine="0"/>
        <w:jc w:val="right"/>
        <w:rPr>
          <w:sz w:val="19"/>
        </w:rPr>
      </w:pPr>
      <w:r>
        <w:rPr>
          <w:spacing w:val="-2"/>
          <w:sz w:val="19"/>
        </w:rPr>
        <w:t>30/06/2024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4"/>
        <w:gridCol w:w="2438"/>
        <w:gridCol w:w="1432"/>
        <w:gridCol w:w="1593"/>
      </w:tblGrid>
      <w:tr>
        <w:trPr>
          <w:trHeight w:val="424" w:hRule="atLeast"/>
        </w:trPr>
        <w:tc>
          <w:tcPr>
            <w:tcW w:w="45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right="718"/>
              <w:rPr>
                <w:sz w:val="19"/>
              </w:rPr>
            </w:pPr>
            <w:r>
              <w:rPr>
                <w:spacing w:val="-2"/>
                <w:sz w:val="19"/>
              </w:rPr>
              <w:t>Original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37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Ajuste</w:t>
            </w:r>
          </w:p>
        </w:tc>
        <w:tc>
          <w:tcPr>
            <w:tcW w:w="15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267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Reapresentado</w:t>
            </w:r>
          </w:p>
        </w:tc>
      </w:tr>
      <w:tr>
        <w:trPr>
          <w:trHeight w:val="40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134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Resultado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b/>
                <w:sz w:val="19"/>
              </w:rPr>
              <w:t>líquido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rFonts w:ascii="Times New Roman" w:hAnsi="Times New Roman"/>
                <w:spacing w:val="-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período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134"/>
              <w:ind w:right="64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(62.392)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134"/>
              <w:ind w:left="377" w:right="1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3.133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34"/>
              <w:ind w:right="4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(59.259)</w:t>
            </w:r>
          </w:p>
        </w:tc>
      </w:tr>
      <w:tr>
        <w:trPr>
          <w:trHeight w:val="27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3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Outros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resultados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abrangentes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3"/>
              <w:ind w:right="70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37.984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3"/>
              <w:ind w:left="377" w:righ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-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3"/>
              <w:ind w:right="9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37.984</w:t>
            </w:r>
          </w:p>
        </w:tc>
      </w:tr>
      <w:tr>
        <w:trPr>
          <w:trHeight w:val="27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3"/>
              <w:ind w:left="362"/>
              <w:jc w:val="left"/>
              <w:rPr>
                <w:sz w:val="19"/>
              </w:rPr>
            </w:pPr>
            <w:r>
              <w:rPr>
                <w:sz w:val="19"/>
              </w:rPr>
              <w:t>Ganhos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sz w:val="19"/>
              </w:rPr>
              <w:t>atuariais</w:t>
            </w:r>
            <w:r>
              <w:rPr>
                <w:rFonts w:ascii="Times New Roman" w:hAnsi="Times New Roman"/>
                <w:spacing w:val="4"/>
                <w:sz w:val="19"/>
              </w:rPr>
              <w:t> </w:t>
            </w:r>
            <w:r>
              <w:rPr>
                <w:sz w:val="19"/>
              </w:rPr>
              <w:t>em</w:t>
            </w:r>
            <w:r>
              <w:rPr>
                <w:rFonts w:ascii="Times New Roman" w:hAnsi="Times New Roman"/>
                <w:spacing w:val="1"/>
                <w:sz w:val="19"/>
              </w:rPr>
              <w:t> </w:t>
            </w:r>
            <w:r>
              <w:rPr>
                <w:sz w:val="19"/>
              </w:rPr>
              <w:t>planos</w:t>
            </w:r>
            <w:r>
              <w:rPr>
                <w:rFonts w:ascii="Times New Roman" w:hAnsi="Times New Roman"/>
                <w:spacing w:val="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rFonts w:ascii="Times New Roman" w:hAnsi="Times New Roman"/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pensão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3"/>
              <w:ind w:right="703"/>
              <w:rPr>
                <w:sz w:val="19"/>
              </w:rPr>
            </w:pPr>
            <w:r>
              <w:rPr>
                <w:spacing w:val="-2"/>
                <w:sz w:val="19"/>
              </w:rPr>
              <w:t>37.984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3"/>
              <w:ind w:left="377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3"/>
              <w:ind w:right="96"/>
              <w:rPr>
                <w:sz w:val="19"/>
              </w:rPr>
            </w:pPr>
            <w:r>
              <w:rPr>
                <w:spacing w:val="-2"/>
                <w:sz w:val="19"/>
              </w:rPr>
              <w:t>37.984</w:t>
            </w:r>
          </w:p>
        </w:tc>
      </w:tr>
      <w:tr>
        <w:trPr>
          <w:trHeight w:val="232" w:hRule="atLeast"/>
        </w:trPr>
        <w:tc>
          <w:tcPr>
            <w:tcW w:w="4514" w:type="dxa"/>
          </w:tcPr>
          <w:p>
            <w:pPr>
              <w:pStyle w:val="TableParagraph"/>
              <w:spacing w:line="209" w:lineRule="exact" w:before="3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Resultado</w:t>
            </w:r>
            <w:r>
              <w:rPr>
                <w:rFonts w:ascii="Times New Roman" w:hAnsi="Times New Roman"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abrangente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período</w:t>
            </w:r>
          </w:p>
        </w:tc>
        <w:tc>
          <w:tcPr>
            <w:tcW w:w="2438" w:type="dxa"/>
          </w:tcPr>
          <w:p>
            <w:pPr>
              <w:pStyle w:val="TableParagraph"/>
              <w:spacing w:line="209" w:lineRule="exact" w:before="3"/>
              <w:ind w:right="64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(24.408)</w:t>
            </w:r>
          </w:p>
        </w:tc>
        <w:tc>
          <w:tcPr>
            <w:tcW w:w="1432" w:type="dxa"/>
          </w:tcPr>
          <w:p>
            <w:pPr>
              <w:pStyle w:val="TableParagraph"/>
              <w:spacing w:line="209" w:lineRule="exact" w:before="3"/>
              <w:ind w:left="377" w:right="1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3.133</w:t>
            </w:r>
          </w:p>
        </w:tc>
        <w:tc>
          <w:tcPr>
            <w:tcW w:w="1593" w:type="dxa"/>
          </w:tcPr>
          <w:p>
            <w:pPr>
              <w:pStyle w:val="TableParagraph"/>
              <w:spacing w:line="209" w:lineRule="exact" w:before="3"/>
              <w:ind w:right="4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(21.275)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pStyle w:val="Heading1"/>
        <w:spacing w:line="240" w:lineRule="auto" w:before="1"/>
        <w:ind w:left="3184" w:right="3230"/>
      </w:pPr>
      <w:r>
        <w:rPr/>
        <w:t>COMPANHIA</w:t>
      </w:r>
      <w:r>
        <w:rPr>
          <w:rFonts w:ascii="Times New Roman" w:hAnsi="Times New Roman"/>
          <w:b w:val="0"/>
          <w:spacing w:val="-12"/>
        </w:rPr>
        <w:t> </w:t>
      </w:r>
      <w:r>
        <w:rPr/>
        <w:t>DOCAS</w:t>
      </w:r>
      <w:r>
        <w:rPr>
          <w:rFonts w:ascii="Times New Roman" w:hAnsi="Times New Roman"/>
          <w:b w:val="0"/>
          <w:spacing w:val="-14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RIO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FLUXOS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4"/>
        </w:rPr>
        <w:t>CAIXA</w:t>
      </w:r>
    </w:p>
    <w:p>
      <w:pPr>
        <w:spacing w:line="268" w:lineRule="exact" w:before="0"/>
        <w:ind w:left="0" w:right="48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61"/>
        <w:rPr>
          <w:sz w:val="17"/>
        </w:rPr>
      </w:pPr>
    </w:p>
    <w:p>
      <w:pPr>
        <w:spacing w:before="0"/>
        <w:ind w:left="0" w:right="2366" w:firstLine="0"/>
        <w:jc w:val="right"/>
        <w:rPr>
          <w:sz w:val="17"/>
        </w:rPr>
      </w:pPr>
      <w:r>
        <w:rPr>
          <w:spacing w:val="-2"/>
          <w:sz w:val="17"/>
        </w:rPr>
        <w:t>30/06/2024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6"/>
        <w:gridCol w:w="1629"/>
        <w:gridCol w:w="1789"/>
        <w:gridCol w:w="1592"/>
      </w:tblGrid>
      <w:tr>
        <w:trPr>
          <w:trHeight w:val="307" w:hRule="atLeast"/>
        </w:trPr>
        <w:tc>
          <w:tcPr>
            <w:tcW w:w="49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254"/>
              <w:rPr>
                <w:sz w:val="17"/>
              </w:rPr>
            </w:pPr>
            <w:r>
              <w:rPr>
                <w:spacing w:val="-2"/>
                <w:sz w:val="17"/>
              </w:rPr>
              <w:t>Original</w:t>
            </w:r>
          </w:p>
        </w:tc>
        <w:tc>
          <w:tcPr>
            <w:tcW w:w="17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Ajuste</w:t>
            </w:r>
          </w:p>
        </w:tc>
        <w:tc>
          <w:tcPr>
            <w:tcW w:w="15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88"/>
              <w:rPr>
                <w:sz w:val="17"/>
              </w:rPr>
            </w:pPr>
            <w:r>
              <w:rPr>
                <w:spacing w:val="-2"/>
                <w:sz w:val="17"/>
              </w:rPr>
              <w:t>Reapresentado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DAS</w:t>
            </w:r>
            <w:r>
              <w:rPr>
                <w:rFonts w:ascii="Times New Roman"/>
                <w:spacing w:val="-11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OPERACIONAIS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Fluxo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da</w:t>
            </w:r>
            <w:r>
              <w:rPr>
                <w:rFonts w:ascii="Times New Roman"/>
                <w:spacing w:val="-1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atividade</w:t>
            </w:r>
            <w:r>
              <w:rPr>
                <w:rFonts w:asci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principal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Resultado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(62.392)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3.133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(59.259)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Ganhos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atuariais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planos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pensão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37.984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37.984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Depreciação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pacing w:val="-2"/>
                <w:sz w:val="17"/>
              </w:rPr>
              <w:t>amortização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30.745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30.745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Baixas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imobilizado</w:t>
            </w:r>
            <w:r>
              <w:rPr>
                <w:rFonts w:asci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/>
                <w:spacing w:val="7"/>
                <w:sz w:val="17"/>
              </w:rPr>
              <w:t> </w:t>
            </w:r>
            <w:r>
              <w:rPr>
                <w:spacing w:val="-2"/>
                <w:sz w:val="17"/>
              </w:rPr>
              <w:t>propriedades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/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2.728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2.728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Variação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monetária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créditos</w:t>
            </w:r>
            <w:r>
              <w:rPr>
                <w:rFonts w:ascii="Times New Roman" w:hAnsi="Times New Roman"/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pacing w:val="-2"/>
                <w:sz w:val="17"/>
              </w:rPr>
              <w:t>acionistas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14.741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14.741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Provisão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perdas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estimadas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créditos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liquidação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duvidosa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(4.768)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(4.768)</w:t>
            </w:r>
          </w:p>
        </w:tc>
      </w:tr>
      <w:tr>
        <w:trPr>
          <w:trHeight w:val="189" w:hRule="atLeast"/>
        </w:trPr>
        <w:tc>
          <w:tcPr>
            <w:tcW w:w="4966" w:type="dxa"/>
          </w:tcPr>
          <w:p>
            <w:pPr>
              <w:pStyle w:val="TableParagraph"/>
              <w:spacing w:line="170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Provisão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contingências</w:t>
            </w:r>
          </w:p>
        </w:tc>
        <w:tc>
          <w:tcPr>
            <w:tcW w:w="1629" w:type="dxa"/>
          </w:tcPr>
          <w:p>
            <w:pPr>
              <w:pStyle w:val="TableParagraph"/>
              <w:spacing w:line="170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169.585</w:t>
            </w:r>
          </w:p>
        </w:tc>
        <w:tc>
          <w:tcPr>
            <w:tcW w:w="1789" w:type="dxa"/>
          </w:tcPr>
          <w:p>
            <w:pPr>
              <w:pStyle w:val="TableParagraph"/>
              <w:spacing w:line="170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70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169.585</w:t>
            </w:r>
          </w:p>
        </w:tc>
      </w:tr>
      <w:tr>
        <w:trPr>
          <w:trHeight w:val="213" w:hRule="atLeast"/>
        </w:trPr>
        <w:tc>
          <w:tcPr>
            <w:tcW w:w="4966" w:type="dxa"/>
          </w:tcPr>
          <w:p>
            <w:pPr>
              <w:pStyle w:val="TableParagraph"/>
              <w:spacing w:line="193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(+)/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sz w:val="17"/>
              </w:rPr>
              <w:t>(-)</w:t>
            </w:r>
            <w:r>
              <w:rPr>
                <w:rFonts w:ascii="Times New Roman" w:hAnsi="Times New Roman"/>
                <w:spacing w:val="-4"/>
                <w:sz w:val="17"/>
              </w:rPr>
              <w:t> </w:t>
            </w:r>
            <w:r>
              <w:rPr>
                <w:sz w:val="17"/>
              </w:rPr>
              <w:t>Benefícios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sz w:val="17"/>
              </w:rPr>
              <w:t>pós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emprego</w:t>
            </w:r>
          </w:p>
        </w:tc>
        <w:tc>
          <w:tcPr>
            <w:tcW w:w="1629" w:type="dxa"/>
          </w:tcPr>
          <w:p>
            <w:pPr>
              <w:pStyle w:val="TableParagraph"/>
              <w:tabs>
                <w:tab w:pos="830" w:val="left" w:leader="none"/>
              </w:tabs>
              <w:spacing w:line="193" w:lineRule="exact"/>
              <w:ind w:right="196"/>
              <w:rPr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  <w:u w:val="single"/>
              </w:rPr>
              <w:t>(40.823)</w:t>
            </w:r>
          </w:p>
        </w:tc>
        <w:tc>
          <w:tcPr>
            <w:tcW w:w="1789" w:type="dxa"/>
          </w:tcPr>
          <w:p>
            <w:pPr>
              <w:pStyle w:val="TableParagraph"/>
              <w:tabs>
                <w:tab w:pos="1111" w:val="left" w:leader="none"/>
                <w:tab w:pos="1413" w:val="left" w:leader="none"/>
              </w:tabs>
              <w:spacing w:line="193" w:lineRule="exact"/>
              <w:ind w:right="176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10"/>
                <w:sz w:val="17"/>
                <w:u w:val="single"/>
              </w:rPr>
              <w:t>-</w:t>
            </w:r>
            <w:r>
              <w:rPr>
                <w:rFonts w:ascii="Times New Roman"/>
                <w:sz w:val="17"/>
                <w:u w:val="single"/>
              </w:rPr>
              <w:tab/>
            </w:r>
          </w:p>
        </w:tc>
        <w:tc>
          <w:tcPr>
            <w:tcW w:w="1592" w:type="dxa"/>
          </w:tcPr>
          <w:p>
            <w:pPr>
              <w:pStyle w:val="TableParagraph"/>
              <w:tabs>
                <w:tab w:pos="830" w:val="left" w:leader="none"/>
              </w:tabs>
              <w:spacing w:line="193" w:lineRule="exact"/>
              <w:ind w:right="36"/>
              <w:rPr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  <w:u w:val="single"/>
              </w:rPr>
              <w:t>(40.823)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Resultado</w:t>
            </w:r>
            <w:r>
              <w:rPr>
                <w:rFonts w:ascii="Times New Roman"/>
                <w:spacing w:val="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ajustado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147.800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3.133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150.933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Variações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Contas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rFonts w:ascii="Times New Roman"/>
                <w:spacing w:val="-11"/>
                <w:sz w:val="17"/>
              </w:rPr>
              <w:t> </w:t>
            </w:r>
            <w:r>
              <w:rPr>
                <w:spacing w:val="-2"/>
                <w:sz w:val="17"/>
              </w:rPr>
              <w:t>receber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1.747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1.747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Créditos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fiscais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(3.916)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(3.916)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Valores</w:t>
            </w:r>
            <w:r>
              <w:rPr>
                <w:rFonts w:ascii="Times New Roman"/>
                <w:spacing w:val="-8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rFonts w:ascii="Times New Roman"/>
                <w:spacing w:val="-13"/>
                <w:sz w:val="17"/>
              </w:rPr>
              <w:t> </w:t>
            </w:r>
            <w:r>
              <w:rPr>
                <w:spacing w:val="-2"/>
                <w:sz w:val="17"/>
              </w:rPr>
              <w:t>receber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2.724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2.724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Depósitos</w:t>
            </w:r>
            <w:r>
              <w:rPr>
                <w:rFonts w:ascii="Times New Roman" w:hAnsi="Times New Roman"/>
                <w:spacing w:val="7"/>
                <w:sz w:val="17"/>
              </w:rPr>
              <w:t> </w:t>
            </w:r>
            <w:r>
              <w:rPr>
                <w:spacing w:val="-2"/>
                <w:sz w:val="17"/>
              </w:rPr>
              <w:t>judiciais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(73.778)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(1.989)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(75.767)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Outros</w:t>
            </w:r>
            <w:r>
              <w:rPr>
                <w:rFonts w:ascii="Times New Roman"/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ativos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(1.702)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(1.702)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Variações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passivo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Fornecedores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(31.866)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(31.866)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trabalhistas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spacing w:val="-2"/>
                <w:sz w:val="17"/>
              </w:rPr>
              <w:t>assistenciais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16.377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16.377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tributárias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6.637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6.637</w:t>
            </w:r>
          </w:p>
        </w:tc>
      </w:tr>
      <w:tr>
        <w:trPr>
          <w:trHeight w:val="303" w:hRule="atLeast"/>
        </w:trPr>
        <w:tc>
          <w:tcPr>
            <w:tcW w:w="4966" w:type="dxa"/>
          </w:tcPr>
          <w:p>
            <w:pPr>
              <w:pStyle w:val="TableParagraph"/>
              <w:spacing w:line="190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contratuais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90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4.460</w:t>
            </w:r>
          </w:p>
        </w:tc>
        <w:tc>
          <w:tcPr>
            <w:tcW w:w="1789" w:type="dxa"/>
          </w:tcPr>
          <w:p>
            <w:pPr>
              <w:pStyle w:val="TableParagraph"/>
              <w:spacing w:line="190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90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4.460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Caixa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líquido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gerado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nas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operacionais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68.483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1.144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69.627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DAS</w:t>
            </w:r>
            <w:r>
              <w:rPr>
                <w:rFonts w:ascii="Times New Roman"/>
                <w:spacing w:val="-1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rFonts w:ascii="Times New Roman"/>
                <w:spacing w:val="-1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Imobilizado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(97.914)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(1.144)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(99.058)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líquido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aplicado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nas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atividades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(97.914)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2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(1.144)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(99.058)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rFonts w:ascii="Times New Roman" w:hAnsi="Times New Roman"/>
                <w:spacing w:val="-1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CAIXA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(29.431)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(29.431)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equivalentes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no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início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201" w:lineRule="exact" w:before="81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310.909</w:t>
            </w:r>
          </w:p>
        </w:tc>
        <w:tc>
          <w:tcPr>
            <w:tcW w:w="1789" w:type="dxa"/>
          </w:tcPr>
          <w:p>
            <w:pPr>
              <w:pStyle w:val="TableParagraph"/>
              <w:spacing w:line="201" w:lineRule="exact" w:before="81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201" w:lineRule="exact" w:before="81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310.909</w:t>
            </w:r>
          </w:p>
        </w:tc>
      </w:tr>
      <w:tr>
        <w:trPr>
          <w:trHeight w:val="184" w:hRule="atLeast"/>
        </w:trPr>
        <w:tc>
          <w:tcPr>
            <w:tcW w:w="4966" w:type="dxa"/>
          </w:tcPr>
          <w:p>
            <w:pPr>
              <w:pStyle w:val="TableParagraph"/>
              <w:spacing w:line="165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equivalentes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fim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165" w:lineRule="exact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281.478</w:t>
            </w:r>
          </w:p>
        </w:tc>
        <w:tc>
          <w:tcPr>
            <w:tcW w:w="1789" w:type="dxa"/>
          </w:tcPr>
          <w:p>
            <w:pPr>
              <w:pStyle w:val="TableParagraph"/>
              <w:spacing w:line="165" w:lineRule="exact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65" w:lineRule="exact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281.478</w:t>
            </w:r>
          </w:p>
        </w:tc>
      </w:tr>
    </w:tbl>
    <w:p>
      <w:pPr>
        <w:pStyle w:val="TableParagraph"/>
        <w:spacing w:after="0" w:line="165" w:lineRule="exact"/>
        <w:rPr>
          <w:b/>
          <w:sz w:val="17"/>
        </w:rPr>
        <w:sectPr>
          <w:headerReference w:type="default" r:id="rId28"/>
          <w:footerReference w:type="default" r:id="rId29"/>
          <w:pgSz w:w="11900" w:h="16840"/>
          <w:pgMar w:header="1006" w:footer="1072" w:top="2000" w:bottom="1260" w:left="850" w:right="566"/>
        </w:sectPr>
      </w:pPr>
    </w:p>
    <w:p>
      <w:pPr>
        <w:pStyle w:val="Heading1"/>
        <w:spacing w:before="4"/>
        <w:ind w:left="236" w:right="282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MUTAÇÕES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PATRIMÔNIO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LÍQUIDO</w:t>
      </w:r>
    </w:p>
    <w:p>
      <w:pPr>
        <w:spacing w:before="0"/>
        <w:ind w:left="0" w:right="0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Reais)</w:t>
      </w:r>
    </w:p>
    <w:p>
      <w:pPr>
        <w:spacing w:before="28"/>
        <w:ind w:left="236" w:right="280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11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01/01/2024</w:t>
      </w:r>
      <w:r>
        <w:rPr>
          <w:rFonts w:ascii="Times New Roman" w:hAnsi="Times New Roman"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31/12/2024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7"/>
        <w:gridCol w:w="1124"/>
        <w:gridCol w:w="1440"/>
        <w:gridCol w:w="1449"/>
        <w:gridCol w:w="1125"/>
      </w:tblGrid>
      <w:tr>
        <w:trPr>
          <w:trHeight w:val="383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Social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279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86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71" w:lineRule="exact" w:before="25"/>
              <w:ind w:left="10" w:right="8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30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71" w:lineRule="exact" w:before="25"/>
              <w:ind w:right="30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24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29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230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(4.246.655)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(2.018.381)</w:t>
            </w:r>
          </w:p>
        </w:tc>
      </w:tr>
      <w:tr>
        <w:trPr>
          <w:trHeight w:val="278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Efeitos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reapresentação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46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46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46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4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janeiro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10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0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10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(4.305.563)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(2.077.289)</w:t>
            </w:r>
          </w:p>
        </w:tc>
      </w:tr>
      <w:tr>
        <w:trPr>
          <w:trHeight w:val="237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10"/>
              <w:ind w:left="982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0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10"/>
              <w:ind w:left="94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</w:tr>
      <w:tr>
        <w:trPr>
          <w:trHeight w:val="247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019" w:val="left" w:leader="none"/>
              </w:tabs>
              <w:spacing w:line="240" w:lineRule="auto" w:before="5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5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5"/>
              <w:ind w:left="94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5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</w:tr>
      <w:tr>
        <w:trPr>
          <w:trHeight w:val="20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exercício</w:t>
            </w:r>
          </w:p>
        </w:tc>
        <w:tc>
          <w:tcPr>
            <w:tcW w:w="260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317" w:val="left" w:leader="none"/>
              </w:tabs>
              <w:spacing w:line="171" w:lineRule="exact" w:before="10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28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3" w:lineRule="exact" w:before="24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dezembro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26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020" w:val="left" w:leader="none"/>
              </w:tabs>
              <w:spacing w:line="171" w:lineRule="exact" w:before="36"/>
              <w:ind w:left="56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b/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17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24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3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(1.588.046)</w:t>
            </w:r>
          </w:p>
        </w:tc>
      </w:tr>
    </w:tbl>
    <w:p>
      <w:pPr>
        <w:pStyle w:val="TableParagraph"/>
        <w:spacing w:after="0" w:line="171" w:lineRule="exact"/>
        <w:rPr>
          <w:b/>
          <w:sz w:val="16"/>
        </w:rPr>
        <w:sectPr>
          <w:headerReference w:type="default" r:id="rId30"/>
          <w:footerReference w:type="default" r:id="rId31"/>
          <w:pgSz w:w="11900" w:h="16840"/>
          <w:pgMar w:header="1006" w:footer="1072" w:top="2680" w:bottom="1260" w:left="850" w:right="566"/>
        </w:sectPr>
      </w:pPr>
    </w:p>
    <w:p>
      <w:pPr>
        <w:pStyle w:val="Heading1"/>
        <w:spacing w:before="4"/>
        <w:ind w:right="48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VALOR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ADICIONADO</w:t>
      </w:r>
    </w:p>
    <w:p>
      <w:pPr>
        <w:spacing w:before="0"/>
        <w:ind w:left="0" w:right="48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spacing w:line="190" w:lineRule="exact" w:before="0" w:after="3"/>
        <w:ind w:left="0" w:right="2439" w:firstLine="0"/>
        <w:jc w:val="right"/>
        <w:rPr>
          <w:sz w:val="16"/>
        </w:rPr>
      </w:pPr>
      <w:r>
        <w:rPr>
          <w:spacing w:val="-2"/>
          <w:w w:val="120"/>
          <w:sz w:val="16"/>
        </w:rPr>
        <w:t>30/06/2024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1"/>
        <w:gridCol w:w="1927"/>
        <w:gridCol w:w="1526"/>
        <w:gridCol w:w="1618"/>
      </w:tblGrid>
      <w:tr>
        <w:trPr>
          <w:trHeight w:val="284" w:hRule="atLeast"/>
        </w:trPr>
        <w:tc>
          <w:tcPr>
            <w:tcW w:w="4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546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Original</w:t>
            </w:r>
          </w:p>
        </w:tc>
        <w:tc>
          <w:tcPr>
            <w:tcW w:w="1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37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Ajuste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326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Reapresentado</w:t>
            </w:r>
          </w:p>
        </w:tc>
      </w:tr>
      <w:tr>
        <w:trPr>
          <w:trHeight w:val="285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80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Receitas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80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464.564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80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80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464.564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Tarifas</w:t>
            </w:r>
            <w:r>
              <w:rPr>
                <w:rFonts w:ascii="Times New Roman" w:hAnsi="Times New Roman"/>
                <w:spacing w:val="1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portuárias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80.240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80.240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Arrendamentos</w:t>
            </w:r>
            <w:r>
              <w:rPr>
                <w:rFonts w:ascii="Times New Roman" w:hAnsi="Times New Roman"/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operacionais</w:t>
            </w:r>
            <w:r>
              <w:rPr>
                <w:rFonts w:ascii="Times New Roman" w:hAnsi="Times New Roman"/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23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aluguéis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585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380.276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380.276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Provisão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para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perdas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estimadas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(1.307)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(1.307)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Reversão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provisões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5.355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5.355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Insumos</w:t>
            </w:r>
            <w:r>
              <w:rPr>
                <w:rFonts w:asci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adquiridos</w:t>
            </w:r>
            <w:r>
              <w:rPr>
                <w:rFonts w:asci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/>
                <w:spacing w:val="6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(281.914)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(280.770)</w:t>
            </w:r>
          </w:p>
        </w:tc>
      </w:tr>
      <w:tr>
        <w:trPr>
          <w:trHeight w:val="181" w:hRule="atLeast"/>
        </w:trPr>
        <w:tc>
          <w:tcPr>
            <w:tcW w:w="4901" w:type="dxa"/>
          </w:tcPr>
          <w:p>
            <w:pPr>
              <w:pStyle w:val="TableParagraph"/>
              <w:spacing w:line="161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Materiais,</w:t>
            </w:r>
            <w:r>
              <w:rPr>
                <w:rFonts w:ascii="Times New Roman" w:hAnsi="Times New Roman"/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água,</w:t>
            </w:r>
            <w:r>
              <w:rPr>
                <w:rFonts w:ascii="Times New Roman" w:hAnsi="Times New Roman"/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energia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serviços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61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(18.559)</w:t>
            </w:r>
          </w:p>
        </w:tc>
        <w:tc>
          <w:tcPr>
            <w:tcW w:w="1526" w:type="dxa"/>
          </w:tcPr>
          <w:p>
            <w:pPr>
              <w:pStyle w:val="TableParagraph"/>
              <w:spacing w:line="161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1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(18.559)</w:t>
            </w:r>
          </w:p>
        </w:tc>
      </w:tr>
      <w:tr>
        <w:trPr>
          <w:trHeight w:val="190" w:hRule="atLeast"/>
        </w:trPr>
        <w:tc>
          <w:tcPr>
            <w:tcW w:w="4901" w:type="dxa"/>
          </w:tcPr>
          <w:p>
            <w:pPr>
              <w:pStyle w:val="TableParagraph"/>
              <w:spacing w:line="171" w:lineRule="exact"/>
              <w:ind w:right="555"/>
              <w:rPr>
                <w:sz w:val="16"/>
              </w:rPr>
            </w:pPr>
            <w:r>
              <w:rPr>
                <w:w w:val="115"/>
                <w:sz w:val="16"/>
              </w:rPr>
              <w:t>Despesas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judiciais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provisões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para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riscos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judiciais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1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(256.766)</w:t>
            </w:r>
          </w:p>
        </w:tc>
        <w:tc>
          <w:tcPr>
            <w:tcW w:w="1526" w:type="dxa"/>
          </w:tcPr>
          <w:p>
            <w:pPr>
              <w:pStyle w:val="TableParagraph"/>
              <w:spacing w:line="171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1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(256.766)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Outros</w:t>
            </w:r>
            <w:r>
              <w:rPr>
                <w:rFonts w:ascii="Times New Roman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custos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(6.589)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1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(5.445)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bruto</w:t>
            </w:r>
            <w:r>
              <w:rPr>
                <w:rFonts w:asci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produzido</w:t>
            </w:r>
            <w:r>
              <w:rPr>
                <w:rFonts w:ascii="Times New Roman"/>
                <w:spacing w:val="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pela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entidade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182.650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183.794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Depreciação</w:t>
            </w:r>
            <w:r>
              <w:rPr>
                <w:rFonts w:ascii="Times New Roman" w:hAns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amortização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6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(33.473)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6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6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(33.473)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líquido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produzido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pela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entidade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149.177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150.321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4" w:lineRule="exact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 w:hAnsi="Times New Roman"/>
                <w:spacing w:val="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recebido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em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transferência</w:t>
            </w:r>
          </w:p>
        </w:tc>
        <w:tc>
          <w:tcPr>
            <w:tcW w:w="1927" w:type="dxa"/>
          </w:tcPr>
          <w:p>
            <w:pPr>
              <w:pStyle w:val="TableParagraph"/>
              <w:spacing w:line="184" w:lineRule="exact" w:before="76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30.633</w:t>
            </w:r>
          </w:p>
        </w:tc>
        <w:tc>
          <w:tcPr>
            <w:tcW w:w="1526" w:type="dxa"/>
          </w:tcPr>
          <w:p>
            <w:pPr>
              <w:pStyle w:val="TableParagraph"/>
              <w:spacing w:line="184" w:lineRule="exact" w:before="76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1.989</w:t>
            </w:r>
          </w:p>
        </w:tc>
        <w:tc>
          <w:tcPr>
            <w:tcW w:w="1618" w:type="dxa"/>
          </w:tcPr>
          <w:p>
            <w:pPr>
              <w:pStyle w:val="TableParagraph"/>
              <w:spacing w:line="184" w:lineRule="exact" w:before="76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32.622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Receitas</w:t>
            </w:r>
            <w:r>
              <w:rPr>
                <w:rFonts w:ascii="Times New Roman"/>
                <w:spacing w:val="15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financeiras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24.847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1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1.989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26.836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Outras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5.786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5.786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/>
                <w:spacing w:val="-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distribuir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179.810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182.943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Distribuição</w:t>
            </w:r>
            <w:r>
              <w:rPr>
                <w:rFonts w:ascii="Times New Roman" w:hAnsi="Times New Roman"/>
                <w:spacing w:val="-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</w:t>
            </w:r>
            <w:r>
              <w:rPr>
                <w:rFonts w:ascii="Times New Roman" w:hAns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8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adicionado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6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179.810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6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6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182.943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Pessoal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134.664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134.664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right="521"/>
              <w:rPr>
                <w:sz w:val="16"/>
              </w:rPr>
            </w:pPr>
            <w:r>
              <w:rPr>
                <w:w w:val="115"/>
                <w:sz w:val="16"/>
              </w:rPr>
              <w:t>Remuneração</w:t>
            </w:r>
            <w:r>
              <w:rPr>
                <w:rFonts w:ascii="Times New Roman" w:hAnsi="Times New Roman"/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direta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(ativos,</w:t>
            </w:r>
            <w:r>
              <w:rPr>
                <w:rFonts w:ascii="Times New Roman" w:hAnsi="Times New Roman"/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cedidos</w:t>
            </w:r>
            <w:r>
              <w:rPr>
                <w:rFonts w:ascii="Times New Roman" w:hAnsi="Times New Roman"/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20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estagiários)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79.858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79.858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Benefícios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19.949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19.949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FGTS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5.933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5.933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INSS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19.135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19.135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Provisões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9.451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9.451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Honorários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diretoria,</w:t>
            </w:r>
            <w:r>
              <w:rPr>
                <w:rFonts w:ascii="Times New Roman" w:hAnsi="Times New Roman"/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CONSAD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8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CONFIS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177"/>
              <w:jc w:val="center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338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338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Tributos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58.649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58.649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Federais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58.645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58.645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Municipais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402" w:right="7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4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4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Remuneração</w:t>
            </w:r>
            <w:r>
              <w:rPr>
                <w:rFonts w:ascii="Times New Roman" w:hAnsi="Times New Roman"/>
                <w:spacing w:val="-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capitais</w:t>
            </w:r>
            <w:r>
              <w:rPr>
                <w:rFonts w:ascii="Times New Roman" w:hAns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48.889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48.889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Despesas</w:t>
            </w:r>
            <w:r>
              <w:rPr>
                <w:rFonts w:ascii="Times New Roman"/>
                <w:spacing w:val="19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financeiras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46.672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46.672</w:t>
            </w:r>
          </w:p>
        </w:tc>
      </w:tr>
      <w:tr>
        <w:trPr>
          <w:trHeight w:val="273" w:hRule="atLeast"/>
        </w:trPr>
        <w:tc>
          <w:tcPr>
            <w:tcW w:w="4901" w:type="dxa"/>
          </w:tcPr>
          <w:p>
            <w:pPr>
              <w:pStyle w:val="TableParagraph"/>
              <w:spacing w:line="17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Contratos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76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2.217</w:t>
            </w:r>
          </w:p>
        </w:tc>
        <w:tc>
          <w:tcPr>
            <w:tcW w:w="1526" w:type="dxa"/>
          </w:tcPr>
          <w:p>
            <w:pPr>
              <w:pStyle w:val="TableParagraph"/>
              <w:spacing w:line="17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2.217</w:t>
            </w:r>
          </w:p>
        </w:tc>
      </w:tr>
      <w:tr>
        <w:trPr>
          <w:trHeight w:val="275" w:hRule="atLeast"/>
        </w:trPr>
        <w:tc>
          <w:tcPr>
            <w:tcW w:w="4901" w:type="dxa"/>
          </w:tcPr>
          <w:p>
            <w:pPr>
              <w:pStyle w:val="TableParagraph"/>
              <w:spacing w:line="173" w:lineRule="exact" w:before="82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Resultado</w:t>
            </w:r>
            <w:r>
              <w:rPr>
                <w:rFonts w:ascii="Times New Roman" w:hAns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</w:t>
            </w:r>
            <w:r>
              <w:rPr>
                <w:rFonts w:ascii="Times New Roman" w:hAns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período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0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(62.392)</w:t>
            </w:r>
          </w:p>
        </w:tc>
        <w:tc>
          <w:tcPr>
            <w:tcW w:w="1526" w:type="dxa"/>
          </w:tcPr>
          <w:p>
            <w:pPr>
              <w:pStyle w:val="TableParagraph"/>
              <w:spacing w:line="173" w:lineRule="exact" w:before="82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173" w:lineRule="exact" w:before="82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(59.259)</w:t>
            </w:r>
          </w:p>
        </w:tc>
      </w:tr>
    </w:tbl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79" w:after="0"/>
        <w:ind w:left="1077" w:right="0" w:hanging="423"/>
        <w:jc w:val="left"/>
      </w:pPr>
      <w:r>
        <w:rPr>
          <w:spacing w:val="-2"/>
        </w:rPr>
        <w:t>Depósitos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judiciais</w:t>
      </w:r>
    </w:p>
    <w:p>
      <w:pPr>
        <w:pStyle w:val="BodyText"/>
        <w:spacing w:before="292"/>
        <w:ind w:left="1079"/>
      </w:pPr>
      <w:r>
        <w:rPr/>
        <w:t>Trata-se</w:t>
      </w:r>
      <w:r>
        <w:rPr>
          <w:rFonts w:ascii="Times New Roman" w:hAnsi="Times New Roman"/>
          <w:spacing w:val="28"/>
        </w:rPr>
        <w:t> </w:t>
      </w:r>
      <w:r>
        <w:rPr/>
        <w:t>de</w:t>
      </w:r>
      <w:r>
        <w:rPr>
          <w:rFonts w:ascii="Times New Roman" w:hAnsi="Times New Roman"/>
          <w:spacing w:val="31"/>
        </w:rPr>
        <w:t> </w:t>
      </w:r>
      <w:r>
        <w:rPr/>
        <w:t>correção</w:t>
      </w:r>
      <w:r>
        <w:rPr>
          <w:rFonts w:ascii="Times New Roman" w:hAnsi="Times New Roman"/>
          <w:spacing w:val="28"/>
        </w:rPr>
        <w:t> </w:t>
      </w:r>
      <w:r>
        <w:rPr/>
        <w:t>no</w:t>
      </w:r>
      <w:r>
        <w:rPr>
          <w:rFonts w:ascii="Times New Roman" w:hAnsi="Times New Roman"/>
          <w:spacing w:val="28"/>
        </w:rPr>
        <w:t> </w:t>
      </w:r>
      <w:r>
        <w:rPr/>
        <w:t>saldo</w:t>
      </w:r>
      <w:r>
        <w:rPr>
          <w:rFonts w:ascii="Times New Roman" w:hAnsi="Times New Roman"/>
          <w:spacing w:val="28"/>
        </w:rPr>
        <w:t> </w:t>
      </w:r>
      <w:r>
        <w:rPr/>
        <w:t>das</w:t>
      </w:r>
      <w:r>
        <w:rPr>
          <w:rFonts w:ascii="Times New Roman" w:hAnsi="Times New Roman"/>
          <w:spacing w:val="27"/>
        </w:rPr>
        <w:t> </w:t>
      </w:r>
      <w:r>
        <w:rPr/>
        <w:t>contas</w:t>
      </w:r>
      <w:r>
        <w:rPr>
          <w:rFonts w:ascii="Times New Roman" w:hAnsi="Times New Roman"/>
          <w:spacing w:val="27"/>
        </w:rPr>
        <w:t> </w:t>
      </w:r>
      <w:r>
        <w:rPr/>
        <w:t>dos</w:t>
      </w:r>
      <w:r>
        <w:rPr>
          <w:rFonts w:ascii="Times New Roman" w:hAnsi="Times New Roman"/>
          <w:spacing w:val="27"/>
        </w:rPr>
        <w:t> </w:t>
      </w:r>
      <w:r>
        <w:rPr/>
        <w:t>depósitos</w:t>
      </w:r>
      <w:r>
        <w:rPr>
          <w:rFonts w:ascii="Times New Roman" w:hAnsi="Times New Roman"/>
          <w:spacing w:val="30"/>
        </w:rPr>
        <w:t> </w:t>
      </w:r>
      <w:r>
        <w:rPr/>
        <w:t>judiciais,</w:t>
      </w:r>
      <w:r>
        <w:rPr>
          <w:rFonts w:ascii="Times New Roman" w:hAnsi="Times New Roman"/>
          <w:spacing w:val="30"/>
        </w:rPr>
        <w:t> </w:t>
      </w:r>
      <w:r>
        <w:rPr/>
        <w:t>considerando</w:t>
      </w:r>
      <w:r>
        <w:rPr>
          <w:rFonts w:ascii="Times New Roman" w:hAnsi="Times New Roman"/>
          <w:spacing w:val="28"/>
        </w:rPr>
        <w:t> </w:t>
      </w:r>
      <w:r>
        <w:rPr/>
        <w:t>os</w:t>
      </w:r>
      <w:r>
        <w:rPr>
          <w:rFonts w:ascii="Times New Roman" w:hAnsi="Times New Roman"/>
          <w:spacing w:val="30"/>
        </w:rPr>
        <w:t> </w:t>
      </w:r>
      <w:r>
        <w:rPr/>
        <w:t>ajustes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conta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resgates</w:t>
      </w:r>
      <w:r>
        <w:rPr>
          <w:rFonts w:ascii="Times New Roman" w:hAnsi="Times New Roman"/>
        </w:rPr>
        <w:t> </w:t>
      </w:r>
      <w:r>
        <w:rPr/>
        <w:t>efetuados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anteriores.</w:t>
      </w:r>
    </w:p>
    <w:p>
      <w:pPr>
        <w:pStyle w:val="BodyText"/>
        <w:spacing w:before="2"/>
      </w:pPr>
    </w:p>
    <w:p>
      <w:pPr>
        <w:pStyle w:val="BodyText"/>
        <w:ind w:left="1079"/>
      </w:pPr>
      <w:r>
        <w:rPr/>
        <w:t>Também</w:t>
      </w:r>
      <w:r>
        <w:rPr>
          <w:rFonts w:ascii="Times New Roman" w:hAnsi="Times New Roman"/>
          <w:spacing w:val="40"/>
        </w:rPr>
        <w:t> </w:t>
      </w:r>
      <w:r>
        <w:rPr/>
        <w:t>ocorreram</w:t>
      </w:r>
      <w:r>
        <w:rPr>
          <w:rFonts w:ascii="Times New Roman" w:hAnsi="Times New Roman"/>
          <w:spacing w:val="40"/>
        </w:rPr>
        <w:t> </w:t>
      </w:r>
      <w:r>
        <w:rPr/>
        <w:t>atualizações</w:t>
      </w:r>
      <w:r>
        <w:rPr>
          <w:rFonts w:ascii="Times New Roman" w:hAnsi="Times New Roman"/>
          <w:spacing w:val="40"/>
        </w:rPr>
        <w:t> </w:t>
      </w:r>
      <w:r>
        <w:rPr/>
        <w:t>financeiras,</w:t>
      </w:r>
      <w:r>
        <w:rPr>
          <w:rFonts w:ascii="Times New Roman" w:hAnsi="Times New Roman"/>
          <w:spacing w:val="40"/>
        </w:rPr>
        <w:t> </w:t>
      </w:r>
      <w:r>
        <w:rPr/>
        <w:t>bem</w:t>
      </w:r>
      <w:r>
        <w:rPr>
          <w:rFonts w:ascii="Times New Roman" w:hAnsi="Times New Roman"/>
          <w:spacing w:val="40"/>
        </w:rPr>
        <w:t> </w:t>
      </w:r>
      <w:r>
        <w:rPr/>
        <w:t>como</w:t>
      </w:r>
      <w:r>
        <w:rPr>
          <w:rFonts w:ascii="Times New Roman" w:hAnsi="Times New Roman"/>
          <w:spacing w:val="40"/>
        </w:rPr>
        <w:t> </w:t>
      </w:r>
      <w:r>
        <w:rPr/>
        <w:t>as</w:t>
      </w:r>
      <w:r>
        <w:rPr>
          <w:rFonts w:ascii="Times New Roman" w:hAnsi="Times New Roman"/>
          <w:spacing w:val="40"/>
        </w:rPr>
        <w:t> </w:t>
      </w:r>
      <w:r>
        <w:rPr/>
        <w:t>baixas</w:t>
      </w:r>
      <w:r>
        <w:rPr>
          <w:rFonts w:ascii="Times New Roman" w:hAnsi="Times New Roman"/>
          <w:spacing w:val="40"/>
        </w:rPr>
        <w:t> </w:t>
      </w:r>
      <w:r>
        <w:rPr/>
        <w:t>correspondentes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80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trabalhistas.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292" w:after="0"/>
        <w:ind w:left="1799" w:right="270" w:hanging="360"/>
        <w:jc w:val="both"/>
        <w:rPr>
          <w:sz w:val="24"/>
        </w:rPr>
      </w:pPr>
      <w:r>
        <w:rPr>
          <w:sz w:val="24"/>
        </w:rPr>
        <w:t>Bloqueios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ocorridos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2008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2011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Investimento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Brasil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S.A.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1998.001.185286-0,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resgates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efetuados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baixados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primeiro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pacing w:val="35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pacing w:val="35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valor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00" w:h="16840"/>
          <w:pgMar w:header="1006" w:footer="1072" w:top="268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spacing w:line="292" w:lineRule="exact"/>
        <w:ind w:left="1799"/>
        <w:jc w:val="both"/>
      </w:pPr>
      <w:r>
        <w:rPr/>
        <w:t>histórico.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este</w:t>
      </w:r>
      <w:r>
        <w:rPr>
          <w:rFonts w:ascii="Times New Roman" w:hAnsi="Times New Roman"/>
          <w:spacing w:val="-15"/>
        </w:rPr>
        <w:t> </w:t>
      </w:r>
      <w:r>
        <w:rPr/>
        <w:t>referido</w:t>
      </w:r>
      <w:r>
        <w:rPr>
          <w:rFonts w:ascii="Times New Roman" w:hAnsi="Times New Roman"/>
          <w:spacing w:val="-15"/>
        </w:rPr>
        <w:t> </w:t>
      </w:r>
      <w:r>
        <w:rPr/>
        <w:t>processo</w:t>
      </w:r>
      <w:r>
        <w:rPr>
          <w:rFonts w:ascii="Times New Roman" w:hAnsi="Times New Roman"/>
          <w:spacing w:val="-13"/>
        </w:rPr>
        <w:t> </w:t>
      </w:r>
      <w:r>
        <w:rPr/>
        <w:t>ainda</w:t>
      </w:r>
      <w:r>
        <w:rPr>
          <w:rFonts w:ascii="Times New Roman" w:hAnsi="Times New Roman"/>
          <w:spacing w:val="-13"/>
        </w:rPr>
        <w:t> </w:t>
      </w:r>
      <w:r>
        <w:rPr/>
        <w:t>existe</w:t>
      </w:r>
      <w:r>
        <w:rPr>
          <w:rFonts w:ascii="Times New Roman" w:hAnsi="Times New Roman"/>
          <w:spacing w:val="-14"/>
        </w:rPr>
        <w:t> </w:t>
      </w:r>
      <w:r>
        <w:rPr/>
        <w:t>saldo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bloqueado;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0" w:after="0"/>
        <w:ind w:left="1799" w:right="270" w:hanging="360"/>
        <w:jc w:val="both"/>
        <w:rPr>
          <w:sz w:val="24"/>
        </w:rPr>
      </w:pPr>
      <w:r>
        <w:rPr>
          <w:sz w:val="24"/>
        </w:rPr>
        <w:t>Bloqueios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ocorridos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Atlântico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Arrendamento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1998.001.185286-0,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resgates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efetuados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ano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2007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baixados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efetivamente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segundo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histórico.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ainda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bloqueado;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1" w:after="0"/>
        <w:ind w:left="1799" w:right="272" w:hanging="360"/>
        <w:jc w:val="both"/>
        <w:rPr>
          <w:sz w:val="24"/>
        </w:rPr>
      </w:pPr>
      <w:r>
        <w:rPr>
          <w:sz w:val="24"/>
        </w:rPr>
        <w:t>Diversos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bloqueios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trabalhistas,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resgatados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anos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anteriores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elaboração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destas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demonstrações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contábeis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baixados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efetivamente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histórico.</w:t>
      </w:r>
    </w:p>
    <w:p>
      <w:pPr>
        <w:pStyle w:val="BodyText"/>
        <w:spacing w:before="1"/>
      </w:pPr>
    </w:p>
    <w:p>
      <w:pPr>
        <w:pStyle w:val="BodyText"/>
        <w:ind w:left="1079" w:right="272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correções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fizeram</w:t>
      </w:r>
      <w:r>
        <w:rPr>
          <w:rFonts w:ascii="Times New Roman" w:hAnsi="Times New Roman"/>
        </w:rPr>
        <w:t> </w:t>
      </w:r>
      <w:r>
        <w:rPr/>
        <w:t>necessárias,</w:t>
      </w:r>
      <w:r>
        <w:rPr>
          <w:rFonts w:ascii="Times New Roman" w:hAnsi="Times New Roman"/>
        </w:rPr>
        <w:t> </w:t>
      </w:r>
      <w:r>
        <w:rPr/>
        <w:t>pois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levantados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baixados</w:t>
      </w:r>
      <w:r>
        <w:rPr>
          <w:rFonts w:ascii="Times New Roman" w:hAnsi="Times New Roman"/>
        </w:rPr>
        <w:t> </w:t>
      </w:r>
      <w:r>
        <w:rPr/>
        <w:t>efetivamente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primeiro</w:t>
      </w:r>
      <w:r>
        <w:rPr>
          <w:rFonts w:ascii="Times New Roman" w:hAnsi="Times New Roman"/>
        </w:rPr>
        <w:t> </w:t>
      </w:r>
      <w:r>
        <w:rPr/>
        <w:t>semestre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3" w:after="0"/>
        <w:ind w:left="1077" w:right="0" w:hanging="423"/>
        <w:jc w:val="left"/>
      </w:pPr>
      <w:r>
        <w:rPr/>
        <w:t>Contas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receber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clientes</w:t>
      </w:r>
    </w:p>
    <w:p>
      <w:pPr>
        <w:pStyle w:val="BodyText"/>
        <w:spacing w:before="292"/>
        <w:ind w:left="1079" w:right="271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correção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clientes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3" w:after="0"/>
        <w:ind w:left="1077" w:right="0" w:hanging="423"/>
        <w:jc w:val="left"/>
      </w:pPr>
      <w:r>
        <w:rPr/>
        <w:t>Imobilizado</w:t>
      </w:r>
      <w:r>
        <w:rPr>
          <w:rFonts w:ascii="Times New Roman"/>
          <w:b w:val="0"/>
          <w:spacing w:val="-14"/>
        </w:rPr>
        <w:t> </w:t>
      </w:r>
      <w:r>
        <w:rPr/>
        <w:t>e</w:t>
      </w:r>
      <w:r>
        <w:rPr>
          <w:rFonts w:ascii="Times New Roman"/>
          <w:b w:val="0"/>
          <w:spacing w:val="-13"/>
        </w:rPr>
        <w:t> </w:t>
      </w:r>
      <w:r>
        <w:rPr/>
        <w:t>despesas</w:t>
      </w:r>
      <w:r>
        <w:rPr>
          <w:rFonts w:ascii="Times New Roman"/>
          <w:b w:val="0"/>
          <w:spacing w:val="-14"/>
        </w:rPr>
        <w:t> </w:t>
      </w:r>
      <w:r>
        <w:rPr/>
        <w:t>gerais</w:t>
      </w:r>
      <w:r>
        <w:rPr>
          <w:rFonts w:ascii="Times New Roman"/>
          <w:b w:val="0"/>
          <w:spacing w:val="-13"/>
        </w:rPr>
        <w:t> </w:t>
      </w:r>
      <w:r>
        <w:rPr/>
        <w:t>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>
          <w:spacing w:val="-2"/>
        </w:rPr>
        <w:t>Trata-se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adequação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saldo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obra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atualmente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encontra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andamento,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fim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apresentar</w:t>
      </w:r>
      <w:r>
        <w:rPr>
          <w:rFonts w:ascii="Times New Roman" w:hAnsi="Times New Roman"/>
        </w:rPr>
        <w:t> </w:t>
      </w:r>
      <w:r>
        <w:rPr/>
        <w:t>adequadamente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saldo,</w:t>
      </w:r>
      <w:r>
        <w:rPr>
          <w:rFonts w:ascii="Times New Roman" w:hAnsi="Times New Roman"/>
        </w:rPr>
        <w:t> </w:t>
      </w:r>
      <w:r>
        <w:rPr/>
        <w:t>vinculado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andamento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obra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respectiva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>
          <w:spacing w:val="-2"/>
        </w:rPr>
        <w:t>Intangível</w:t>
      </w:r>
    </w:p>
    <w:p>
      <w:pPr>
        <w:pStyle w:val="BodyText"/>
        <w:spacing w:before="293"/>
        <w:ind w:left="1079" w:right="272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estavam</w:t>
      </w:r>
      <w:r>
        <w:rPr>
          <w:rFonts w:ascii="Times New Roman" w:hAnsi="Times New Roman"/>
        </w:rPr>
        <w:t> </w:t>
      </w:r>
      <w:r>
        <w:rPr/>
        <w:t>vinculados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imobilizado.</w:t>
      </w:r>
      <w:r>
        <w:rPr>
          <w:rFonts w:ascii="Times New Roman" w:hAnsi="Times New Roman"/>
        </w:rPr>
        <w:t> </w:t>
      </w:r>
      <w:r>
        <w:rPr>
          <w:spacing w:val="-2"/>
        </w:rPr>
        <w:t>Correção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fez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necessária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fim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seguir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preceitos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Pronunciamento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Técnico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CPC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04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(R1)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Intangível.</w:t>
      </w:r>
    </w:p>
    <w:p>
      <w:pPr>
        <w:pStyle w:val="BodyText"/>
        <w:spacing w:before="292"/>
        <w:ind w:left="1079" w:right="271"/>
        <w:jc w:val="both"/>
      </w:pPr>
      <w:r>
        <w:rPr/>
        <w:t>Há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relacionado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SILOG,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alocado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intangível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>
          <w:spacing w:val="-2"/>
        </w:rPr>
        <w:t>Resultado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líquido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lançamentos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atualização</w:t>
      </w:r>
      <w:r>
        <w:rPr>
          <w:rFonts w:ascii="Times New Roman" w:hAnsi="Times New Roman"/>
        </w:rPr>
        <w:t> </w:t>
      </w:r>
      <w:r>
        <w:rPr/>
        <w:t>monetária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trabalhistas,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efetuado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segregação</w:t>
      </w:r>
      <w:r>
        <w:rPr>
          <w:rFonts w:ascii="Times New Roman" w:hAnsi="Times New Roman"/>
          <w:spacing w:val="-2"/>
        </w:rPr>
        <w:t> </w:t>
      </w:r>
      <w:r>
        <w:rPr/>
        <w:t>entre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é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ano</w:t>
      </w:r>
      <w:r>
        <w:rPr>
          <w:rFonts w:ascii="Times New Roman" w:hAnsi="Times New Roman"/>
          <w:spacing w:val="-2"/>
        </w:rPr>
        <w:t> </w:t>
      </w:r>
      <w:r>
        <w:rPr/>
        <w:t>corrente,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exercício</w:t>
      </w:r>
      <w:r>
        <w:rPr>
          <w:rFonts w:ascii="Times New Roman" w:hAnsi="Times New Roman"/>
          <w:spacing w:val="-2"/>
        </w:rPr>
        <w:t> </w:t>
      </w:r>
      <w:r>
        <w:rPr/>
        <w:t>imediatamente</w:t>
      </w:r>
      <w:r>
        <w:rPr>
          <w:rFonts w:ascii="Times New Roman" w:hAnsi="Times New Roman"/>
          <w:spacing w:val="-2"/>
        </w:rPr>
        <w:t> </w:t>
      </w:r>
      <w:r>
        <w:rPr/>
        <w:t>anterior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2023.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3.1</w:t>
      </w:r>
      <w:r>
        <w:rPr>
          <w:rFonts w:ascii="Times New Roman" w:hAnsi="Times New Roman"/>
        </w:rPr>
        <w:t> </w:t>
      </w:r>
      <w:r>
        <w:rPr/>
        <w:t>acima.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0" w:after="0"/>
        <w:ind w:left="1077" w:right="0" w:hanging="423"/>
        <w:jc w:val="left"/>
      </w:pPr>
      <w:r>
        <w:rPr>
          <w:spacing w:val="-2"/>
        </w:rPr>
        <w:t>Obrigações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tributárias</w:t>
      </w:r>
    </w:p>
    <w:p>
      <w:pPr>
        <w:pStyle w:val="BodyText"/>
        <w:spacing w:before="292"/>
        <w:ind w:left="1079" w:right="273"/>
        <w:jc w:val="both"/>
      </w:pPr>
      <w:r>
        <w:rPr/>
        <w:t>Foi</w:t>
      </w:r>
      <w:r>
        <w:rPr>
          <w:rFonts w:ascii="Times New Roman" w:hAnsi="Times New Roman"/>
          <w:spacing w:val="-15"/>
        </w:rPr>
        <w:t> </w:t>
      </w:r>
      <w:r>
        <w:rPr/>
        <w:t>realizado</w:t>
      </w:r>
      <w:r>
        <w:rPr>
          <w:rFonts w:ascii="Times New Roman" w:hAnsi="Times New Roman"/>
          <w:spacing w:val="-11"/>
        </w:rPr>
        <w:t> </w:t>
      </w:r>
      <w:r>
        <w:rPr/>
        <w:t>um</w:t>
      </w:r>
      <w:r>
        <w:rPr>
          <w:rFonts w:ascii="Times New Roman" w:hAnsi="Times New Roman"/>
          <w:spacing w:val="-15"/>
        </w:rPr>
        <w:t> </w:t>
      </w:r>
      <w:r>
        <w:rPr/>
        <w:t>trabalho</w:t>
      </w:r>
      <w:r>
        <w:rPr>
          <w:rFonts w:ascii="Times New Roman" w:hAnsi="Times New Roman"/>
          <w:spacing w:val="-12"/>
        </w:rPr>
        <w:t> </w:t>
      </w:r>
      <w:r>
        <w:rPr/>
        <w:t>pela</w:t>
      </w:r>
      <w:r>
        <w:rPr>
          <w:rFonts w:ascii="Times New Roman" w:hAnsi="Times New Roman"/>
          <w:spacing w:val="-15"/>
        </w:rPr>
        <w:t> </w:t>
      </w:r>
      <w:r>
        <w:rPr/>
        <w:t>assessoria</w:t>
      </w:r>
      <w:r>
        <w:rPr>
          <w:rFonts w:ascii="Times New Roman" w:hAnsi="Times New Roman"/>
          <w:spacing w:val="-15"/>
        </w:rPr>
        <w:t> </w:t>
      </w:r>
      <w:r>
        <w:rPr/>
        <w:t>tributária,</w:t>
      </w:r>
      <w:r>
        <w:rPr>
          <w:rFonts w:ascii="Times New Roman" w:hAnsi="Times New Roman"/>
          <w:spacing w:val="-13"/>
        </w:rPr>
        <w:t> </w:t>
      </w:r>
      <w:r>
        <w:rPr/>
        <w:t>visando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adequação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3"/>
        </w:rPr>
        <w:t> </w:t>
      </w:r>
      <w:r>
        <w:rPr/>
        <w:t>registros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IRPJ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16"/>
        </w:rPr>
        <w:t> </w:t>
      </w:r>
      <w:r>
        <w:rPr/>
        <w:t>CSLL</w:t>
      </w:r>
      <w:r>
        <w:rPr>
          <w:rFonts w:ascii="Times New Roman" w:hAnsi="Times New Roman"/>
          <w:spacing w:val="16"/>
        </w:rPr>
        <w:t> </w:t>
      </w:r>
      <w:r>
        <w:rPr/>
        <w:t>em</w:t>
      </w:r>
      <w:r>
        <w:rPr>
          <w:rFonts w:ascii="Times New Roman" w:hAnsi="Times New Roman"/>
          <w:spacing w:val="16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obrigações</w:t>
      </w:r>
      <w:r>
        <w:rPr>
          <w:rFonts w:ascii="Times New Roman" w:hAnsi="Times New Roman"/>
          <w:spacing w:val="15"/>
        </w:rPr>
        <w:t> </w:t>
      </w:r>
      <w:r>
        <w:rPr/>
        <w:t>acessórias</w:t>
      </w:r>
      <w:r>
        <w:rPr>
          <w:rFonts w:ascii="Times New Roman" w:hAnsi="Times New Roman"/>
          <w:spacing w:val="15"/>
        </w:rPr>
        <w:t> </w:t>
      </w:r>
      <w:r>
        <w:rPr/>
        <w:t>e</w:t>
      </w:r>
      <w:r>
        <w:rPr>
          <w:rFonts w:ascii="Times New Roman" w:hAnsi="Times New Roman"/>
          <w:spacing w:val="16"/>
        </w:rPr>
        <w:t> </w:t>
      </w:r>
      <w:r>
        <w:rPr/>
        <w:t>suas</w:t>
      </w:r>
      <w:r>
        <w:rPr>
          <w:rFonts w:ascii="Times New Roman" w:hAnsi="Times New Roman"/>
          <w:spacing w:val="15"/>
        </w:rPr>
        <w:t> </w:t>
      </w:r>
      <w:r>
        <w:rPr/>
        <w:t>respectivas</w:t>
      </w:r>
      <w:r>
        <w:rPr>
          <w:rFonts w:ascii="Times New Roman" w:hAnsi="Times New Roman"/>
          <w:spacing w:val="15"/>
        </w:rPr>
        <w:t> </w:t>
      </w:r>
      <w:r>
        <w:rPr/>
        <w:t>apurações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16"/>
        </w:rPr>
        <w:t> </w:t>
      </w:r>
      <w:r>
        <w:rPr/>
        <w:t>impostos.</w:t>
      </w:r>
      <w:r>
        <w:rPr>
          <w:rFonts w:ascii="Times New Roman" w:hAnsi="Times New Roman"/>
          <w:spacing w:val="15"/>
        </w:rPr>
        <w:t> </w:t>
      </w:r>
      <w:r>
        <w:rPr/>
        <w:t>Após</w:t>
      </w:r>
      <w:r>
        <w:rPr>
          <w:rFonts w:ascii="Times New Roman" w:hAnsi="Times New Roman"/>
          <w:spacing w:val="15"/>
        </w:rPr>
        <w:t> </w:t>
      </w:r>
      <w:r>
        <w:rPr/>
        <w:t>esta</w:t>
      </w:r>
    </w:p>
    <w:p>
      <w:pPr>
        <w:pStyle w:val="BodyText"/>
        <w:spacing w:after="0"/>
        <w:jc w:val="both"/>
        <w:sectPr>
          <w:headerReference w:type="default" r:id="rId32"/>
          <w:footerReference w:type="default" r:id="rId33"/>
          <w:pgSz w:w="11900" w:h="16840"/>
          <w:pgMar w:header="1006" w:footer="994" w:top="2000" w:bottom="118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364"/>
      </w:pPr>
      <w:r>
        <w:rPr/>
        <w:t>análise,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fez</w:t>
      </w:r>
      <w:r>
        <w:rPr>
          <w:rFonts w:ascii="Times New Roman" w:hAnsi="Times New Roman"/>
        </w:rPr>
        <w:t> </w:t>
      </w:r>
      <w:r>
        <w:rPr/>
        <w:t>necessário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recolhimento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IRPJ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CSLL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anos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80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necessidade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reapresentação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contábeis.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Principais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políticas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spacing w:before="293"/>
        <w:ind w:left="227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principais</w:t>
      </w:r>
      <w:r>
        <w:rPr>
          <w:rFonts w:ascii="Times New Roman" w:hAnsi="Times New Roman"/>
          <w:spacing w:val="-11"/>
        </w:rPr>
        <w:t> </w:t>
      </w:r>
      <w:r>
        <w:rPr/>
        <w:t>políticas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  <w:spacing w:val="-9"/>
        </w:rPr>
        <w:t> </w:t>
      </w:r>
      <w:r>
        <w:rPr/>
        <w:t>aplicadas</w:t>
      </w:r>
      <w:r>
        <w:rPr>
          <w:rFonts w:ascii="Times New Roman" w:hAnsi="Times New Roman"/>
          <w:spacing w:val="-11"/>
        </w:rPr>
        <w:t> </w:t>
      </w:r>
      <w:r>
        <w:rPr/>
        <w:t>na</w:t>
      </w:r>
      <w:r>
        <w:rPr>
          <w:rFonts w:ascii="Times New Roman" w:hAnsi="Times New Roman"/>
          <w:spacing w:val="-10"/>
        </w:rPr>
        <w:t> </w:t>
      </w:r>
      <w:r>
        <w:rPr/>
        <w:t>preparação</w:t>
      </w:r>
      <w:r>
        <w:rPr>
          <w:rFonts w:ascii="Times New Roman" w:hAnsi="Times New Roman"/>
          <w:spacing w:val="-10"/>
        </w:rPr>
        <w:t> </w:t>
      </w:r>
      <w:r>
        <w:rPr/>
        <w:t>destas</w:t>
      </w:r>
      <w:r>
        <w:rPr>
          <w:rFonts w:ascii="Times New Roman" w:hAnsi="Times New Roman"/>
          <w:spacing w:val="-9"/>
        </w:rPr>
        <w:t> </w:t>
      </w:r>
      <w:r>
        <w:rPr/>
        <w:t>informações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  <w:spacing w:val="-11"/>
        </w:rPr>
        <w:t> </w:t>
      </w:r>
      <w:r>
        <w:rPr/>
        <w:t>estão</w:t>
      </w:r>
      <w:r>
        <w:rPr>
          <w:rFonts w:ascii="Times New Roman" w:hAnsi="Times New Roman"/>
          <w:spacing w:val="-10"/>
        </w:rPr>
        <w:t> </w:t>
      </w:r>
      <w:r>
        <w:rPr/>
        <w:t>definidas</w:t>
      </w:r>
      <w:r>
        <w:rPr>
          <w:rFonts w:ascii="Times New Roman" w:hAnsi="Times New Roman"/>
        </w:rPr>
        <w:t> </w:t>
      </w:r>
      <w:r>
        <w:rPr/>
        <w:t>abaixo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detalhadas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notas</w:t>
      </w:r>
      <w:r>
        <w:rPr>
          <w:rFonts w:ascii="Times New Roman" w:hAnsi="Times New Roman"/>
        </w:rPr>
        <w:t> </w:t>
      </w:r>
      <w:r>
        <w:rPr/>
        <w:t>explicativas</w:t>
      </w:r>
      <w:r>
        <w:rPr>
          <w:rFonts w:ascii="Times New Roman" w:hAnsi="Times New Roman"/>
        </w:rPr>
        <w:t> </w:t>
      </w:r>
      <w:r>
        <w:rPr/>
        <w:t>específicas.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/>
        <w:t>Apuração</w:t>
      </w:r>
      <w:r>
        <w:rPr>
          <w:rFonts w:ascii="Times New Roman" w:hAnsi="Times New Roman"/>
          <w:b w:val="0"/>
          <w:spacing w:val="-13"/>
        </w:rPr>
        <w:t> </w:t>
      </w:r>
      <w:r>
        <w:rPr/>
        <w:t>do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resultado</w:t>
      </w:r>
    </w:p>
    <w:p>
      <w:pPr>
        <w:pStyle w:val="BodyText"/>
        <w:rPr>
          <w:b/>
        </w:rPr>
      </w:pPr>
    </w:p>
    <w:p>
      <w:pPr>
        <w:pStyle w:val="BodyText"/>
        <w:ind w:left="1079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apurado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exercícios,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compreende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contraprestação</w:t>
      </w:r>
      <w:r>
        <w:rPr>
          <w:rFonts w:ascii="Times New Roman" w:hAnsi="Times New Roman"/>
        </w:rPr>
        <w:t> </w:t>
      </w:r>
      <w:r>
        <w:rPr/>
        <w:t>recebida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  <w:spacing w:val="-3"/>
        </w:rPr>
        <w:t> </w:t>
      </w:r>
      <w:r>
        <w:rPr/>
        <w:t>pela</w:t>
      </w:r>
      <w:r>
        <w:rPr>
          <w:rFonts w:ascii="Times New Roman" w:hAnsi="Times New Roman"/>
          <w:spacing w:val="-3"/>
        </w:rPr>
        <w:t> </w:t>
      </w:r>
      <w:r>
        <w:rPr/>
        <w:t>prestação</w:t>
      </w:r>
      <w:r>
        <w:rPr>
          <w:rFonts w:ascii="Times New Roman" w:hAnsi="Times New Roman"/>
          <w:spacing w:val="-3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serviços</w:t>
      </w:r>
      <w:r>
        <w:rPr>
          <w:rFonts w:ascii="Times New Roman" w:hAnsi="Times New Roman"/>
          <w:spacing w:val="-1"/>
        </w:rPr>
        <w:t> </w:t>
      </w:r>
      <w:r>
        <w:rPr/>
        <w:t>(tarifas</w:t>
      </w:r>
      <w:r>
        <w:rPr>
          <w:rFonts w:ascii="Times New Roman" w:hAnsi="Times New Roman"/>
          <w:spacing w:val="-4"/>
        </w:rPr>
        <w:t> </w:t>
      </w:r>
      <w:r>
        <w:rPr/>
        <w:t>portuárias)</w:t>
      </w:r>
      <w:r>
        <w:rPr>
          <w:rFonts w:ascii="Times New Roman" w:hAnsi="Times New Roman"/>
          <w:spacing w:val="40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arrendamento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  <w:spacing w:val="-4"/>
        </w:rPr>
        <w:t> </w:t>
      </w:r>
      <w:r>
        <w:rPr/>
        <w:t>portuárias,</w:t>
      </w:r>
      <w:r>
        <w:rPr>
          <w:rFonts w:ascii="Times New Roman" w:hAnsi="Times New Roman"/>
        </w:rPr>
        <w:t> </w:t>
      </w:r>
      <w:r>
        <w:rPr/>
        <w:t>apresentada</w:t>
      </w:r>
      <w:r>
        <w:rPr>
          <w:rFonts w:ascii="Times New Roman" w:hAnsi="Times New Roman"/>
          <w:spacing w:val="-6"/>
        </w:rPr>
        <w:t> </w:t>
      </w:r>
      <w:r>
        <w:rPr/>
        <w:t>líquida</w:t>
      </w:r>
      <w:r>
        <w:rPr>
          <w:rFonts w:ascii="Times New Roman" w:hAnsi="Times New Roman"/>
          <w:spacing w:val="-8"/>
        </w:rPr>
        <w:t> </w:t>
      </w:r>
      <w:r>
        <w:rPr/>
        <w:t>dos</w:t>
      </w:r>
      <w:r>
        <w:rPr>
          <w:rFonts w:ascii="Times New Roman" w:hAnsi="Times New Roman"/>
          <w:spacing w:val="-9"/>
        </w:rPr>
        <w:t> </w:t>
      </w:r>
      <w:r>
        <w:rPr/>
        <w:t>impostos.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Companhia</w:t>
      </w:r>
      <w:r>
        <w:rPr>
          <w:rFonts w:ascii="Times New Roman" w:hAnsi="Times New Roman"/>
          <w:spacing w:val="-8"/>
        </w:rPr>
        <w:t> </w:t>
      </w:r>
      <w:r>
        <w:rPr/>
        <w:t>reconhece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receita</w:t>
      </w:r>
      <w:r>
        <w:rPr>
          <w:rFonts w:ascii="Times New Roman" w:hAnsi="Times New Roman"/>
          <w:spacing w:val="-8"/>
        </w:rPr>
        <w:t> </w:t>
      </w:r>
      <w:r>
        <w:rPr/>
        <w:t>quando</w:t>
      </w:r>
      <w:r>
        <w:rPr>
          <w:rFonts w:ascii="Times New Roman" w:hAnsi="Times New Roman"/>
          <w:spacing w:val="-8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pode</w:t>
      </w:r>
      <w:r>
        <w:rPr>
          <w:rFonts w:ascii="Times New Roman" w:hAnsi="Times New Roman"/>
          <w:spacing w:val="-5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  <w:spacing w:val="-2"/>
        </w:rPr>
        <w:t> </w:t>
      </w:r>
      <w:r>
        <w:rPr/>
        <w:t>segurança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  <w:spacing w:val="-2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futuros</w:t>
      </w:r>
      <w:r>
        <w:rPr>
          <w:rFonts w:ascii="Times New Roman" w:hAnsi="Times New Roman"/>
        </w:rPr>
        <w:t> </w:t>
      </w:r>
      <w:r>
        <w:rPr/>
        <w:t>fluam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Companhia</w:t>
      </w:r>
      <w:r>
        <w:rPr>
          <w:rFonts w:ascii="Times New Roman" w:hAnsi="Times New Roman"/>
          <w:spacing w:val="-15"/>
        </w:rPr>
        <w:t> </w:t>
      </w:r>
      <w:r>
        <w:rPr/>
        <w:t>e,</w:t>
      </w:r>
      <w:r>
        <w:rPr>
          <w:rFonts w:ascii="Times New Roman" w:hAnsi="Times New Roman"/>
          <w:spacing w:val="-15"/>
        </w:rPr>
        <w:t> </w:t>
      </w:r>
      <w:r>
        <w:rPr/>
        <w:t>ainda,</w:t>
      </w:r>
      <w:r>
        <w:rPr>
          <w:rFonts w:ascii="Times New Roman" w:hAnsi="Times New Roman"/>
          <w:spacing w:val="-15"/>
        </w:rPr>
        <w:t> </w:t>
      </w:r>
      <w:r>
        <w:rPr/>
        <w:t>quando</w:t>
      </w:r>
      <w:r>
        <w:rPr>
          <w:rFonts w:ascii="Times New Roman" w:hAnsi="Times New Roman"/>
          <w:spacing w:val="-15"/>
        </w:rPr>
        <w:t> </w:t>
      </w:r>
      <w:r>
        <w:rPr/>
        <w:t>critérios</w:t>
      </w:r>
      <w:r>
        <w:rPr>
          <w:rFonts w:ascii="Times New Roman" w:hAnsi="Times New Roman"/>
          <w:spacing w:val="-15"/>
        </w:rPr>
        <w:t> </w:t>
      </w:r>
      <w:r>
        <w:rPr/>
        <w:t>específicos</w:t>
      </w:r>
      <w:r>
        <w:rPr>
          <w:rFonts w:ascii="Times New Roman" w:hAnsi="Times New Roman"/>
          <w:spacing w:val="-15"/>
        </w:rPr>
        <w:t> </w:t>
      </w:r>
      <w:r>
        <w:rPr/>
        <w:t>tiverem</w:t>
      </w:r>
      <w:r>
        <w:rPr>
          <w:rFonts w:ascii="Times New Roman" w:hAnsi="Times New Roman"/>
          <w:spacing w:val="-15"/>
        </w:rPr>
        <w:t> </w:t>
      </w:r>
      <w:r>
        <w:rPr/>
        <w:t>sido</w:t>
      </w:r>
      <w:r>
        <w:rPr>
          <w:rFonts w:ascii="Times New Roman" w:hAnsi="Times New Roman"/>
          <w:spacing w:val="-15"/>
        </w:rPr>
        <w:t> </w:t>
      </w:r>
      <w:r>
        <w:rPr/>
        <w:t>atendidos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cada</w:t>
      </w:r>
      <w:r>
        <w:rPr>
          <w:rFonts w:ascii="Times New Roman" w:hAnsi="Times New Roman"/>
          <w:spacing w:val="-15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/>
        <w:t>Caixa</w:t>
      </w:r>
      <w:r>
        <w:rPr>
          <w:rFonts w:ascii="Times New Roman"/>
          <w:b w:val="0"/>
          <w:spacing w:val="-13"/>
        </w:rPr>
        <w:t> </w:t>
      </w:r>
      <w:r>
        <w:rPr/>
        <w:t>e</w:t>
      </w:r>
      <w:r>
        <w:rPr>
          <w:rFonts w:ascii="Times New Roman"/>
          <w:b w:val="0"/>
          <w:spacing w:val="-12"/>
        </w:rPr>
        <w:t> </w:t>
      </w:r>
      <w:r>
        <w:rPr/>
        <w:t>equivalentes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caixa</w:t>
      </w:r>
    </w:p>
    <w:p>
      <w:pPr>
        <w:pStyle w:val="BodyText"/>
        <w:spacing w:before="292"/>
        <w:ind w:left="1079" w:right="274"/>
        <w:jc w:val="both"/>
      </w:pPr>
      <w:r>
        <w:rPr/>
        <w:t>Caixa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equivalentes</w:t>
      </w:r>
      <w:r>
        <w:rPr>
          <w:rFonts w:ascii="Times New Roman" w:hAnsi="Times New Roman"/>
        </w:rPr>
        <w:t> </w:t>
      </w:r>
      <w:r>
        <w:rPr/>
        <w:t>incluem</w:t>
      </w:r>
      <w:r>
        <w:rPr>
          <w:rFonts w:ascii="Times New Roman" w:hAnsi="Times New Roman"/>
        </w:rPr>
        <w:t> </w:t>
      </w:r>
      <w:r>
        <w:rPr/>
        <w:t>dinheiro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caixa,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bancários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curto</w:t>
      </w:r>
      <w:r>
        <w:rPr>
          <w:rFonts w:ascii="Times New Roman" w:hAnsi="Times New Roman"/>
        </w:rPr>
        <w:t> </w:t>
      </w:r>
      <w:r>
        <w:rPr/>
        <w:t>prazo,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</w:rPr>
        <w:t> </w:t>
      </w:r>
      <w:r>
        <w:rPr/>
        <w:t>insignificante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mudança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liquidez.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  <w:rPr>
          <w:b/>
          <w:sz w:val="24"/>
        </w:rPr>
      </w:pPr>
      <w:r>
        <w:rPr>
          <w:b/>
          <w:spacing w:val="-2"/>
          <w:sz w:val="24"/>
        </w:rPr>
        <w:t>Instrumentos</w:t>
      </w:r>
      <w:r>
        <w:rPr>
          <w:rFonts w:ascii="Times New Roman"/>
          <w:sz w:val="24"/>
        </w:rPr>
        <w:t> </w:t>
      </w:r>
      <w:r>
        <w:rPr>
          <w:b/>
          <w:spacing w:val="-2"/>
          <w:sz w:val="24"/>
        </w:rPr>
        <w:t>financeiros</w:t>
      </w:r>
    </w:p>
    <w:p>
      <w:pPr>
        <w:pStyle w:val="ListParagraph"/>
        <w:numPr>
          <w:ilvl w:val="0"/>
          <w:numId w:val="2"/>
        </w:numPr>
        <w:tabs>
          <w:tab w:pos="1799" w:val="left" w:leader="none"/>
        </w:tabs>
        <w:spacing w:line="240" w:lineRule="auto" w:before="293" w:after="0"/>
        <w:ind w:left="1799" w:right="0" w:hanging="720"/>
        <w:jc w:val="left"/>
        <w:rPr>
          <w:b/>
          <w:sz w:val="24"/>
        </w:rPr>
      </w:pPr>
      <w:r>
        <w:rPr>
          <w:b/>
          <w:sz w:val="24"/>
        </w:rPr>
        <w:t>Ativos</w:t>
      </w:r>
      <w:r>
        <w:rPr>
          <w:rFonts w:ascii="Times New Roman"/>
          <w:spacing w:val="-13"/>
          <w:sz w:val="24"/>
        </w:rPr>
        <w:t> </w:t>
      </w:r>
      <w:r>
        <w:rPr>
          <w:b/>
          <w:spacing w:val="-2"/>
          <w:sz w:val="24"/>
        </w:rPr>
        <w:t>financeiros</w:t>
      </w:r>
    </w:p>
    <w:p>
      <w:pPr>
        <w:pStyle w:val="ListParagraph"/>
        <w:numPr>
          <w:ilvl w:val="1"/>
          <w:numId w:val="2"/>
        </w:numPr>
        <w:tabs>
          <w:tab w:pos="2175" w:val="left" w:leader="none"/>
        </w:tabs>
        <w:spacing w:line="240" w:lineRule="auto" w:before="292" w:after="0"/>
        <w:ind w:left="2175" w:right="0" w:hanging="246"/>
        <w:jc w:val="both"/>
        <w:rPr>
          <w:b/>
          <w:sz w:val="24"/>
        </w:rPr>
      </w:pPr>
      <w:r>
        <w:rPr>
          <w:b/>
          <w:spacing w:val="-2"/>
          <w:sz w:val="24"/>
        </w:rPr>
        <w:t>Reconhecimento</w:t>
      </w:r>
      <w:r>
        <w:rPr>
          <w:rFonts w:ascii="Times New Roman" w:hAnsi="Times New Roman"/>
          <w:spacing w:val="-4"/>
          <w:sz w:val="24"/>
        </w:rPr>
        <w:t> </w:t>
      </w:r>
      <w:r>
        <w:rPr>
          <w:b/>
          <w:spacing w:val="-2"/>
          <w:sz w:val="24"/>
        </w:rPr>
        <w:t>inicial</w:t>
      </w:r>
      <w:r>
        <w:rPr>
          <w:rFonts w:ascii="Times New Roman" w:hAnsi="Times New Roman"/>
          <w:spacing w:val="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mensuração</w:t>
      </w:r>
    </w:p>
    <w:p>
      <w:pPr>
        <w:pStyle w:val="BodyText"/>
        <w:ind w:left="1929" w:right="271"/>
        <w:jc w:val="both"/>
      </w:pPr>
      <w:r>
        <w:rPr/>
        <w:t>Os</w:t>
      </w:r>
      <w:r>
        <w:rPr>
          <w:rFonts w:ascii="Times New Roman" w:hAnsi="Times New Roman"/>
          <w:spacing w:val="-4"/>
        </w:rPr>
        <w:t> </w:t>
      </w:r>
      <w:r>
        <w:rPr/>
        <w:t>ativos</w:t>
      </w:r>
      <w:r>
        <w:rPr>
          <w:rFonts w:ascii="Times New Roman" w:hAnsi="Times New Roman"/>
          <w:spacing w:val="-4"/>
        </w:rPr>
        <w:t> </w:t>
      </w:r>
      <w:r>
        <w:rPr/>
        <w:t>financeiros</w:t>
      </w:r>
      <w:r>
        <w:rPr>
          <w:rFonts w:ascii="Times New Roman" w:hAnsi="Times New Roman"/>
          <w:spacing w:val="-4"/>
        </w:rPr>
        <w:t> </w:t>
      </w:r>
      <w:r>
        <w:rPr/>
        <w:t>são</w:t>
      </w:r>
      <w:r>
        <w:rPr>
          <w:rFonts w:ascii="Times New Roman" w:hAnsi="Times New Roman"/>
          <w:spacing w:val="-5"/>
        </w:rPr>
        <w:t> </w:t>
      </w:r>
      <w:r>
        <w:rPr/>
        <w:t>classificados</w:t>
      </w:r>
      <w:r>
        <w:rPr>
          <w:rFonts w:ascii="Times New Roman" w:hAnsi="Times New Roman"/>
          <w:spacing w:val="-4"/>
        </w:rPr>
        <w:t> </w:t>
      </w:r>
      <w:r>
        <w:rPr/>
        <w:t>como</w:t>
      </w:r>
      <w:r>
        <w:rPr>
          <w:rFonts w:ascii="Times New Roman" w:hAnsi="Times New Roman"/>
          <w:spacing w:val="-3"/>
        </w:rPr>
        <w:t> </w:t>
      </w:r>
      <w:r>
        <w:rPr/>
        <w:t>ativos</w:t>
      </w:r>
      <w:r>
        <w:rPr>
          <w:rFonts w:ascii="Times New Roman" w:hAnsi="Times New Roman"/>
          <w:spacing w:val="-2"/>
        </w:rPr>
        <w:t> </w:t>
      </w:r>
      <w:r>
        <w:rPr/>
        <w:t>financeiros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valor</w:t>
      </w:r>
      <w:r>
        <w:rPr>
          <w:rFonts w:ascii="Times New Roman" w:hAnsi="Times New Roman"/>
          <w:spacing w:val="-3"/>
        </w:rPr>
        <w:t> </w:t>
      </w:r>
      <w:r>
        <w:rPr/>
        <w:t>justo</w:t>
      </w:r>
      <w:r>
        <w:rPr>
          <w:rFonts w:ascii="Times New Roman" w:hAnsi="Times New Roman"/>
          <w:spacing w:val="-3"/>
        </w:rPr>
        <w:t> </w:t>
      </w:r>
      <w:r>
        <w:rPr/>
        <w:t>por</w:t>
      </w:r>
      <w:r>
        <w:rPr>
          <w:rFonts w:ascii="Times New Roman" w:hAnsi="Times New Roman"/>
          <w:spacing w:val="-5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resultado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empréstimos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recebíveis.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determina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classificação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2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ele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torna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disposições</w:t>
      </w:r>
      <w:r>
        <w:rPr>
          <w:rFonts w:ascii="Times New Roman" w:hAnsi="Times New Roman"/>
        </w:rPr>
        <w:t> </w:t>
      </w:r>
      <w:r>
        <w:rPr/>
        <w:t>contratuais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instrumento.</w:t>
      </w:r>
    </w:p>
    <w:p>
      <w:pPr>
        <w:pStyle w:val="BodyText"/>
        <w:spacing w:before="1"/>
      </w:pPr>
    </w:p>
    <w:p>
      <w:pPr>
        <w:pStyle w:val="BodyText"/>
        <w:spacing w:before="1"/>
        <w:ind w:left="1929" w:right="270"/>
        <w:jc w:val="both"/>
      </w:pP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justo,</w:t>
      </w:r>
      <w:r>
        <w:rPr>
          <w:rFonts w:ascii="Times New Roman" w:hAnsi="Times New Roman"/>
        </w:rPr>
        <w:t> </w:t>
      </w:r>
      <w:r>
        <w:rPr/>
        <w:t>acrescidos,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  <w:spacing w:val="-1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designados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  <w:spacing w:val="-3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resultado,</w:t>
      </w:r>
      <w:r>
        <w:rPr>
          <w:rFonts w:ascii="Times New Roman" w:hAnsi="Times New Roman"/>
          <w:spacing w:val="-3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custos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transação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sejam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diretamente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atribuíveis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aquisição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financeiro.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ativos</w:t>
      </w:r>
      <w:r>
        <w:rPr>
          <w:rFonts w:ascii="Times New Roman" w:hAnsi="Times New Roman"/>
          <w:spacing w:val="-2"/>
        </w:rPr>
        <w:t> </w:t>
      </w:r>
      <w:r>
        <w:rPr/>
        <w:t>financeiros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Companhia</w:t>
      </w:r>
      <w:r>
        <w:rPr>
          <w:rFonts w:ascii="Times New Roman" w:hAnsi="Times New Roman"/>
          <w:spacing w:val="-6"/>
        </w:rPr>
        <w:t> </w:t>
      </w:r>
      <w:r>
        <w:rPr/>
        <w:t>incluem</w:t>
      </w:r>
      <w:r>
        <w:rPr>
          <w:rFonts w:ascii="Times New Roman" w:hAnsi="Times New Roman"/>
          <w:spacing w:val="-8"/>
        </w:rPr>
        <w:t> </w:t>
      </w:r>
      <w:r>
        <w:rPr/>
        <w:t>caixa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equivalentes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caixa,</w:t>
      </w:r>
      <w:r>
        <w:rPr>
          <w:rFonts w:ascii="Times New Roman" w:hAnsi="Times New Roman"/>
          <w:spacing w:val="-8"/>
        </w:rPr>
        <w:t> </w:t>
      </w:r>
      <w:r>
        <w:rPr/>
        <w:t>contas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receber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clientes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receber.</w:t>
      </w:r>
    </w:p>
    <w:p>
      <w:pPr>
        <w:pStyle w:val="Heading2"/>
        <w:numPr>
          <w:ilvl w:val="1"/>
          <w:numId w:val="2"/>
        </w:numPr>
        <w:tabs>
          <w:tab w:pos="2186" w:val="left" w:leader="none"/>
        </w:tabs>
        <w:spacing w:line="240" w:lineRule="auto" w:before="291" w:after="0"/>
        <w:ind w:left="2186" w:right="0" w:hanging="257"/>
        <w:jc w:val="both"/>
      </w:pPr>
      <w:r>
        <w:rPr>
          <w:spacing w:val="-2"/>
        </w:rPr>
        <w:t>Mensuração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subsequente</w:t>
      </w:r>
    </w:p>
    <w:p>
      <w:pPr>
        <w:pStyle w:val="BodyText"/>
        <w:ind w:left="192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mensuração</w:t>
      </w:r>
      <w:r>
        <w:rPr>
          <w:rFonts w:ascii="Times New Roman" w:hAnsi="Times New Roman"/>
        </w:rPr>
        <w:t> </w:t>
      </w:r>
      <w:r>
        <w:rPr/>
        <w:t>subsequente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depende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classificação,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forma: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ind w:left="1929" w:firstLine="0"/>
        <w:jc w:val="both"/>
      </w:pPr>
      <w:r>
        <w:rPr/>
        <w:t>Ativos</w:t>
      </w:r>
      <w:r>
        <w:rPr>
          <w:rFonts w:ascii="Times New Roman"/>
          <w:b w:val="0"/>
          <w:spacing w:val="-14"/>
        </w:rPr>
        <w:t> </w:t>
      </w:r>
      <w:r>
        <w:rPr/>
        <w:t>financeiros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valor</w:t>
      </w:r>
      <w:r>
        <w:rPr>
          <w:rFonts w:ascii="Times New Roman"/>
          <w:b w:val="0"/>
          <w:spacing w:val="-10"/>
        </w:rPr>
        <w:t> </w:t>
      </w:r>
      <w:r>
        <w:rPr/>
        <w:t>justo</w:t>
      </w:r>
      <w:r>
        <w:rPr>
          <w:rFonts w:ascii="Times New Roman"/>
          <w:b w:val="0"/>
          <w:spacing w:val="-14"/>
        </w:rPr>
        <w:t> </w:t>
      </w:r>
      <w:r>
        <w:rPr/>
        <w:t>por</w:t>
      </w:r>
      <w:r>
        <w:rPr>
          <w:rFonts w:ascii="Times New Roman"/>
          <w:b w:val="0"/>
          <w:spacing w:val="-10"/>
        </w:rPr>
        <w:t> </w:t>
      </w:r>
      <w:r>
        <w:rPr/>
        <w:t>meio</w:t>
      </w:r>
      <w:r>
        <w:rPr>
          <w:rFonts w:ascii="Times New Roman"/>
          <w:b w:val="0"/>
          <w:spacing w:val="-14"/>
        </w:rPr>
        <w:t> </w:t>
      </w:r>
      <w:r>
        <w:rPr/>
        <w:t>do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resultado</w:t>
      </w:r>
    </w:p>
    <w:p>
      <w:pPr>
        <w:pStyle w:val="BodyText"/>
        <w:ind w:left="1929" w:right="271"/>
        <w:jc w:val="both"/>
      </w:pP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incluem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  <w:spacing w:val="-5"/>
        </w:rPr>
        <w:t> </w:t>
      </w:r>
      <w:r>
        <w:rPr/>
        <w:t>para</w:t>
      </w:r>
      <w:r>
        <w:rPr>
          <w:rFonts w:ascii="Times New Roman" w:hAnsi="Times New Roman"/>
          <w:spacing w:val="-4"/>
        </w:rPr>
        <w:t> </w:t>
      </w:r>
      <w:r>
        <w:rPr/>
        <w:t>negociação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ativos</w:t>
      </w:r>
      <w:r>
        <w:rPr>
          <w:rFonts w:ascii="Times New Roman" w:hAnsi="Times New Roman"/>
          <w:spacing w:val="-5"/>
        </w:rPr>
        <w:t> </w:t>
      </w:r>
      <w:r>
        <w:rPr/>
        <w:t>financeiros</w:t>
      </w:r>
      <w:r>
        <w:rPr>
          <w:rFonts w:ascii="Times New Roman" w:hAnsi="Times New Roman"/>
          <w:spacing w:val="-5"/>
        </w:rPr>
        <w:t> </w:t>
      </w:r>
      <w:r>
        <w:rPr/>
        <w:t>designados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4"/>
        </w:rPr>
        <w:t> </w:t>
      </w:r>
      <w:r>
        <w:rPr/>
        <w:t>reconhecimento</w:t>
      </w:r>
      <w:r>
        <w:rPr>
          <w:rFonts w:ascii="Times New Roman" w:hAnsi="Times New Roman"/>
          <w:spacing w:val="-6"/>
        </w:rPr>
        <w:t> </w:t>
      </w:r>
      <w:r>
        <w:rPr/>
        <w:t>inicial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resultado.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negociação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forem</w:t>
      </w:r>
      <w:r>
        <w:rPr>
          <w:rFonts w:ascii="Times New Roman" w:hAnsi="Times New Roman"/>
        </w:rPr>
        <w:t> </w:t>
      </w:r>
      <w:r>
        <w:rPr/>
        <w:t>adquiridos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venda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curto</w:t>
      </w:r>
      <w:r>
        <w:rPr>
          <w:rFonts w:ascii="Times New Roman" w:hAnsi="Times New Roman"/>
        </w:rPr>
        <w:t> </w:t>
      </w:r>
      <w:r>
        <w:rPr/>
        <w:t>prazo.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balanço</w:t>
      </w:r>
      <w:r>
        <w:rPr>
          <w:rFonts w:ascii="Times New Roman" w:hAnsi="Times New Roman"/>
        </w:rPr>
        <w:t> </w:t>
      </w:r>
      <w:r>
        <w:rPr/>
        <w:t>patrimonial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correspondentes</w:t>
      </w:r>
      <w:r>
        <w:rPr>
          <w:rFonts w:ascii="Times New Roman" w:hAnsi="Times New Roman"/>
        </w:rPr>
        <w:t> </w:t>
      </w:r>
      <w:r>
        <w:rPr/>
        <w:t>ganhos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  <w:spacing w:before="1"/>
      </w:pPr>
    </w:p>
    <w:p>
      <w:pPr>
        <w:pStyle w:val="Heading2"/>
        <w:ind w:left="1929" w:firstLine="0"/>
        <w:jc w:val="both"/>
      </w:pPr>
      <w:r>
        <w:rPr/>
        <w:t>Empréstimos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recebíveis</w:t>
      </w:r>
    </w:p>
    <w:p>
      <w:pPr>
        <w:pStyle w:val="BodyText"/>
        <w:ind w:left="1929" w:right="272"/>
        <w:jc w:val="both"/>
      </w:pP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recebíveis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derivativos,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>
          <w:spacing w:val="-2"/>
        </w:rPr>
        <w:t>fixos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determináveis,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cotados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um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mercado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ativo.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Após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mensuração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inicial,</w:t>
      </w:r>
      <w:r>
        <w:rPr>
          <w:rFonts w:ascii="Times New Roman" w:hAnsi="Times New Roman"/>
          <w:spacing w:val="-2"/>
        </w:rPr>
        <w:t> </w:t>
      </w:r>
      <w:r>
        <w:rPr/>
        <w:t>esses</w:t>
      </w:r>
      <w:r>
        <w:rPr>
          <w:rFonts w:ascii="Times New Roman" w:hAnsi="Times New Roman"/>
          <w:spacing w:val="-6"/>
        </w:rPr>
        <w:t> </w:t>
      </w:r>
      <w:r>
        <w:rPr/>
        <w:t>ativos</w:t>
      </w:r>
      <w:r>
        <w:rPr>
          <w:rFonts w:ascii="Times New Roman" w:hAnsi="Times New Roman"/>
          <w:spacing w:val="-9"/>
        </w:rPr>
        <w:t> </w:t>
      </w:r>
      <w:r>
        <w:rPr/>
        <w:t>financeiros</w:t>
      </w:r>
      <w:r>
        <w:rPr>
          <w:rFonts w:ascii="Times New Roman" w:hAnsi="Times New Roman"/>
          <w:spacing w:val="-9"/>
        </w:rPr>
        <w:t> </w:t>
      </w:r>
      <w:r>
        <w:rPr/>
        <w:t>são</w:t>
      </w:r>
      <w:r>
        <w:rPr>
          <w:rFonts w:ascii="Times New Roman" w:hAnsi="Times New Roman"/>
          <w:spacing w:val="-5"/>
        </w:rPr>
        <w:t> </w:t>
      </w:r>
      <w:r>
        <w:rPr/>
        <w:t>contabilizados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custo</w:t>
      </w:r>
      <w:r>
        <w:rPr>
          <w:rFonts w:ascii="Times New Roman" w:hAnsi="Times New Roman"/>
          <w:spacing w:val="-5"/>
        </w:rPr>
        <w:t> </w:t>
      </w:r>
      <w:r>
        <w:rPr/>
        <w:t>amortizado,</w:t>
      </w:r>
      <w:r>
        <w:rPr>
          <w:rFonts w:ascii="Times New Roman" w:hAnsi="Times New Roman"/>
          <w:spacing w:val="-8"/>
        </w:rPr>
        <w:t> </w:t>
      </w:r>
      <w:r>
        <w:rPr/>
        <w:t>utilizando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</w:t>
      </w:r>
      <w:r>
        <w:rPr>
          <w:rFonts w:ascii="Times New Roman" w:hAnsi="Times New Roman"/>
        </w:rPr>
        <w:t> </w:t>
      </w:r>
      <w:r>
        <w:rPr/>
        <w:t>(taxa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efetiva),</w:t>
      </w:r>
      <w:r>
        <w:rPr>
          <w:rFonts w:ascii="Times New Roman" w:hAnsi="Times New Roman"/>
        </w:rPr>
        <w:t> </w:t>
      </w:r>
      <w:r>
        <w:rPr/>
        <w:t>menos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amortizado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calculado</w:t>
      </w:r>
      <w:r>
        <w:rPr>
          <w:rFonts w:ascii="Times New Roman" w:hAnsi="Times New Roman"/>
        </w:rPr>
        <w:t> </w:t>
      </w:r>
      <w:r>
        <w:rPr/>
        <w:t>levando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consideração</w:t>
      </w:r>
      <w:r>
        <w:rPr>
          <w:rFonts w:ascii="Times New Roman" w:hAnsi="Times New Roman"/>
        </w:rPr>
        <w:t> </w:t>
      </w:r>
      <w:r>
        <w:rPr/>
        <w:t>qualquer</w:t>
      </w:r>
      <w:r>
        <w:rPr>
          <w:rFonts w:ascii="Times New Roman" w:hAnsi="Times New Roman"/>
        </w:rPr>
        <w:t> </w:t>
      </w:r>
      <w:r>
        <w:rPr/>
        <w:t>desconto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“prêmio”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incorridos.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juros</w:t>
      </w:r>
      <w:r>
        <w:rPr>
          <w:rFonts w:ascii="Times New Roman" w:hAnsi="Times New Roman"/>
          <w:spacing w:val="-15"/>
        </w:rPr>
        <w:t> </w:t>
      </w:r>
      <w:r>
        <w:rPr/>
        <w:t>efetivos</w:t>
      </w:r>
      <w:r>
        <w:rPr>
          <w:rFonts w:ascii="Times New Roman" w:hAnsi="Times New Roman"/>
          <w:spacing w:val="-15"/>
        </w:rPr>
        <w:t> </w:t>
      </w:r>
      <w:r>
        <w:rPr/>
        <w:t>é</w:t>
      </w:r>
      <w:r>
        <w:rPr>
          <w:rFonts w:ascii="Times New Roman" w:hAnsi="Times New Roman"/>
          <w:spacing w:val="-15"/>
        </w:rPr>
        <w:t> </w:t>
      </w:r>
      <w:r>
        <w:rPr/>
        <w:t>incluída</w:t>
      </w:r>
      <w:r>
        <w:rPr>
          <w:rFonts w:ascii="Times New Roman" w:hAnsi="Times New Roman"/>
          <w:spacing w:val="-15"/>
        </w:rPr>
        <w:t> </w:t>
      </w:r>
      <w:r>
        <w:rPr/>
        <w:t>na</w:t>
      </w:r>
      <w:r>
        <w:rPr>
          <w:rFonts w:ascii="Times New Roman" w:hAnsi="Times New Roman"/>
          <w:spacing w:val="-15"/>
        </w:rPr>
        <w:t> </w:t>
      </w:r>
      <w:r>
        <w:rPr/>
        <w:t>linha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receita</w:t>
      </w:r>
      <w:r>
        <w:rPr>
          <w:rFonts w:ascii="Times New Roman" w:hAnsi="Times New Roman"/>
          <w:spacing w:val="-15"/>
        </w:rPr>
        <w:t> </w:t>
      </w:r>
      <w:r>
        <w:rPr/>
        <w:t>financeira</w:t>
      </w:r>
      <w:r>
        <w:rPr>
          <w:rFonts w:ascii="Times New Roman" w:hAnsi="Times New Roman"/>
          <w:spacing w:val="-15"/>
        </w:rPr>
        <w:t> </w:t>
      </w:r>
      <w:r>
        <w:rPr/>
        <w:t>na</w:t>
      </w:r>
      <w:r>
        <w:rPr>
          <w:rFonts w:ascii="Times New Roman" w:hAnsi="Times New Roman"/>
          <w:spacing w:val="-15"/>
        </w:rPr>
        <w:t> </w:t>
      </w:r>
      <w:r>
        <w:rPr/>
        <w:t>demonstração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resultado.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2158" w:val="left" w:leader="none"/>
        </w:tabs>
        <w:spacing w:line="240" w:lineRule="auto" w:before="1" w:after="0"/>
        <w:ind w:left="2158" w:right="0" w:hanging="229"/>
        <w:jc w:val="both"/>
      </w:pPr>
      <w:r>
        <w:rPr>
          <w:spacing w:val="-2"/>
        </w:rPr>
        <w:t>Baixa</w:t>
      </w:r>
    </w:p>
    <w:p>
      <w:pPr>
        <w:pStyle w:val="BodyText"/>
        <w:ind w:left="1929" w:right="274"/>
        <w:jc w:val="both"/>
      </w:pPr>
      <w:r>
        <w:rPr>
          <w:spacing w:val="-2"/>
        </w:rPr>
        <w:t>Um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(ou,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quando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for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caso,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parte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um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parte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semelhantes)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baixado</w:t>
      </w:r>
      <w:r>
        <w:rPr>
          <w:rFonts w:ascii="Times New Roman" w:hAnsi="Times New Roman"/>
        </w:rPr>
        <w:t> </w:t>
      </w:r>
      <w:r>
        <w:rPr/>
        <w:t>quando: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93" w:lineRule="exact" w:before="0" w:after="0"/>
        <w:ind w:left="2058" w:right="0" w:hanging="129"/>
        <w:jc w:val="both"/>
        <w:rPr>
          <w:sz w:val="24"/>
        </w:rPr>
      </w:pPr>
      <w:r>
        <w:rPr>
          <w:sz w:val="24"/>
        </w:rPr>
        <w:t>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direitos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receber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fluxos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caixa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ativo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expirarem;</w:t>
      </w:r>
    </w:p>
    <w:p>
      <w:pPr>
        <w:pStyle w:val="ListParagraph"/>
        <w:numPr>
          <w:ilvl w:val="0"/>
          <w:numId w:val="3"/>
        </w:numPr>
        <w:tabs>
          <w:tab w:pos="2046" w:val="left" w:leader="none"/>
        </w:tabs>
        <w:spacing w:line="240" w:lineRule="auto" w:before="0" w:after="0"/>
        <w:ind w:left="1929" w:right="273" w:firstLine="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Companhia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transfere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seus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direitos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receber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fluxos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caixa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ativo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ou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assume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uma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fluxos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caixa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recebidos,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demora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significativa,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terceiro,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“repasse”;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92" w:lineRule="exact" w:before="0" w:after="0"/>
        <w:ind w:left="2058" w:right="0" w:hanging="129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transfere,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substancialmente,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riscos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benefícios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ativo;</w:t>
      </w:r>
    </w:p>
    <w:p>
      <w:pPr>
        <w:pStyle w:val="ListParagraph"/>
        <w:numPr>
          <w:ilvl w:val="0"/>
          <w:numId w:val="3"/>
        </w:numPr>
        <w:tabs>
          <w:tab w:pos="2046" w:val="left" w:leader="none"/>
        </w:tabs>
        <w:spacing w:line="240" w:lineRule="auto" w:before="0" w:after="0"/>
        <w:ind w:left="1929" w:right="273" w:firstLine="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Companhia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não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transfere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nem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retém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substancialmente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todos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riscos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benefícios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relativos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ativo,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transfere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controle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ativo.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2"/>
        </w:numPr>
        <w:tabs>
          <w:tab w:pos="1799" w:val="left" w:leader="none"/>
        </w:tabs>
        <w:spacing w:line="240" w:lineRule="auto" w:before="0" w:after="0"/>
        <w:ind w:left="1799" w:right="0" w:hanging="720"/>
        <w:jc w:val="left"/>
      </w:pPr>
      <w:r>
        <w:rPr/>
        <w:t>Redução</w:t>
      </w:r>
      <w:r>
        <w:rPr>
          <w:rFonts w:ascii="Times New Roman" w:hAnsi="Times New Roman"/>
          <w:b w:val="0"/>
          <w:spacing w:val="-13"/>
        </w:rPr>
        <w:t> </w:t>
      </w:r>
      <w:r>
        <w:rPr/>
        <w:t>ao</w:t>
      </w:r>
      <w:r>
        <w:rPr>
          <w:rFonts w:ascii="Times New Roman" w:hAnsi="Times New Roman"/>
          <w:b w:val="0"/>
          <w:spacing w:val="-13"/>
        </w:rPr>
        <w:t> </w:t>
      </w:r>
      <w:r>
        <w:rPr/>
        <w:t>valor</w:t>
      </w:r>
      <w:r>
        <w:rPr>
          <w:rFonts w:ascii="Times New Roman" w:hAnsi="Times New Roman"/>
          <w:b w:val="0"/>
          <w:spacing w:val="-15"/>
        </w:rPr>
        <w:t> </w:t>
      </w:r>
      <w:r>
        <w:rPr/>
        <w:t>recuperável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4"/>
        </w:rPr>
        <w:t> </w:t>
      </w:r>
      <w:r>
        <w:rPr/>
        <w:t>ativos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financeiros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Companhia</w:t>
      </w:r>
      <w:r>
        <w:rPr>
          <w:rFonts w:ascii="Times New Roman" w:hAnsi="Times New Roman"/>
          <w:spacing w:val="-5"/>
        </w:rPr>
        <w:t> </w:t>
      </w:r>
      <w:r>
        <w:rPr/>
        <w:t>avalia,</w:t>
      </w:r>
      <w:r>
        <w:rPr>
          <w:rFonts w:ascii="Times New Roman" w:hAnsi="Times New Roman"/>
          <w:spacing w:val="-5"/>
        </w:rPr>
        <w:t> </w:t>
      </w:r>
      <w:r>
        <w:rPr/>
        <w:t>nas</w:t>
      </w:r>
      <w:r>
        <w:rPr>
          <w:rFonts w:ascii="Times New Roman" w:hAnsi="Times New Roman"/>
          <w:spacing w:val="-8"/>
        </w:rPr>
        <w:t> </w:t>
      </w:r>
      <w:r>
        <w:rPr/>
        <w:t>datas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balanço,</w:t>
      </w:r>
      <w:r>
        <w:rPr>
          <w:rFonts w:ascii="Times New Roman" w:hAnsi="Times New Roman"/>
          <w:spacing w:val="-3"/>
        </w:rPr>
        <w:t> </w:t>
      </w:r>
      <w:r>
        <w:rPr/>
        <w:t>se</w:t>
      </w:r>
      <w:r>
        <w:rPr>
          <w:rFonts w:ascii="Times New Roman" w:hAnsi="Times New Roman"/>
          <w:spacing w:val="-4"/>
        </w:rPr>
        <w:t> </w:t>
      </w:r>
      <w:r>
        <w:rPr/>
        <w:t>há</w:t>
      </w:r>
      <w:r>
        <w:rPr>
          <w:rFonts w:ascii="Times New Roman" w:hAnsi="Times New Roman"/>
          <w:spacing w:val="-5"/>
        </w:rPr>
        <w:t> </w:t>
      </w:r>
      <w:r>
        <w:rPr/>
        <w:t>alguma</w:t>
      </w:r>
      <w:r>
        <w:rPr>
          <w:rFonts w:ascii="Times New Roman" w:hAnsi="Times New Roman"/>
          <w:spacing w:val="-3"/>
        </w:rPr>
        <w:t> </w:t>
      </w:r>
      <w:r>
        <w:rPr/>
        <w:t>evidência</w:t>
      </w:r>
      <w:r>
        <w:rPr>
          <w:rFonts w:ascii="Times New Roman" w:hAnsi="Times New Roman"/>
          <w:spacing w:val="-3"/>
        </w:rPr>
        <w:t> </w:t>
      </w:r>
      <w:r>
        <w:rPr/>
        <w:t>objetiva</w:t>
      </w:r>
      <w:r>
        <w:rPr>
          <w:rFonts w:ascii="Times New Roman" w:hAnsi="Times New Roman"/>
          <w:spacing w:val="-3"/>
        </w:rPr>
        <w:t> </w:t>
      </w:r>
      <w:r>
        <w:rPr/>
        <w:t>que</w:t>
      </w:r>
      <w:r>
        <w:rPr>
          <w:rFonts w:ascii="Times New Roman" w:hAnsi="Times New Roman"/>
          <w:spacing w:val="-4"/>
        </w:rPr>
        <w:t> </w:t>
      </w:r>
      <w:r>
        <w:rPr/>
        <w:t>determine</w:t>
      </w:r>
      <w:r>
        <w:rPr>
          <w:rFonts w:ascii="Times New Roman" w:hAnsi="Times New Roman"/>
          <w:spacing w:val="-3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recuperável.</w:t>
      </w:r>
    </w:p>
    <w:p>
      <w:pPr>
        <w:pStyle w:val="BodyText"/>
        <w:spacing w:before="292"/>
        <w:ind w:left="1079" w:right="271"/>
        <w:jc w:val="both"/>
      </w:pPr>
      <w:r>
        <w:rPr/>
        <w:t>Um</w:t>
      </w:r>
      <w:r>
        <w:rPr>
          <w:rFonts w:ascii="Times New Roman" w:hAnsi="Times New Roman"/>
          <w:spacing w:val="-5"/>
        </w:rPr>
        <w:t> </w:t>
      </w:r>
      <w:r>
        <w:rPr/>
        <w:t>ativo</w:t>
      </w:r>
      <w:r>
        <w:rPr>
          <w:rFonts w:ascii="Times New Roman" w:hAnsi="Times New Roman"/>
          <w:spacing w:val="-5"/>
        </w:rPr>
        <w:t> </w:t>
      </w:r>
      <w:r>
        <w:rPr/>
        <w:t>financeiro</w:t>
      </w:r>
      <w:r>
        <w:rPr>
          <w:rFonts w:ascii="Times New Roman" w:hAnsi="Times New Roman"/>
          <w:spacing w:val="-5"/>
        </w:rPr>
        <w:t> </w:t>
      </w:r>
      <w:r>
        <w:rPr/>
        <w:t>ou</w:t>
      </w:r>
      <w:r>
        <w:rPr>
          <w:rFonts w:ascii="Times New Roman" w:hAnsi="Times New Roman"/>
          <w:spacing w:val="-5"/>
        </w:rPr>
        <w:t> </w:t>
      </w:r>
      <w:r>
        <w:rPr/>
        <w:t>grupo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ativos</w:t>
      </w:r>
      <w:r>
        <w:rPr>
          <w:rFonts w:ascii="Times New Roman" w:hAnsi="Times New Roman"/>
          <w:spacing w:val="-6"/>
        </w:rPr>
        <w:t> </w:t>
      </w:r>
      <w:r>
        <w:rPr/>
        <w:t>financeiros</w:t>
      </w:r>
      <w:r>
        <w:rPr>
          <w:rFonts w:ascii="Times New Roman" w:hAnsi="Times New Roman"/>
          <w:spacing w:val="-5"/>
        </w:rPr>
        <w:t> </w:t>
      </w:r>
      <w:r>
        <w:rPr/>
        <w:t>é</w:t>
      </w:r>
      <w:r>
        <w:rPr>
          <w:rFonts w:ascii="Times New Roman" w:hAnsi="Times New Roman"/>
          <w:spacing w:val="-5"/>
        </w:rPr>
        <w:t> </w:t>
      </w:r>
      <w:r>
        <w:rPr/>
        <w:t>considerado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5"/>
        </w:rPr>
        <w:t> </w:t>
      </w:r>
      <w:r>
        <w:rPr/>
        <w:t>não</w:t>
      </w:r>
      <w:r>
        <w:rPr>
          <w:rFonts w:ascii="Times New Roman" w:hAnsi="Times New Roman"/>
          <w:spacing w:val="-5"/>
        </w:rPr>
        <w:t> </w:t>
      </w:r>
      <w:r>
        <w:rPr/>
        <w:t>recuperável</w:t>
      </w:r>
      <w:r>
        <w:rPr>
          <w:rFonts w:ascii="Times New Roman" w:hAnsi="Times New Roman"/>
          <w:spacing w:val="-6"/>
        </w:rPr>
        <w:t> </w:t>
      </w:r>
      <w:r>
        <w:rPr/>
        <w:t>se,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  <w:spacing w:val="-15"/>
        </w:rPr>
        <w:t> </w:t>
      </w:r>
      <w:r>
        <w:rPr/>
        <w:t>se,</w:t>
      </w:r>
      <w:r>
        <w:rPr>
          <w:rFonts w:ascii="Times New Roman" w:hAnsi="Times New Roman"/>
          <w:spacing w:val="-15"/>
        </w:rPr>
        <w:t> </w:t>
      </w:r>
      <w:r>
        <w:rPr/>
        <w:t>houver</w:t>
      </w:r>
      <w:r>
        <w:rPr>
          <w:rFonts w:ascii="Times New Roman" w:hAnsi="Times New Roman"/>
          <w:spacing w:val="-15"/>
        </w:rPr>
        <w:t> </w:t>
      </w:r>
      <w:r>
        <w:rPr/>
        <w:t>evidência</w:t>
      </w:r>
      <w:r>
        <w:rPr>
          <w:rFonts w:ascii="Times New Roman" w:hAnsi="Times New Roman"/>
          <w:spacing w:val="-15"/>
        </w:rPr>
        <w:t> </w:t>
      </w:r>
      <w:r>
        <w:rPr/>
        <w:t>objetiva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ausência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recuperabilidade</w:t>
      </w:r>
      <w:r>
        <w:rPr>
          <w:rFonts w:ascii="Times New Roman" w:hAnsi="Times New Roman"/>
          <w:spacing w:val="-15"/>
        </w:rPr>
        <w:t> </w:t>
      </w:r>
      <w:r>
        <w:rPr/>
        <w:t>como</w:t>
      </w:r>
      <w:r>
        <w:rPr>
          <w:rFonts w:ascii="Times New Roman" w:hAnsi="Times New Roman"/>
          <w:spacing w:val="-15"/>
        </w:rPr>
        <w:t> </w:t>
      </w:r>
      <w:r>
        <w:rPr/>
        <w:t>resultado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eventos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tenham</w:t>
      </w:r>
      <w:r>
        <w:rPr>
          <w:rFonts w:ascii="Times New Roman" w:hAnsi="Times New Roman"/>
        </w:rPr>
        <w:t> </w:t>
      </w:r>
      <w:r>
        <w:rPr/>
        <w:t>acontecido</w:t>
      </w:r>
      <w:r>
        <w:rPr>
          <w:rFonts w:ascii="Times New Roman" w:hAnsi="Times New Roman"/>
        </w:rPr>
        <w:t> </w:t>
      </w:r>
      <w:r>
        <w:rPr/>
        <w:t>depois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(“um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perda”</w:t>
      </w:r>
      <w:r>
        <w:rPr>
          <w:rFonts w:ascii="Times New Roman" w:hAnsi="Times New Roman"/>
        </w:rPr>
        <w:t> </w:t>
      </w:r>
      <w:r>
        <w:rPr/>
        <w:t>incorrida)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tenha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fluxo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futuro</w:t>
      </w:r>
      <w:r>
        <w:rPr>
          <w:rFonts w:ascii="Times New Roman" w:hAnsi="Times New Roman"/>
        </w:rPr>
        <w:t> </w:t>
      </w:r>
      <w:r>
        <w:rPr/>
        <w:t>estimado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Heading2"/>
        <w:numPr>
          <w:ilvl w:val="0"/>
          <w:numId w:val="2"/>
        </w:numPr>
        <w:tabs>
          <w:tab w:pos="1799" w:val="left" w:leader="none"/>
        </w:tabs>
        <w:spacing w:line="240" w:lineRule="auto" w:before="292" w:after="0"/>
        <w:ind w:left="1799" w:right="0" w:hanging="720"/>
        <w:jc w:val="left"/>
      </w:pPr>
      <w:r>
        <w:rPr>
          <w:spacing w:val="-2"/>
        </w:rPr>
        <w:t>Passivos</w:t>
      </w:r>
      <w:r>
        <w:rPr>
          <w:rFonts w:ascii="Times New Roman"/>
          <w:b w:val="0"/>
        </w:rPr>
        <w:t> </w:t>
      </w:r>
      <w:r>
        <w:rPr>
          <w:spacing w:val="-2"/>
        </w:rPr>
        <w:t>financeiros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2175" w:val="left" w:leader="none"/>
        </w:tabs>
        <w:spacing w:line="240" w:lineRule="auto" w:before="0" w:after="0"/>
        <w:ind w:left="2175" w:right="0" w:hanging="246"/>
        <w:jc w:val="both"/>
        <w:rPr>
          <w:b/>
          <w:sz w:val="24"/>
        </w:rPr>
      </w:pPr>
      <w:r>
        <w:rPr>
          <w:b/>
          <w:spacing w:val="-2"/>
          <w:sz w:val="24"/>
        </w:rPr>
        <w:t>Reconhecimento</w:t>
      </w:r>
      <w:r>
        <w:rPr>
          <w:rFonts w:ascii="Times New Roman" w:hAnsi="Times New Roman"/>
          <w:spacing w:val="-4"/>
          <w:sz w:val="24"/>
        </w:rPr>
        <w:t> </w:t>
      </w:r>
      <w:r>
        <w:rPr>
          <w:b/>
          <w:spacing w:val="-2"/>
          <w:sz w:val="24"/>
        </w:rPr>
        <w:t>inicial</w:t>
      </w:r>
      <w:r>
        <w:rPr>
          <w:rFonts w:ascii="Times New Roman" w:hAnsi="Times New Roman"/>
          <w:spacing w:val="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mensuração</w:t>
      </w:r>
    </w:p>
    <w:p>
      <w:pPr>
        <w:pStyle w:val="BodyText"/>
        <w:ind w:left="1929" w:right="273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categoria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financiamentos.</w:t>
      </w:r>
      <w:r>
        <w:rPr>
          <w:rFonts w:ascii="Times New Roman" w:hAnsi="Times New Roman"/>
          <w:spacing w:val="-13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4"/>
        </w:rPr>
        <w:t> </w:t>
      </w:r>
      <w:r>
        <w:rPr/>
        <w:t>determina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1"/>
        </w:rPr>
        <w:t> </w:t>
      </w:r>
      <w:r>
        <w:rPr/>
        <w:t>classificação</w:t>
      </w:r>
      <w:r>
        <w:rPr>
          <w:rFonts w:ascii="Times New Roman" w:hAnsi="Times New Roman"/>
          <w:spacing w:val="-11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/>
        <w:t>seus</w:t>
      </w:r>
      <w:r>
        <w:rPr>
          <w:rFonts w:ascii="Times New Roman" w:hAnsi="Times New Roman"/>
          <w:spacing w:val="-14"/>
        </w:rPr>
        <w:t> </w:t>
      </w:r>
      <w:r>
        <w:rPr/>
        <w:t>passivos</w:t>
      </w:r>
      <w:r>
        <w:rPr>
          <w:rFonts w:ascii="Times New Roman" w:hAnsi="Times New Roman"/>
          <w:spacing w:val="-15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inicial.</w:t>
      </w:r>
    </w:p>
    <w:p>
      <w:pPr>
        <w:pStyle w:val="BodyText"/>
        <w:spacing w:before="2"/>
      </w:pPr>
    </w:p>
    <w:p>
      <w:pPr>
        <w:pStyle w:val="BodyText"/>
        <w:ind w:left="1929" w:right="273"/>
        <w:jc w:val="both"/>
      </w:pP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transação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>
          <w:spacing w:val="-2"/>
        </w:rPr>
        <w:t>relacionado.</w:t>
      </w:r>
    </w:p>
    <w:p>
      <w:pPr>
        <w:pStyle w:val="BodyText"/>
        <w:spacing w:before="292"/>
        <w:ind w:left="1929" w:right="272"/>
        <w:jc w:val="both"/>
      </w:pPr>
      <w:r>
        <w:rPr>
          <w:spacing w:val="-2"/>
        </w:rPr>
        <w:t>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passivos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financeiros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incluem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contas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pagar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fornecedores,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obrigações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contratuais</w:t>
      </w:r>
      <w:r>
        <w:rPr>
          <w:rFonts w:ascii="Times New Roman" w:hAnsi="Times New Roman"/>
          <w:spacing w:val="-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pagar.</w:t>
      </w:r>
    </w:p>
    <w:p>
      <w:pPr>
        <w:pStyle w:val="Heading2"/>
        <w:numPr>
          <w:ilvl w:val="1"/>
          <w:numId w:val="2"/>
        </w:numPr>
        <w:tabs>
          <w:tab w:pos="2186" w:val="left" w:leader="none"/>
        </w:tabs>
        <w:spacing w:line="240" w:lineRule="auto" w:before="293" w:after="0"/>
        <w:ind w:left="2186" w:right="0" w:hanging="257"/>
        <w:jc w:val="both"/>
      </w:pPr>
      <w:r>
        <w:rPr>
          <w:spacing w:val="-2"/>
        </w:rPr>
        <w:t>Mensuração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subsequente</w:t>
      </w:r>
    </w:p>
    <w:p>
      <w:pPr>
        <w:pStyle w:val="BodyText"/>
        <w:ind w:left="192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mensuração</w:t>
      </w:r>
      <w:r>
        <w:rPr>
          <w:rFonts w:ascii="Times New Roman" w:hAnsi="Times New Roman"/>
        </w:rPr>
        <w:t> </w:t>
      </w:r>
      <w:r>
        <w:rPr/>
        <w:t>subsequente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depende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classificação,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forma:</w:t>
      </w:r>
    </w:p>
    <w:p>
      <w:pPr>
        <w:pStyle w:val="BodyText"/>
        <w:spacing w:before="1"/>
      </w:pPr>
    </w:p>
    <w:p>
      <w:pPr>
        <w:pStyle w:val="Heading2"/>
        <w:ind w:left="1929" w:firstLine="0"/>
        <w:jc w:val="both"/>
      </w:pPr>
      <w:r>
        <w:rPr/>
        <w:t>Empréstimos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financiamentos</w:t>
      </w:r>
    </w:p>
    <w:p>
      <w:pPr>
        <w:pStyle w:val="BodyText"/>
        <w:ind w:left="1929" w:right="271"/>
        <w:jc w:val="both"/>
      </w:pPr>
      <w:r>
        <w:rPr/>
        <w:t>Após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</w:t>
      </w:r>
      <w:r>
        <w:rPr>
          <w:rFonts w:ascii="Times New Roman" w:hAnsi="Times New Roman"/>
        </w:rPr>
        <w:t> </w:t>
      </w:r>
      <w:r>
        <w:rPr/>
        <w:t>sujeitos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mensurados</w:t>
      </w:r>
      <w:r>
        <w:rPr>
          <w:rFonts w:ascii="Times New Roman" w:hAnsi="Times New Roman"/>
          <w:spacing w:val="-5"/>
        </w:rPr>
        <w:t> </w:t>
      </w:r>
      <w:r>
        <w:rPr/>
        <w:t>subsequentemente</w:t>
      </w:r>
      <w:r>
        <w:rPr>
          <w:rFonts w:ascii="Times New Roman" w:hAnsi="Times New Roman"/>
          <w:spacing w:val="-4"/>
        </w:rPr>
        <w:t> </w:t>
      </w:r>
      <w:r>
        <w:rPr/>
        <w:t>pelo</w:t>
      </w:r>
      <w:r>
        <w:rPr>
          <w:rFonts w:ascii="Times New Roman" w:hAnsi="Times New Roman"/>
          <w:spacing w:val="-4"/>
        </w:rPr>
        <w:t> </w:t>
      </w:r>
      <w:r>
        <w:rPr/>
        <w:t>custo</w:t>
      </w:r>
      <w:r>
        <w:rPr>
          <w:rFonts w:ascii="Times New Roman" w:hAnsi="Times New Roman"/>
          <w:spacing w:val="-4"/>
        </w:rPr>
        <w:t> </w:t>
      </w:r>
      <w:r>
        <w:rPr/>
        <w:t>amortizado,</w:t>
      </w:r>
      <w:r>
        <w:rPr>
          <w:rFonts w:ascii="Times New Roman" w:hAnsi="Times New Roman"/>
          <w:spacing w:val="-3"/>
        </w:rPr>
        <w:t> </w:t>
      </w:r>
      <w:r>
        <w:rPr/>
        <w:t>utilizando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método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efetivos.</w:t>
      </w:r>
      <w:r>
        <w:rPr>
          <w:rFonts w:ascii="Times New Roman" w:hAnsi="Times New Roman"/>
        </w:rPr>
        <w:t> </w:t>
      </w:r>
      <w:r>
        <w:rPr/>
        <w:t>Ganhos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processo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efetivos.</w:t>
      </w:r>
    </w:p>
    <w:p>
      <w:pPr>
        <w:pStyle w:val="Heading2"/>
        <w:numPr>
          <w:ilvl w:val="1"/>
          <w:numId w:val="2"/>
        </w:numPr>
        <w:tabs>
          <w:tab w:pos="2158" w:val="left" w:leader="none"/>
        </w:tabs>
        <w:spacing w:line="240" w:lineRule="auto" w:before="292" w:after="0"/>
        <w:ind w:left="2158" w:right="0" w:hanging="229"/>
        <w:jc w:val="left"/>
      </w:pPr>
      <w:r>
        <w:rPr>
          <w:spacing w:val="-2"/>
        </w:rPr>
        <w:t>Baixa</w:t>
      </w:r>
    </w:p>
    <w:p>
      <w:pPr>
        <w:pStyle w:val="BodyText"/>
        <w:ind w:left="1929"/>
      </w:pPr>
      <w:r>
        <w:rPr/>
        <w:t>Um</w:t>
      </w:r>
      <w:r>
        <w:rPr>
          <w:rFonts w:ascii="Times New Roman" w:hAnsi="Times New Roman"/>
          <w:spacing w:val="-12"/>
        </w:rPr>
        <w:t> </w:t>
      </w:r>
      <w:r>
        <w:rPr/>
        <w:t>passivo</w:t>
      </w:r>
      <w:r>
        <w:rPr>
          <w:rFonts w:ascii="Times New Roman" w:hAnsi="Times New Roman"/>
          <w:spacing w:val="-14"/>
        </w:rPr>
        <w:t> </w:t>
      </w:r>
      <w:r>
        <w:rPr/>
        <w:t>financeiro</w:t>
      </w:r>
      <w:r>
        <w:rPr>
          <w:rFonts w:ascii="Times New Roman" w:hAnsi="Times New Roman"/>
          <w:spacing w:val="-13"/>
        </w:rPr>
        <w:t> </w:t>
      </w:r>
      <w:r>
        <w:rPr/>
        <w:t>é</w:t>
      </w:r>
      <w:r>
        <w:rPr>
          <w:rFonts w:ascii="Times New Roman" w:hAnsi="Times New Roman"/>
          <w:spacing w:val="-13"/>
        </w:rPr>
        <w:t> </w:t>
      </w:r>
      <w:r>
        <w:rPr/>
        <w:t>baixado</w:t>
      </w:r>
      <w:r>
        <w:rPr>
          <w:rFonts w:ascii="Times New Roman" w:hAnsi="Times New Roman"/>
          <w:spacing w:val="-14"/>
        </w:rPr>
        <w:t> </w:t>
      </w:r>
      <w:r>
        <w:rPr>
          <w:spacing w:val="-2"/>
        </w:rPr>
        <w:t>quando: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40" w:lineRule="auto" w:before="0" w:after="0"/>
        <w:ind w:left="2058" w:right="0" w:hanging="129"/>
        <w:jc w:val="left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é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revogada,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cancelada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quando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expirar;</w:t>
      </w:r>
    </w:p>
    <w:p>
      <w:pPr>
        <w:pStyle w:val="ListParagraph"/>
        <w:numPr>
          <w:ilvl w:val="0"/>
          <w:numId w:val="3"/>
        </w:numPr>
        <w:tabs>
          <w:tab w:pos="2214" w:val="left" w:leader="none"/>
          <w:tab w:pos="3207" w:val="left" w:leader="none"/>
          <w:tab w:pos="3702" w:val="left" w:leader="none"/>
          <w:tab w:pos="5002" w:val="left" w:leader="none"/>
          <w:tab w:pos="5551" w:val="left" w:leader="none"/>
          <w:tab w:pos="6305" w:val="left" w:leader="none"/>
          <w:tab w:pos="6768" w:val="left" w:leader="none"/>
          <w:tab w:pos="7704" w:val="left" w:leader="none"/>
          <w:tab w:pos="8884" w:val="left" w:leader="none"/>
          <w:tab w:pos="9513" w:val="left" w:leader="none"/>
        </w:tabs>
        <w:spacing w:line="240" w:lineRule="auto" w:before="0" w:after="0"/>
        <w:ind w:left="1929" w:right="269" w:firstLine="0"/>
        <w:jc w:val="left"/>
        <w:rPr>
          <w:sz w:val="24"/>
        </w:rPr>
      </w:pPr>
      <w:r>
        <w:rPr>
          <w:spacing w:val="-2"/>
          <w:sz w:val="24"/>
        </w:rPr>
        <w:t>Quando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for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substituído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por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outro</w:t>
      </w:r>
      <w:r>
        <w:rPr>
          <w:rFonts w:ascii="Times New Roman" w:hAnsi="Times New Roman"/>
          <w:sz w:val="24"/>
        </w:rPr>
        <w:tab/>
      </w:r>
      <w:r>
        <w:rPr>
          <w:spacing w:val="-6"/>
          <w:sz w:val="24"/>
        </w:rPr>
        <w:t>do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mesmo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mutuante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com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termos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substancialmente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diferentes;</w:t>
      </w:r>
    </w:p>
    <w:p>
      <w:pPr>
        <w:pStyle w:val="ListParagraph"/>
        <w:numPr>
          <w:ilvl w:val="0"/>
          <w:numId w:val="3"/>
        </w:numPr>
        <w:tabs>
          <w:tab w:pos="2079" w:val="left" w:leader="none"/>
        </w:tabs>
        <w:spacing w:line="240" w:lineRule="auto" w:before="0" w:after="0"/>
        <w:ind w:left="1929" w:right="271" w:firstLine="0"/>
        <w:jc w:val="both"/>
        <w:rPr>
          <w:sz w:val="24"/>
        </w:rPr>
      </w:pPr>
      <w:r>
        <w:rPr>
          <w:sz w:val="24"/>
        </w:rPr>
        <w:t>Quando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passivo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existente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significativamente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passivo,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diferença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contábeis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reconhecida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demonstração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resultado.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132" w:val="left" w:leader="none"/>
        </w:tabs>
        <w:spacing w:line="240" w:lineRule="auto" w:before="0" w:after="0"/>
        <w:ind w:left="1132" w:right="0" w:hanging="478"/>
        <w:jc w:val="left"/>
      </w:pPr>
      <w:r>
        <w:rPr/>
        <w:t>Contas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receber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clientes</w:t>
      </w:r>
    </w:p>
    <w:p>
      <w:pPr>
        <w:pStyle w:val="BodyText"/>
        <w:spacing w:before="293"/>
        <w:ind w:left="1079" w:right="271"/>
        <w:jc w:val="both"/>
      </w:pPr>
      <w:r>
        <w:rPr/>
        <w:t>As</w:t>
      </w:r>
      <w:r>
        <w:rPr>
          <w:rFonts w:ascii="Times New Roman" w:hAnsi="Times New Roman"/>
          <w:spacing w:val="-11"/>
        </w:rPr>
        <w:t> </w:t>
      </w:r>
      <w:r>
        <w:rPr/>
        <w:t>contas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receber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clientes</w:t>
      </w:r>
      <w:r>
        <w:rPr>
          <w:rFonts w:ascii="Times New Roman" w:hAnsi="Times New Roman"/>
          <w:spacing w:val="-13"/>
        </w:rPr>
        <w:t> </w:t>
      </w:r>
      <w:r>
        <w:rPr/>
        <w:t>referem-se</w:t>
      </w:r>
      <w:r>
        <w:rPr>
          <w:rFonts w:ascii="Times New Roman" w:hAnsi="Times New Roman"/>
          <w:spacing w:val="-12"/>
        </w:rPr>
        <w:t> </w:t>
      </w:r>
      <w:r>
        <w:rPr/>
        <w:t>aos</w:t>
      </w:r>
      <w:r>
        <w:rPr>
          <w:rFonts w:ascii="Times New Roman" w:hAnsi="Times New Roman"/>
          <w:spacing w:val="-13"/>
        </w:rPr>
        <w:t> </w:t>
      </w:r>
      <w:r>
        <w:rPr/>
        <w:t>recebíveis</w:t>
      </w:r>
      <w:r>
        <w:rPr>
          <w:rFonts w:ascii="Times New Roman" w:hAnsi="Times New Roman"/>
          <w:spacing w:val="-13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ativo</w:t>
      </w:r>
      <w:r>
        <w:rPr>
          <w:rFonts w:ascii="Times New Roman" w:hAnsi="Times New Roman"/>
          <w:spacing w:val="-12"/>
        </w:rPr>
        <w:t> </w:t>
      </w:r>
      <w:r>
        <w:rPr/>
        <w:t>circulante,</w:t>
      </w:r>
      <w:r>
        <w:rPr>
          <w:rFonts w:ascii="Times New Roman" w:hAnsi="Times New Roman"/>
          <w:spacing w:val="-10"/>
        </w:rPr>
        <w:t> </w:t>
      </w:r>
      <w:r>
        <w:rPr/>
        <w:t>sendo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  <w:spacing w:val="-11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faturados</w:t>
      </w:r>
      <w:r>
        <w:rPr>
          <w:rFonts w:ascii="Times New Roman" w:hAnsi="Times New Roman"/>
          <w:spacing w:val="-5"/>
        </w:rPr>
        <w:t> </w:t>
      </w:r>
      <w:r>
        <w:rPr/>
        <w:t>correspondentes</w:t>
      </w:r>
      <w:r>
        <w:rPr>
          <w:rFonts w:ascii="Times New Roman" w:hAnsi="Times New Roman"/>
          <w:spacing w:val="-3"/>
        </w:rPr>
        <w:t> </w:t>
      </w:r>
      <w:r>
        <w:rPr/>
        <w:t>ao</w:t>
      </w:r>
      <w:r>
        <w:rPr>
          <w:rFonts w:ascii="Times New Roman" w:hAnsi="Times New Roman"/>
          <w:spacing w:val="-7"/>
        </w:rPr>
        <w:t> </w:t>
      </w:r>
      <w:r>
        <w:rPr/>
        <w:t>preço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tarifa</w:t>
      </w:r>
      <w:r>
        <w:rPr>
          <w:rFonts w:ascii="Times New Roman" w:hAnsi="Times New Roman"/>
          <w:spacing w:val="-5"/>
        </w:rPr>
        <w:t> </w:t>
      </w:r>
      <w:r>
        <w:rPr/>
        <w:t>vigente</w:t>
      </w:r>
      <w:r>
        <w:rPr>
          <w:rFonts w:ascii="Times New Roman" w:hAnsi="Times New Roman"/>
          <w:spacing w:val="-7"/>
        </w:rPr>
        <w:t> </w:t>
      </w:r>
      <w:r>
        <w:rPr/>
        <w:t>na</w:t>
      </w:r>
      <w:r>
        <w:rPr>
          <w:rFonts w:ascii="Times New Roman" w:hAnsi="Times New Roman"/>
          <w:spacing w:val="-5"/>
        </w:rPr>
        <w:t> </w:t>
      </w:r>
      <w:r>
        <w:rPr/>
        <w:t>data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prestação</w:t>
      </w:r>
      <w:r>
        <w:rPr>
          <w:rFonts w:ascii="Times New Roman" w:hAnsi="Times New Roman"/>
          <w:spacing w:val="-4"/>
        </w:rPr>
        <w:t> </w:t>
      </w:r>
      <w:r>
        <w:rPr/>
        <w:t>dos</w:t>
      </w:r>
      <w:r>
        <w:rPr>
          <w:rFonts w:ascii="Times New Roman" w:hAnsi="Times New Roman"/>
          <w:spacing w:val="-5"/>
        </w:rPr>
        <w:t> </w:t>
      </w:r>
      <w:r>
        <w:rPr/>
        <w:t>serviços</w:t>
      </w:r>
      <w:r>
        <w:rPr>
          <w:rFonts w:ascii="Times New Roman" w:hAnsi="Times New Roman"/>
          <w:spacing w:val="-5"/>
        </w:rPr>
        <w:t> </w:t>
      </w:r>
      <w:r>
        <w:rPr/>
        <w:t>e,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arrendamento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áreas,</w:t>
      </w:r>
      <w:r>
        <w:rPr>
          <w:rFonts w:ascii="Times New Roman" w:hAnsi="Times New Roman"/>
          <w:spacing w:val="-15"/>
        </w:rPr>
        <w:t> </w:t>
      </w:r>
      <w:r>
        <w:rPr/>
        <w:t>pelos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contratados.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5"/>
        </w:rPr>
        <w:t> </w:t>
      </w:r>
      <w:r>
        <w:rPr/>
        <w:t>saldo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contas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receber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incluídos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prestados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todas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arrendamentos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exercício.</w:t>
      </w:r>
    </w:p>
    <w:p>
      <w:pPr>
        <w:pStyle w:val="Heading2"/>
        <w:spacing w:before="292"/>
        <w:ind w:left="1079" w:firstLine="0"/>
        <w:jc w:val="both"/>
      </w:pPr>
      <w:r>
        <w:rPr>
          <w:spacing w:val="-2"/>
        </w:rPr>
        <w:t>Reconhecimento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estimadas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liquidação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duvidosa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(PECLD)</w:t>
      </w:r>
    </w:p>
    <w:p>
      <w:pPr>
        <w:pStyle w:val="BodyText"/>
        <w:ind w:left="1079" w:right="270"/>
        <w:jc w:val="both"/>
      </w:pPr>
      <w:r>
        <w:rPr/>
        <w:t>Do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deduz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estimadas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crédito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liquidação</w:t>
      </w:r>
      <w:r>
        <w:rPr>
          <w:rFonts w:ascii="Times New Roman" w:hAnsi="Times New Roman"/>
        </w:rPr>
        <w:t> </w:t>
      </w:r>
      <w:r>
        <w:rPr/>
        <w:t>duvidosa</w:t>
      </w:r>
      <w:r>
        <w:rPr>
          <w:rFonts w:ascii="Times New Roman" w:hAnsi="Times New Roman"/>
        </w:rPr>
        <w:t> </w:t>
      </w:r>
      <w:r>
        <w:rPr/>
        <w:t>(PECLD)</w:t>
      </w:r>
      <w:r>
        <w:rPr>
          <w:rFonts w:ascii="Times New Roman" w:hAnsi="Times New Roman"/>
        </w:rPr>
        <w:t> </w:t>
      </w:r>
      <w:r>
        <w:rPr/>
        <w:t>correspondendo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diferença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recuperável.</w:t>
      </w:r>
      <w:r>
        <w:rPr>
          <w:rFonts w:ascii="Times New Roman" w:hAnsi="Times New Roman"/>
          <w:spacing w:val="50"/>
        </w:rPr>
        <w:t> </w:t>
      </w:r>
      <w:r>
        <w:rPr/>
        <w:t>O</w:t>
      </w:r>
      <w:r>
        <w:rPr>
          <w:rFonts w:ascii="Times New Roman" w:hAnsi="Times New Roman"/>
          <w:spacing w:val="51"/>
        </w:rPr>
        <w:t> </w:t>
      </w:r>
      <w:r>
        <w:rPr/>
        <w:t>prazo</w:t>
      </w:r>
      <w:r>
        <w:rPr>
          <w:rFonts w:ascii="Times New Roman" w:hAnsi="Times New Roman"/>
          <w:spacing w:val="50"/>
        </w:rPr>
        <w:t> </w:t>
      </w:r>
      <w:r>
        <w:rPr/>
        <w:t>médio</w:t>
      </w:r>
      <w:r>
        <w:rPr>
          <w:rFonts w:ascii="Times New Roman" w:hAnsi="Times New Roman"/>
          <w:spacing w:val="49"/>
        </w:rPr>
        <w:t> </w:t>
      </w:r>
      <w:r>
        <w:rPr/>
        <w:t>de</w:t>
      </w:r>
      <w:r>
        <w:rPr>
          <w:rFonts w:ascii="Times New Roman" w:hAnsi="Times New Roman"/>
          <w:spacing w:val="53"/>
        </w:rPr>
        <w:t> </w:t>
      </w:r>
      <w:r>
        <w:rPr/>
        <w:t>recebimento</w:t>
      </w:r>
      <w:r>
        <w:rPr>
          <w:rFonts w:ascii="Times New Roman" w:hAnsi="Times New Roman"/>
          <w:spacing w:val="49"/>
        </w:rPr>
        <w:t> </w:t>
      </w:r>
      <w:r>
        <w:rPr/>
        <w:t>das</w:t>
      </w:r>
      <w:r>
        <w:rPr>
          <w:rFonts w:ascii="Times New Roman" w:hAnsi="Times New Roman"/>
          <w:spacing w:val="52"/>
        </w:rPr>
        <w:t> </w:t>
      </w:r>
      <w:r>
        <w:rPr/>
        <w:t>contas</w:t>
      </w:r>
      <w:r>
        <w:rPr>
          <w:rFonts w:ascii="Times New Roman" w:hAnsi="Times New Roman"/>
          <w:spacing w:val="51"/>
        </w:rPr>
        <w:t> </w:t>
      </w:r>
      <w:r>
        <w:rPr/>
        <w:t>a</w:t>
      </w:r>
      <w:r>
        <w:rPr>
          <w:rFonts w:ascii="Times New Roman" w:hAnsi="Times New Roman"/>
          <w:spacing w:val="52"/>
        </w:rPr>
        <w:t> </w:t>
      </w:r>
      <w:r>
        <w:rPr/>
        <w:t>receber</w:t>
      </w:r>
      <w:r>
        <w:rPr>
          <w:rFonts w:ascii="Times New Roman" w:hAnsi="Times New Roman"/>
          <w:spacing w:val="49"/>
        </w:rPr>
        <w:t> </w:t>
      </w:r>
      <w:r>
        <w:rPr/>
        <w:t>é</w:t>
      </w:r>
      <w:r>
        <w:rPr>
          <w:rFonts w:ascii="Times New Roman" w:hAnsi="Times New Roman"/>
          <w:spacing w:val="53"/>
        </w:rPr>
        <w:t> </w:t>
      </w:r>
      <w:r>
        <w:rPr/>
        <w:t>de</w:t>
      </w:r>
      <w:r>
        <w:rPr>
          <w:rFonts w:ascii="Times New Roman" w:hAnsi="Times New Roman"/>
          <w:spacing w:val="49"/>
        </w:rPr>
        <w:t> </w:t>
      </w:r>
      <w:r>
        <w:rPr/>
        <w:t>30</w:t>
      </w:r>
      <w:r>
        <w:rPr>
          <w:rFonts w:ascii="Times New Roman" w:hAnsi="Times New Roman"/>
          <w:spacing w:val="51"/>
        </w:rPr>
        <w:t> </w:t>
      </w:r>
      <w:r>
        <w:rPr/>
        <w:t>dias,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prazo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271"/>
        <w:jc w:val="both"/>
      </w:pPr>
      <w:r>
        <w:rPr/>
        <w:t>considerado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condições</w:t>
      </w:r>
      <w:r>
        <w:rPr>
          <w:rFonts w:ascii="Times New Roman" w:hAnsi="Times New Roman"/>
        </w:rPr>
        <w:t> </w:t>
      </w:r>
      <w:r>
        <w:rPr/>
        <w:t>comerciais</w:t>
      </w:r>
      <w:r>
        <w:rPr>
          <w:rFonts w:ascii="Times New Roman" w:hAnsi="Times New Roman"/>
        </w:rPr>
        <w:t> </w:t>
      </w:r>
      <w:r>
        <w:rPr/>
        <w:t>normais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inerentes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PECLD´s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constituídas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suficientes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cobrir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possíveis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créditos.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/>
        <w:t>Créditos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fiscais</w:t>
      </w:r>
    </w:p>
    <w:p>
      <w:pPr>
        <w:pStyle w:val="BodyText"/>
        <w:spacing w:before="293"/>
        <w:ind w:left="1079" w:right="272"/>
        <w:jc w:val="both"/>
      </w:pPr>
      <w:r>
        <w:rPr/>
        <w:t>Correspondem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credores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Pasep,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ISS,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serem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futuras</w:t>
      </w:r>
      <w:r>
        <w:rPr>
          <w:rFonts w:ascii="Times New Roman" w:hAnsi="Times New Roman"/>
        </w:rPr>
        <w:t> </w:t>
      </w:r>
      <w:r>
        <w:rPr/>
        <w:t>compensações,</w:t>
      </w:r>
      <w:r>
        <w:rPr>
          <w:rFonts w:ascii="Times New Roman" w:hAnsi="Times New Roman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financeiras.</w:t>
      </w: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292" w:after="0"/>
        <w:ind w:left="1221" w:right="0" w:hanging="569"/>
        <w:jc w:val="left"/>
      </w:pPr>
      <w:r>
        <w:rPr>
          <w:spacing w:val="-2"/>
        </w:rPr>
        <w:t>Depósitos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judiciais</w:t>
      </w:r>
    </w:p>
    <w:p>
      <w:pPr>
        <w:pStyle w:val="BodyText"/>
        <w:spacing w:before="293"/>
        <w:ind w:left="1079" w:right="273"/>
        <w:jc w:val="both"/>
      </w:pPr>
      <w:r>
        <w:rPr/>
        <w:t>Correspondem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6"/>
        </w:rPr>
        <w:t> </w:t>
      </w:r>
      <w:r>
        <w:rPr/>
        <w:t>bloqueados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4"/>
        </w:rPr>
        <w:t> </w:t>
      </w:r>
      <w:r>
        <w:rPr/>
        <w:t>dados</w:t>
      </w:r>
      <w:r>
        <w:rPr>
          <w:rFonts w:ascii="Times New Roman" w:hAnsi="Times New Roman"/>
          <w:spacing w:val="-4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garantia</w:t>
      </w:r>
      <w:r>
        <w:rPr>
          <w:rFonts w:ascii="Times New Roman" w:hAnsi="Times New Roman"/>
          <w:spacing w:val="-6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processos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cobrança,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mantém</w:t>
      </w:r>
      <w:r>
        <w:rPr>
          <w:rFonts w:ascii="Times New Roman" w:hAnsi="Times New Roman"/>
        </w:rPr>
        <w:t> </w:t>
      </w:r>
      <w:r>
        <w:rPr/>
        <w:t>discussão</w:t>
      </w:r>
      <w:r>
        <w:rPr>
          <w:rFonts w:ascii="Times New Roman" w:hAnsi="Times New Roman"/>
        </w:rPr>
        <w:t> </w:t>
      </w:r>
      <w:r>
        <w:rPr/>
        <w:t>judicial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envolvidos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>
          <w:spacing w:val="-2"/>
        </w:rPr>
        <w:t>exigibilidade.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Propriedade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para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investimento</w:t>
      </w:r>
    </w:p>
    <w:p>
      <w:pPr>
        <w:pStyle w:val="BodyText"/>
        <w:rPr>
          <w:b/>
        </w:rPr>
      </w:pPr>
    </w:p>
    <w:p>
      <w:pPr>
        <w:pStyle w:val="BodyText"/>
        <w:ind w:left="1079" w:right="273"/>
        <w:jc w:val="both"/>
      </w:pPr>
      <w:r>
        <w:rPr>
          <w:spacing w:val="-2"/>
        </w:rPr>
        <w:t>Propriedades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mantidas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auferir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receita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aluguel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valorização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capital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2"/>
        </w:rPr>
        <w:t> </w:t>
      </w:r>
      <w:r>
        <w:rPr/>
        <w:t>venda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normal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negócios,</w:t>
      </w:r>
      <w:r>
        <w:rPr>
          <w:rFonts w:ascii="Times New Roman" w:hAnsi="Times New Roman"/>
        </w:rPr>
        <w:t> </w:t>
      </w:r>
      <w:r>
        <w:rPr/>
        <w:t>fornecimento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propósitos</w:t>
      </w:r>
      <w:r>
        <w:rPr>
          <w:rFonts w:ascii="Times New Roman" w:hAnsi="Times New Roman"/>
        </w:rPr>
        <w:t> </w:t>
      </w:r>
      <w:r>
        <w:rPr/>
        <w:t>administrativos.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propriedades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mensuradas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inicial.</w:t>
      </w: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292" w:after="0"/>
        <w:ind w:left="1221" w:right="0" w:hanging="569"/>
        <w:jc w:val="left"/>
      </w:pPr>
      <w:r>
        <w:rPr>
          <w:spacing w:val="-2"/>
        </w:rPr>
        <w:t>Imobilizado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O</w:t>
      </w:r>
      <w:r>
        <w:rPr>
          <w:rFonts w:ascii="Times New Roman" w:hAnsi="Times New Roman"/>
          <w:spacing w:val="40"/>
        </w:rPr>
        <w:t> </w:t>
      </w:r>
      <w:r>
        <w:rPr/>
        <w:t>imobilizado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registrado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custo,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formado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aquisição,</w:t>
      </w:r>
      <w:r>
        <w:rPr>
          <w:rFonts w:ascii="Times New Roman" w:hAnsi="Times New Roman"/>
        </w:rPr>
        <w:t> </w:t>
      </w:r>
      <w:r>
        <w:rPr/>
        <w:t>formação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construção,</w:t>
      </w:r>
      <w:r>
        <w:rPr>
          <w:rFonts w:ascii="Times New Roman" w:hAnsi="Times New Roman"/>
        </w:rPr>
        <w:t> </w:t>
      </w:r>
      <w:r>
        <w:rPr/>
        <w:t>adicionados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construção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desenvolvimento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projetos,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depreciação.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232" w:after="0"/>
        <w:ind w:left="1438" w:right="0" w:hanging="359"/>
        <w:jc w:val="left"/>
        <w:rPr>
          <w:b/>
          <w:i/>
          <w:sz w:val="24"/>
        </w:rPr>
      </w:pPr>
      <w:r>
        <w:rPr>
          <w:b/>
          <w:sz w:val="24"/>
          <w:u w:val="single"/>
        </w:rPr>
        <w:t>Teste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rFonts w:ascii="Times New Roman" w:hAnsi="Times New Roman"/>
          <w:spacing w:val="-14"/>
          <w:sz w:val="24"/>
          <w:u w:val="single"/>
        </w:rPr>
        <w:t> </w:t>
      </w:r>
      <w:r>
        <w:rPr>
          <w:b/>
          <w:sz w:val="24"/>
          <w:u w:val="single"/>
        </w:rPr>
        <w:t>recuperabilidade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–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i/>
          <w:spacing w:val="-2"/>
          <w:sz w:val="24"/>
          <w:u w:val="single"/>
        </w:rPr>
        <w:t>Impairment</w:t>
      </w:r>
    </w:p>
    <w:p>
      <w:pPr>
        <w:pStyle w:val="BodyText"/>
        <w:spacing w:before="242"/>
        <w:ind w:left="1079" w:right="271"/>
        <w:jc w:val="both"/>
      </w:pPr>
      <w:r>
        <w:rPr/>
        <w:t>Estudos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provaram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recuperabilidade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geradoras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caixa:</w:t>
      </w:r>
      <w:r>
        <w:rPr>
          <w:rFonts w:ascii="Times New Roman" w:hAnsi="Times New Roman"/>
        </w:rPr>
        <w:t> </w:t>
      </w:r>
      <w:r>
        <w:rPr/>
        <w:t>UGC</w:t>
      </w:r>
      <w:r>
        <w:rPr>
          <w:rFonts w:ascii="Times New Roman" w:hAnsi="Times New Roman"/>
          <w:spacing w:val="-6"/>
        </w:rPr>
        <w:t> </w:t>
      </w:r>
      <w:r>
        <w:rPr/>
        <w:t>Porto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Rio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Janeiro,</w:t>
      </w:r>
      <w:r>
        <w:rPr>
          <w:rFonts w:ascii="Times New Roman" w:hAnsi="Times New Roman"/>
          <w:spacing w:val="-5"/>
        </w:rPr>
        <w:t> </w:t>
      </w:r>
      <w:r>
        <w:rPr/>
        <w:t>UGC</w:t>
      </w:r>
      <w:r>
        <w:rPr>
          <w:rFonts w:ascii="Times New Roman" w:hAnsi="Times New Roman"/>
          <w:spacing w:val="-1"/>
        </w:rPr>
        <w:t> </w:t>
      </w:r>
      <w:r>
        <w:rPr/>
        <w:t>Porto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Itaguaí,</w:t>
      </w:r>
      <w:r>
        <w:rPr>
          <w:rFonts w:ascii="Times New Roman" w:hAnsi="Times New Roman"/>
          <w:spacing w:val="-2"/>
        </w:rPr>
        <w:t> </w:t>
      </w:r>
      <w:r>
        <w:rPr/>
        <w:t>UGC</w:t>
      </w:r>
      <w:r>
        <w:rPr>
          <w:rFonts w:ascii="Times New Roman" w:hAnsi="Times New Roman"/>
          <w:spacing w:val="-1"/>
        </w:rPr>
        <w:t> </w:t>
      </w:r>
      <w:r>
        <w:rPr/>
        <w:t>Porto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UGC</w:t>
      </w:r>
      <w:r>
        <w:rPr>
          <w:rFonts w:ascii="Times New Roman" w:hAnsi="Times New Roman"/>
          <w:spacing w:val="-8"/>
        </w:rPr>
        <w:t> </w:t>
      </w:r>
      <w:r>
        <w:rPr/>
        <w:t>Porto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Angra</w:t>
      </w:r>
      <w:r>
        <w:rPr>
          <w:rFonts w:ascii="Times New Roman" w:hAnsi="Times New Roman"/>
          <w:spacing w:val="-7"/>
        </w:rPr>
        <w:t> </w:t>
      </w:r>
      <w:r>
        <w:rPr/>
        <w:t>dos</w:t>
      </w:r>
      <w:r>
        <w:rPr>
          <w:rFonts w:ascii="Times New Roman" w:hAnsi="Times New Roman"/>
          <w:spacing w:val="-5"/>
        </w:rPr>
        <w:t> </w:t>
      </w:r>
      <w:r>
        <w:rPr/>
        <w:t>Reis.</w:t>
      </w:r>
      <w:r>
        <w:rPr>
          <w:rFonts w:ascii="Times New Roman" w:hAnsi="Times New Roman"/>
          <w:spacing w:val="-6"/>
        </w:rPr>
        <w:t> </w:t>
      </w:r>
      <w:r>
        <w:rPr/>
        <w:t>Estes</w:t>
      </w:r>
      <w:r>
        <w:rPr>
          <w:rFonts w:ascii="Times New Roman" w:hAnsi="Times New Roman"/>
          <w:spacing w:val="-8"/>
        </w:rPr>
        <w:t> </w:t>
      </w:r>
      <w:r>
        <w:rPr/>
        <w:t>provaram</w:t>
      </w:r>
      <w:r>
        <w:rPr>
          <w:rFonts w:ascii="Times New Roman" w:hAnsi="Times New Roman"/>
          <w:spacing w:val="-7"/>
        </w:rPr>
        <w:t> </w:t>
      </w:r>
      <w:r>
        <w:rPr/>
        <w:t>também</w:t>
      </w:r>
      <w:r>
        <w:rPr>
          <w:rFonts w:ascii="Times New Roman" w:hAnsi="Times New Roman"/>
          <w:spacing w:val="-7"/>
        </w:rPr>
        <w:t> </w:t>
      </w:r>
      <w:r>
        <w:rPr/>
        <w:t>que</w:t>
      </w:r>
      <w:r>
        <w:rPr>
          <w:rFonts w:ascii="Times New Roman" w:hAnsi="Times New Roman"/>
          <w:spacing w:val="-7"/>
        </w:rPr>
        <w:t> </w:t>
      </w:r>
      <w:r>
        <w:rPr/>
        <w:t>não</w:t>
      </w:r>
      <w:r>
        <w:rPr>
          <w:rFonts w:ascii="Times New Roman" w:hAnsi="Times New Roman"/>
          <w:spacing w:val="-7"/>
        </w:rPr>
        <w:t> </w:t>
      </w:r>
      <w:r>
        <w:rPr/>
        <w:t>houve</w:t>
      </w:r>
      <w:r>
        <w:rPr>
          <w:rFonts w:ascii="Times New Roman" w:hAnsi="Times New Roman"/>
          <w:spacing w:val="-4"/>
        </w:rPr>
        <w:t> </w:t>
      </w:r>
      <w:r>
        <w:rPr/>
        <w:t>indícios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perda</w:t>
      </w:r>
      <w:r>
        <w:rPr>
          <w:rFonts w:ascii="Times New Roman" w:hAnsi="Times New Roman"/>
          <w:spacing w:val="-7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>
          <w:spacing w:val="-2"/>
        </w:rPr>
        <w:t>desvalorização.</w:t>
      </w:r>
    </w:p>
    <w:p>
      <w:pPr>
        <w:pStyle w:val="BodyText"/>
        <w:spacing w:before="292"/>
        <w:ind w:left="107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estudos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</w:rPr>
        <w:t> </w:t>
      </w:r>
      <w:r>
        <w:rPr/>
        <w:t>Convergy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Contabilidade</w:t>
      </w:r>
      <w:r>
        <w:rPr>
          <w:rFonts w:ascii="Times New Roman" w:hAnsi="Times New Roman"/>
        </w:rPr>
        <w:t> </w:t>
      </w:r>
      <w:r>
        <w:rPr/>
        <w:t>LTDA.,</w:t>
      </w:r>
      <w:r>
        <w:rPr>
          <w:rFonts w:ascii="Times New Roman" w:hAnsi="Times New Roman"/>
        </w:rPr>
        <w:t> </w:t>
      </w:r>
      <w:r>
        <w:rPr/>
        <w:t>contratada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01/2025,</w:t>
      </w:r>
      <w:r>
        <w:rPr>
          <w:rFonts w:ascii="Times New Roman" w:hAnsi="Times New Roman"/>
        </w:rPr>
        <w:t> </w:t>
      </w:r>
      <w:r>
        <w:rPr/>
        <w:t>cujo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“prestação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avaliação</w:t>
      </w:r>
      <w:r>
        <w:rPr>
          <w:rFonts w:ascii="Times New Roman" w:hAnsi="Times New Roman"/>
          <w:spacing w:val="-1"/>
        </w:rPr>
        <w:t> </w:t>
      </w:r>
      <w:r>
        <w:rPr/>
        <w:t>patrimonial</w:t>
      </w:r>
      <w:r>
        <w:rPr>
          <w:rFonts w:ascii="Times New Roman" w:hAnsi="Times New Roman"/>
          <w:spacing w:val="-2"/>
        </w:rPr>
        <w:t> </w:t>
      </w:r>
      <w:r>
        <w:rPr/>
        <w:t>com</w:t>
      </w:r>
      <w:r>
        <w:rPr>
          <w:rFonts w:ascii="Times New Roman" w:hAnsi="Times New Roman"/>
          <w:spacing w:val="-2"/>
        </w:rPr>
        <w:t> </w:t>
      </w:r>
      <w:r>
        <w:rPr/>
        <w:t>fundamentação</w:t>
      </w:r>
      <w:r>
        <w:rPr>
          <w:rFonts w:ascii="Times New Roman" w:hAnsi="Times New Roman"/>
          <w:spacing w:val="-4"/>
        </w:rPr>
        <w:t> </w:t>
      </w:r>
      <w:r>
        <w:rPr/>
        <w:t>técnica</w:t>
      </w:r>
      <w:r>
        <w:rPr>
          <w:rFonts w:ascii="Times New Roman" w:hAnsi="Times New Roman"/>
          <w:spacing w:val="-2"/>
        </w:rPr>
        <w:t> </w:t>
      </w:r>
      <w:r>
        <w:rPr/>
        <w:t>para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determinação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1"/>
        </w:rPr>
        <w:t> </w:t>
      </w:r>
      <w:r>
        <w:rPr/>
        <w:t>valor</w:t>
      </w:r>
      <w:r>
        <w:rPr>
          <w:rFonts w:ascii="Times New Roman" w:hAnsi="Times New Roman"/>
          <w:spacing w:val="-2"/>
        </w:rPr>
        <w:t> </w:t>
      </w:r>
      <w:r>
        <w:rPr/>
        <w:t>recuperável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(</w:t>
      </w:r>
      <w:r>
        <w:rPr>
          <w:i/>
        </w:rPr>
        <w:t>impairment</w:t>
      </w:r>
      <w:r>
        <w:rPr>
          <w:rFonts w:ascii="Times New Roman" w:hAnsi="Times New Roman"/>
        </w:rPr>
        <w:t> </w:t>
      </w:r>
      <w:r>
        <w:rPr>
          <w:i/>
        </w:rPr>
        <w:t>test</w:t>
      </w:r>
      <w:r>
        <w:rPr/>
        <w:t>),</w:t>
      </w:r>
      <w:r>
        <w:rPr>
          <w:rFonts w:ascii="Times New Roman" w:hAnsi="Times New Roman"/>
        </w:rPr>
        <w:t> </w:t>
      </w:r>
      <w:r>
        <w:rPr/>
        <w:t>revisões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residual”.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4"/>
        </w:numPr>
        <w:tabs>
          <w:tab w:pos="1437" w:val="left" w:leader="none"/>
        </w:tabs>
        <w:spacing w:line="240" w:lineRule="auto" w:before="0" w:after="0"/>
        <w:ind w:left="1437" w:right="0" w:hanging="358"/>
        <w:jc w:val="left"/>
      </w:pPr>
      <w:r>
        <w:rPr/>
        <w:t>Vida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4"/>
        </w:rPr>
        <w:t>útil</w:t>
      </w:r>
    </w:p>
    <w:p>
      <w:pPr>
        <w:pStyle w:val="BodyText"/>
        <w:spacing w:before="228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linear,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contemplam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útil-econômica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classe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bens.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272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Imobilizado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segregado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grupos,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Autoridades</w:t>
      </w:r>
      <w:r>
        <w:rPr>
          <w:rFonts w:ascii="Times New Roman" w:hAnsi="Times New Roman"/>
        </w:rPr>
        <w:t> </w:t>
      </w:r>
      <w:r>
        <w:rPr/>
        <w:t>Portuárias,</w:t>
      </w:r>
      <w:r>
        <w:rPr>
          <w:rFonts w:ascii="Times New Roman" w:hAnsi="Times New Roman"/>
        </w:rPr>
        <w:t> </w:t>
      </w:r>
      <w:r>
        <w:rPr/>
        <w:t>instituído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Portaria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57,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2016,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ANTAQ,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anuais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728"/>
        <w:gridCol w:w="2525"/>
        <w:gridCol w:w="1752"/>
      </w:tblGrid>
      <w:tr>
        <w:trPr>
          <w:trHeight w:val="292" w:hRule="atLeast"/>
        </w:trPr>
        <w:tc>
          <w:tcPr>
            <w:tcW w:w="8338" w:type="dxa"/>
            <w:gridSpan w:val="4"/>
          </w:tcPr>
          <w:p>
            <w:pPr>
              <w:pStyle w:val="TableParagraph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operação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28" w:type="dxa"/>
          </w:tcPr>
          <w:p>
            <w:pPr>
              <w:pStyle w:val="TableParagraph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  <w:tc>
          <w:tcPr>
            <w:tcW w:w="2525" w:type="dxa"/>
          </w:tcPr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52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Dragagem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Pátios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 w:right="2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4%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Sinalização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Armazéns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Proteção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marítima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Silo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Berço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cais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Guindaste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Estacionamento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Ship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Loader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</w:tr>
      <w:tr>
        <w:trPr>
          <w:trHeight w:val="270" w:hRule="atLeast"/>
        </w:trPr>
        <w:tc>
          <w:tcPr>
            <w:tcW w:w="2333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Vias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internas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9" w:lineRule="exact" w:before="1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Empilhadeira</w:t>
            </w:r>
          </w:p>
        </w:tc>
        <w:tc>
          <w:tcPr>
            <w:tcW w:w="1752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spacing w:line="261" w:lineRule="exact" w:before="1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Linha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férrea</w:t>
            </w:r>
          </w:p>
        </w:tc>
        <w:tc>
          <w:tcPr>
            <w:tcW w:w="1728" w:type="dxa"/>
          </w:tcPr>
          <w:p>
            <w:pPr>
              <w:pStyle w:val="TableParagraph"/>
              <w:spacing w:line="261" w:lineRule="exact" w:before="11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427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728"/>
        <w:gridCol w:w="2525"/>
        <w:gridCol w:w="1752"/>
      </w:tblGrid>
      <w:tr>
        <w:trPr>
          <w:trHeight w:val="292" w:hRule="atLeast"/>
        </w:trPr>
        <w:tc>
          <w:tcPr>
            <w:tcW w:w="8338" w:type="dxa"/>
            <w:gridSpan w:val="4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Bens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administração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28" w:type="dxa"/>
          </w:tcPr>
          <w:p>
            <w:pPr>
              <w:pStyle w:val="TableParagraph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  <w:tc>
          <w:tcPr>
            <w:tcW w:w="2525" w:type="dxa"/>
          </w:tcPr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52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</w:tr>
      <w:tr>
        <w:trPr>
          <w:trHeight w:val="270" w:hRule="atLeast"/>
        </w:trPr>
        <w:tc>
          <w:tcPr>
            <w:tcW w:w="2333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Terrenos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6" w:right="2"/>
              <w:jc w:val="center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deprecia</w:t>
            </w:r>
          </w:p>
        </w:tc>
        <w:tc>
          <w:tcPr>
            <w:tcW w:w="2525" w:type="dxa"/>
          </w:tcPr>
          <w:p>
            <w:pPr>
              <w:pStyle w:val="TableParagraph"/>
              <w:spacing w:line="249" w:lineRule="exact" w:before="1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Equip.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informática</w:t>
            </w:r>
          </w:p>
        </w:tc>
        <w:tc>
          <w:tcPr>
            <w:tcW w:w="1752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Edificações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4%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5%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aplicativos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50%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Instalações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Mobiliário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 w:right="2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3%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</w:tr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tabs>
                <w:tab w:pos="2116" w:val="left" w:leader="none"/>
              </w:tabs>
              <w:spacing w:line="26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Máquinas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equipamentos</w:t>
            </w:r>
          </w:p>
        </w:tc>
        <w:tc>
          <w:tcPr>
            <w:tcW w:w="1728" w:type="dxa"/>
          </w:tcPr>
          <w:p>
            <w:pPr>
              <w:pStyle w:val="TableParagraph"/>
              <w:spacing w:line="240" w:lineRule="auto" w:before="133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0" w:lineRule="auto" w:before="133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Veículos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0" w:lineRule="auto" w:before="133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12%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1079" w:right="273"/>
        <w:jc w:val="both"/>
      </w:pPr>
      <w:r>
        <w:rPr>
          <w:b/>
        </w:rPr>
        <w:t>Bens</w:t>
      </w:r>
      <w:r>
        <w:rPr>
          <w:rFonts w:ascii="Times New Roman" w:hAnsi="Times New Roman"/>
        </w:rPr>
        <w:t> </w:t>
      </w:r>
      <w:r>
        <w:rPr>
          <w:b/>
        </w:rPr>
        <w:t>em</w:t>
      </w:r>
      <w:r>
        <w:rPr>
          <w:rFonts w:ascii="Times New Roman" w:hAnsi="Times New Roman"/>
        </w:rPr>
        <w:t> </w:t>
      </w:r>
      <w:r>
        <w:rPr>
          <w:b/>
        </w:rPr>
        <w:t>operação:</w:t>
      </w:r>
      <w:r>
        <w:rPr>
          <w:rFonts w:ascii="Times New Roman" w:hAnsi="Times New Roman"/>
        </w:rPr>
        <w:t> </w:t>
      </w:r>
      <w:r>
        <w:rPr/>
        <w:t>registram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propriedade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operacionais.</w:t>
      </w:r>
    </w:p>
    <w:p>
      <w:pPr>
        <w:pStyle w:val="BodyText"/>
      </w:pP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Bens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administração: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itens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utilizados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atividade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administrativa.</w:t>
      </w:r>
    </w:p>
    <w:p>
      <w:pPr>
        <w:spacing w:before="292"/>
        <w:ind w:left="1079" w:right="0" w:firstLine="0"/>
        <w:jc w:val="both"/>
        <w:rPr>
          <w:sz w:val="24"/>
        </w:rPr>
      </w:pPr>
      <w:r>
        <w:rPr>
          <w:b/>
          <w:sz w:val="24"/>
        </w:rPr>
        <w:t>Imobilizado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em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andamento: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itens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ainda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estão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operando.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Intangível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0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intangíveis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compostos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licenças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softwares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demonstrados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implementação,</w:t>
      </w:r>
      <w:r>
        <w:rPr>
          <w:rFonts w:ascii="Times New Roman" w:hAnsi="Times New Roman"/>
        </w:rPr>
        <w:t> </w:t>
      </w:r>
      <w:r>
        <w:rPr/>
        <w:t>deduzido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acumulada.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amortizações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associados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manutenção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despesa,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incorridos.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Fornecedores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5"/>
        </w:rPr>
        <w:t> </w:t>
      </w:r>
      <w:r>
        <w:rPr/>
        <w:t>prestadores</w:t>
      </w:r>
      <w:r>
        <w:rPr>
          <w:rFonts w:ascii="Times New Roman" w:hAnsi="Times New Roman"/>
          <w:b w:val="0"/>
          <w:spacing w:val="-15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serviços</w:t>
      </w:r>
    </w:p>
    <w:p>
      <w:pPr>
        <w:pStyle w:val="BodyText"/>
        <w:rPr>
          <w:b/>
        </w:rPr>
      </w:pPr>
    </w:p>
    <w:p>
      <w:pPr>
        <w:pStyle w:val="BodyText"/>
        <w:ind w:left="1079" w:right="270"/>
        <w:jc w:val="both"/>
      </w:pPr>
      <w:r>
        <w:rPr/>
        <w:t>As</w:t>
      </w:r>
      <w:r>
        <w:rPr>
          <w:rFonts w:ascii="Times New Roman" w:hAnsi="Times New Roman"/>
          <w:spacing w:val="-10"/>
        </w:rPr>
        <w:t> </w:t>
      </w:r>
      <w:r>
        <w:rPr/>
        <w:t>contas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pagar</w:t>
      </w:r>
      <w:r>
        <w:rPr>
          <w:rFonts w:ascii="Times New Roman" w:hAnsi="Times New Roman"/>
          <w:spacing w:val="-9"/>
        </w:rPr>
        <w:t> </w:t>
      </w:r>
      <w:r>
        <w:rPr/>
        <w:t>aos</w:t>
      </w:r>
      <w:r>
        <w:rPr>
          <w:rFonts w:ascii="Times New Roman" w:hAnsi="Times New Roman"/>
          <w:spacing w:val="-12"/>
        </w:rPr>
        <w:t> </w:t>
      </w:r>
      <w:r>
        <w:rPr/>
        <w:t>fornecedores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prestadores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serviços</w:t>
      </w:r>
      <w:r>
        <w:rPr>
          <w:rFonts w:ascii="Times New Roman" w:hAnsi="Times New Roman"/>
          <w:spacing w:val="-12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obrigações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pagar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adquiridos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justo,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  <w:spacing w:val="-8"/>
        </w:rPr>
        <w:t> </w:t>
      </w:r>
      <w:r>
        <w:rPr/>
        <w:t>corresponde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valor</w:t>
      </w:r>
      <w:r>
        <w:rPr>
          <w:rFonts w:ascii="Times New Roman" w:hAnsi="Times New Roman"/>
          <w:spacing w:val="-10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fatura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subsequentemente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>
          <w:spacing w:val="-2"/>
        </w:rPr>
        <w:t>amortizado.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30" w:after="0"/>
        <w:ind w:left="1217" w:right="0" w:hanging="565"/>
        <w:jc w:val="left"/>
      </w:pPr>
      <w:r>
        <w:rPr>
          <w:spacing w:val="-2"/>
        </w:rPr>
        <w:t>Obrigações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2"/>
        </w:rPr>
        <w:t>trabalhistas,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assistenciais,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tributárias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contratuais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1079" w:right="273"/>
        <w:jc w:val="both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obrigações</w:t>
      </w:r>
      <w:r>
        <w:rPr>
          <w:rFonts w:ascii="Times New Roman" w:hAnsi="Times New Roman"/>
          <w:spacing w:val="-11"/>
        </w:rPr>
        <w:t> </w:t>
      </w:r>
      <w:r>
        <w:rPr/>
        <w:t>trabalhistas,</w:t>
      </w:r>
      <w:r>
        <w:rPr>
          <w:rFonts w:ascii="Times New Roman" w:hAnsi="Times New Roman"/>
          <w:spacing w:val="-8"/>
        </w:rPr>
        <w:t> </w:t>
      </w:r>
      <w:r>
        <w:rPr/>
        <w:t>assistenciais,</w:t>
      </w:r>
      <w:r>
        <w:rPr>
          <w:rFonts w:ascii="Times New Roman" w:hAnsi="Times New Roman"/>
          <w:spacing w:val="-10"/>
        </w:rPr>
        <w:t> </w:t>
      </w:r>
      <w:r>
        <w:rPr/>
        <w:t>tributárias</w:t>
      </w:r>
      <w:r>
        <w:rPr>
          <w:rFonts w:ascii="Times New Roman" w:hAnsi="Times New Roman"/>
          <w:spacing w:val="-9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contratuais</w:t>
      </w:r>
      <w:r>
        <w:rPr>
          <w:rFonts w:ascii="Times New Roman" w:hAnsi="Times New Roman"/>
          <w:spacing w:val="-11"/>
        </w:rPr>
        <w:t> </w:t>
      </w:r>
      <w:r>
        <w:rPr/>
        <w:t>foram</w:t>
      </w:r>
      <w:r>
        <w:rPr>
          <w:rFonts w:ascii="Times New Roman" w:hAnsi="Times New Roman"/>
          <w:spacing w:val="-10"/>
        </w:rPr>
        <w:t> </w:t>
      </w:r>
      <w:r>
        <w:rPr/>
        <w:t>atualizadas</w:t>
      </w:r>
      <w:r>
        <w:rPr>
          <w:rFonts w:ascii="Times New Roman" w:hAnsi="Times New Roman"/>
          <w:spacing w:val="-11"/>
        </w:rPr>
        <w:t> </w:t>
      </w:r>
      <w:r>
        <w:rPr/>
        <w:t>até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balanço.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0" w:after="0"/>
        <w:ind w:left="1217" w:right="0" w:hanging="565"/>
        <w:jc w:val="left"/>
      </w:pPr>
      <w:r>
        <w:rPr>
          <w:spacing w:val="-2"/>
        </w:rPr>
        <w:t>Receitas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diferidas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Valores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</w:t>
      </w:r>
      <w:r>
        <w:rPr>
          <w:rFonts w:ascii="Times New Roman" w:hAnsi="Times New Roman"/>
        </w:rPr>
        <w:t> </w:t>
      </w:r>
      <w:r>
        <w:rPr/>
        <w:t>assinado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envolvem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quais</w:t>
      </w:r>
      <w:r>
        <w:rPr>
          <w:rFonts w:ascii="Times New Roman" w:hAnsi="Times New Roman"/>
          <w:spacing w:val="-3"/>
        </w:rPr>
        <w:t> </w:t>
      </w:r>
      <w:r>
        <w:rPr/>
        <w:t>são</w:t>
      </w:r>
      <w:r>
        <w:rPr>
          <w:rFonts w:ascii="Times New Roman" w:hAnsi="Times New Roman"/>
          <w:spacing w:val="-2"/>
        </w:rPr>
        <w:t> </w:t>
      </w:r>
      <w:r>
        <w:rPr/>
        <w:t>apropriados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2"/>
        </w:rPr>
        <w:t> </w:t>
      </w:r>
      <w:r>
        <w:rPr/>
        <w:t>resultado,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  <w:spacing w:val="-2"/>
        </w:rPr>
        <w:t> </w:t>
      </w:r>
      <w:r>
        <w:rPr/>
        <w:t>linear,</w:t>
      </w:r>
      <w:r>
        <w:rPr>
          <w:rFonts w:ascii="Times New Roman" w:hAnsi="Times New Roman"/>
          <w:spacing w:val="-2"/>
        </w:rPr>
        <w:t> </w:t>
      </w:r>
      <w:r>
        <w:rPr/>
        <w:t>durante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período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Benefícios</w:t>
      </w:r>
      <w:r>
        <w:rPr>
          <w:rFonts w:ascii="Times New Roman" w:hAnsi="Times New Roman"/>
          <w:b w:val="0"/>
          <w:spacing w:val="-14"/>
        </w:rPr>
        <w:t> </w:t>
      </w:r>
      <w:r>
        <w:rPr/>
        <w:t>pós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emprego</w:t>
      </w:r>
    </w:p>
    <w:p>
      <w:pPr>
        <w:pStyle w:val="BodyText"/>
        <w:rPr>
          <w:b/>
        </w:rPr>
      </w:pPr>
    </w:p>
    <w:p>
      <w:pPr>
        <w:pStyle w:val="BodyText"/>
        <w:ind w:left="1079" w:right="272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concedidos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beneficiários,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planos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aposentadoria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pensão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junto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PORTUS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Instituto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Seguridade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Social,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decorrem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termos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confissões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dívidas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cálculos</w:t>
      </w:r>
      <w:r>
        <w:rPr>
          <w:rFonts w:ascii="Times New Roman" w:hAnsi="Times New Roman"/>
        </w:rPr>
        <w:t> </w:t>
      </w:r>
      <w:r>
        <w:rPr/>
        <w:t>atuariais.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Provisões,</w:t>
      </w:r>
      <w:r>
        <w:rPr>
          <w:rFonts w:ascii="Times New Roman" w:hAnsi="Times New Roman"/>
          <w:b w:val="0"/>
          <w:spacing w:val="-15"/>
        </w:rPr>
        <w:t> </w:t>
      </w:r>
      <w:r>
        <w:rPr/>
        <w:t>ativos</w:t>
      </w:r>
      <w:r>
        <w:rPr>
          <w:rFonts w:ascii="Times New Roman" w:hAnsi="Times New Roman"/>
          <w:b w:val="0"/>
          <w:spacing w:val="-14"/>
        </w:rPr>
        <w:t> </w:t>
      </w:r>
      <w:r>
        <w:rPr/>
        <w:t>e</w:t>
      </w:r>
      <w:r>
        <w:rPr>
          <w:rFonts w:ascii="Times New Roman" w:hAnsi="Times New Roman"/>
          <w:b w:val="0"/>
          <w:spacing w:val="-15"/>
        </w:rPr>
        <w:t> </w:t>
      </w:r>
      <w:r>
        <w:rPr/>
        <w:t>passivos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contingentes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provisões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quando:</w:t>
      </w:r>
      <w:r>
        <w:rPr>
          <w:rFonts w:ascii="Times New Roman" w:hAnsi="Times New Roman"/>
        </w:rPr>
        <w:t> </w:t>
      </w:r>
      <w:r>
        <w:rPr/>
        <w:t>(i)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obrigação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passado;</w:t>
      </w:r>
      <w:r>
        <w:rPr>
          <w:rFonts w:ascii="Times New Roman" w:hAnsi="Times New Roman"/>
        </w:rPr>
        <w:t> </w:t>
      </w:r>
      <w:r>
        <w:rPr/>
        <w:t>(ii)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saída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incorporam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necessária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liquidar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obrigação,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(iii)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obrigação</w:t>
      </w:r>
      <w:r>
        <w:rPr>
          <w:rFonts w:ascii="Times New Roman" w:hAnsi="Times New Roman"/>
        </w:rPr>
        <w:t> </w:t>
      </w:r>
      <w:r>
        <w:rPr/>
        <w:t>possa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estimado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confiável.</w:t>
      </w:r>
    </w:p>
    <w:p>
      <w:pPr>
        <w:pStyle w:val="BodyText"/>
        <w:spacing w:before="292"/>
        <w:ind w:left="1079" w:right="273"/>
        <w:jc w:val="both"/>
      </w:pP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ativos</w:t>
      </w:r>
      <w:r>
        <w:rPr>
          <w:rFonts w:ascii="Times New Roman" w:hAnsi="Times New Roman"/>
          <w:spacing w:val="-14"/>
        </w:rPr>
        <w:t> </w:t>
      </w:r>
      <w:r>
        <w:rPr/>
        <w:t>contingentes</w:t>
      </w:r>
      <w:r>
        <w:rPr>
          <w:rFonts w:ascii="Times New Roman" w:hAnsi="Times New Roman"/>
          <w:spacing w:val="-14"/>
        </w:rPr>
        <w:t> </w:t>
      </w:r>
      <w:r>
        <w:rPr/>
        <w:t>não</w:t>
      </w:r>
      <w:r>
        <w:rPr>
          <w:rFonts w:ascii="Times New Roman" w:hAnsi="Times New Roman"/>
          <w:spacing w:val="-11"/>
        </w:rPr>
        <w:t> </w:t>
      </w:r>
      <w:r>
        <w:rPr/>
        <w:t>são</w:t>
      </w:r>
      <w:r>
        <w:rPr>
          <w:rFonts w:ascii="Times New Roman" w:hAnsi="Times New Roman"/>
          <w:spacing w:val="-13"/>
        </w:rPr>
        <w:t> </w:t>
      </w:r>
      <w:r>
        <w:rPr/>
        <w:t>reconhecidos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3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objeto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divulgação</w:t>
      </w:r>
      <w:r>
        <w:rPr>
          <w:rFonts w:ascii="Times New Roman" w:hAnsi="Times New Roman"/>
          <w:spacing w:val="-13"/>
        </w:rPr>
        <w:t> </w:t>
      </w:r>
      <w:r>
        <w:rPr/>
        <w:t>em</w:t>
      </w:r>
      <w:r>
        <w:rPr>
          <w:rFonts w:ascii="Times New Roman" w:hAnsi="Times New Roman"/>
          <w:spacing w:val="-11"/>
        </w:rPr>
        <w:t> </w:t>
      </w:r>
      <w:r>
        <w:rPr/>
        <w:t>notas</w:t>
      </w:r>
      <w:r>
        <w:rPr>
          <w:rFonts w:ascii="Times New Roman" w:hAnsi="Times New Roman"/>
          <w:spacing w:val="-14"/>
        </w:rPr>
        <w:t> </w:t>
      </w:r>
      <w:r>
        <w:rPr/>
        <w:t>explicativas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for</w:t>
      </w:r>
      <w:r>
        <w:rPr>
          <w:rFonts w:ascii="Times New Roman" w:hAnsi="Times New Roman"/>
        </w:rPr>
        <w:t> </w:t>
      </w:r>
      <w:r>
        <w:rPr/>
        <w:t>tida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provável.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</w:rPr>
        <w:t> </w:t>
      </w:r>
      <w:r>
        <w:rPr/>
        <w:t>praticamente</w:t>
      </w:r>
      <w:r>
        <w:rPr>
          <w:rFonts w:ascii="Times New Roman" w:hAnsi="Times New Roman"/>
        </w:rPr>
        <w:t> </w:t>
      </w:r>
      <w:r>
        <w:rPr/>
        <w:t>certa,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relacionado</w:t>
      </w:r>
      <w:r>
        <w:rPr>
          <w:rFonts w:ascii="Times New Roman" w:hAnsi="Times New Roman"/>
        </w:rPr>
        <w:t> </w:t>
      </w:r>
      <w:r>
        <w:rPr/>
        <w:t>deixa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contingente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efetuado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reconhecimento.</w:t>
      </w:r>
    </w:p>
    <w:p>
      <w:pPr>
        <w:pStyle w:val="BodyText"/>
        <w:spacing w:before="292"/>
        <w:ind w:left="1079" w:right="273"/>
        <w:jc w:val="both"/>
      </w:pP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passivos</w:t>
      </w:r>
      <w:r>
        <w:rPr>
          <w:rFonts w:ascii="Times New Roman" w:hAnsi="Times New Roman"/>
          <w:spacing w:val="-12"/>
        </w:rPr>
        <w:t> </w:t>
      </w:r>
      <w:r>
        <w:rPr/>
        <w:t>contingentes</w:t>
      </w:r>
      <w:r>
        <w:rPr>
          <w:rFonts w:ascii="Times New Roman" w:hAnsi="Times New Roman"/>
          <w:spacing w:val="-13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reconhecidos</w:t>
      </w:r>
      <w:r>
        <w:rPr>
          <w:rFonts w:ascii="Times New Roman" w:hAnsi="Times New Roman"/>
          <w:spacing w:val="-12"/>
        </w:rPr>
        <w:t> </w:t>
      </w:r>
      <w:r>
        <w:rPr/>
        <w:t>quando</w:t>
      </w:r>
      <w:r>
        <w:rPr>
          <w:rFonts w:ascii="Times New Roman" w:hAnsi="Times New Roman"/>
          <w:spacing w:val="-11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considerados</w:t>
      </w:r>
      <w:r>
        <w:rPr>
          <w:rFonts w:ascii="Times New Roman" w:hAnsi="Times New Roman"/>
          <w:spacing w:val="-12"/>
        </w:rPr>
        <w:t> </w:t>
      </w:r>
      <w:r>
        <w:rPr/>
        <w:t>como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perda</w:t>
      </w:r>
      <w:r>
        <w:rPr>
          <w:rFonts w:ascii="Times New Roman" w:hAnsi="Times New Roman"/>
          <w:spacing w:val="-13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área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divulgados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possível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25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Provisões,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contingentes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contingentes.</w:t>
      </w:r>
    </w:p>
    <w:p>
      <w:pPr>
        <w:pStyle w:val="BodyText"/>
        <w:spacing w:before="2"/>
      </w:pPr>
    </w:p>
    <w:p>
      <w:pPr>
        <w:pStyle w:val="BodyText"/>
        <w:ind w:left="1079" w:right="271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fins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contábeis,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provisão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demonstrada</w:t>
      </w:r>
      <w:r>
        <w:rPr>
          <w:rFonts w:ascii="Times New Roman" w:hAnsi="Times New Roman"/>
        </w:rPr>
        <w:t> </w:t>
      </w:r>
      <w:r>
        <w:rPr/>
        <w:t>líquida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Imposto</w:t>
      </w:r>
      <w:r>
        <w:rPr>
          <w:rFonts w:ascii="Times New Roman" w:hAnsi="Times New Roman"/>
          <w:b w:val="0"/>
          <w:spacing w:val="-15"/>
        </w:rPr>
        <w:t> </w:t>
      </w:r>
      <w:r>
        <w:rPr/>
        <w:t>de</w:t>
      </w:r>
      <w:r>
        <w:rPr>
          <w:rFonts w:ascii="Times New Roman" w:hAnsi="Times New Roman"/>
          <w:b w:val="0"/>
          <w:spacing w:val="-14"/>
        </w:rPr>
        <w:t> </w:t>
      </w:r>
      <w:r>
        <w:rPr/>
        <w:t>Renda</w:t>
      </w:r>
      <w:r>
        <w:rPr>
          <w:rFonts w:ascii="Times New Roman" w:hAnsi="Times New Roman"/>
          <w:b w:val="0"/>
          <w:spacing w:val="-14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/>
        <w:t>Contribuição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Social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despesa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imposto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renda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contribuição</w:t>
      </w:r>
      <w:r>
        <w:rPr>
          <w:rFonts w:ascii="Times New Roman" w:hAnsi="Times New Roman"/>
          <w:spacing w:val="-5"/>
        </w:rPr>
        <w:t> </w:t>
      </w:r>
      <w:r>
        <w:rPr/>
        <w:t>social</w:t>
      </w:r>
      <w:r>
        <w:rPr>
          <w:rFonts w:ascii="Times New Roman" w:hAnsi="Times New Roman"/>
          <w:spacing w:val="-6"/>
        </w:rPr>
        <w:t> </w:t>
      </w:r>
      <w:r>
        <w:rPr/>
        <w:t>são</w:t>
      </w:r>
      <w:r>
        <w:rPr>
          <w:rFonts w:ascii="Times New Roman" w:hAnsi="Times New Roman"/>
          <w:spacing w:val="-8"/>
        </w:rPr>
        <w:t> </w:t>
      </w:r>
      <w:r>
        <w:rPr/>
        <w:t>apropriadas</w:t>
      </w:r>
      <w:r>
        <w:rPr>
          <w:rFonts w:ascii="Times New Roman" w:hAnsi="Times New Roman"/>
          <w:spacing w:val="-9"/>
        </w:rPr>
        <w:t> </w:t>
      </w:r>
      <w:r>
        <w:rPr/>
        <w:t>na</w:t>
      </w:r>
      <w:r>
        <w:rPr>
          <w:rFonts w:ascii="Times New Roman" w:hAnsi="Times New Roman"/>
          <w:spacing w:val="-6"/>
        </w:rPr>
        <w:t> </w:t>
      </w:r>
      <w:r>
        <w:rPr/>
        <w:t>demonstração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resultado,</w:t>
      </w:r>
      <w:r>
        <w:rPr>
          <w:rFonts w:ascii="Times New Roman" w:hAnsi="Times New Roman"/>
        </w:rPr>
        <w:t> </w:t>
      </w:r>
      <w:r>
        <w:rPr/>
        <w:t>exceto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estiverem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diferidos,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calculados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leis</w:t>
      </w:r>
      <w:r>
        <w:rPr>
          <w:rFonts w:ascii="Times New Roman" w:hAnsi="Times New Roman"/>
        </w:rPr>
        <w:t> </w:t>
      </w:r>
      <w:r>
        <w:rPr/>
        <w:t>tributárias</w:t>
      </w:r>
      <w:r>
        <w:rPr>
          <w:rFonts w:ascii="Times New Roman" w:hAnsi="Times New Roman"/>
        </w:rPr>
        <w:t> </w:t>
      </w:r>
      <w:r>
        <w:rPr/>
        <w:t>vigentes.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>
          <w:spacing w:val="-2"/>
        </w:rPr>
        <w:t>Tributos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sobre</w:t>
      </w:r>
      <w:r>
        <w:rPr>
          <w:rFonts w:ascii="Times New Roman"/>
          <w:b w:val="0"/>
          <w:spacing w:val="-4"/>
        </w:rPr>
        <w:t> </w:t>
      </w:r>
      <w:r>
        <w:rPr>
          <w:spacing w:val="-2"/>
        </w:rPr>
        <w:t>receitas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sujeitas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Pasep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Programa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Servidor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Cofins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Financiamento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Seguridade</w:t>
      </w:r>
      <w:r>
        <w:rPr>
          <w:rFonts w:ascii="Times New Roman" w:hAnsi="Times New Roman"/>
          <w:spacing w:val="-1"/>
        </w:rPr>
        <w:t> </w:t>
      </w:r>
      <w:r>
        <w:rPr/>
        <w:t>Social,</w:t>
      </w:r>
      <w:r>
        <w:rPr>
          <w:rFonts w:ascii="Times New Roman" w:hAnsi="Times New Roman"/>
          <w:spacing w:val="-2"/>
        </w:rPr>
        <w:t> </w:t>
      </w:r>
      <w:r>
        <w:rPr/>
        <w:t>pelo</w:t>
      </w:r>
      <w:r>
        <w:rPr>
          <w:rFonts w:ascii="Times New Roman" w:hAnsi="Times New Roman"/>
          <w:spacing w:val="-1"/>
        </w:rPr>
        <w:t> </w:t>
      </w:r>
      <w:r>
        <w:rPr/>
        <w:t>regime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competência,</w:t>
      </w:r>
      <w:r>
        <w:rPr>
          <w:rFonts w:ascii="Times New Roman" w:hAnsi="Times New Roman"/>
        </w:rPr>
        <w:t> </w:t>
      </w:r>
      <w:r>
        <w:rPr/>
        <w:t>calculadas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alíquotas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1,65%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7,60%,</w:t>
      </w:r>
      <w:r>
        <w:rPr>
          <w:rFonts w:ascii="Times New Roman" w:hAnsi="Times New Roman"/>
        </w:rPr>
        <w:t> </w:t>
      </w:r>
      <w:r>
        <w:rPr/>
        <w:t>respectivamente.</w:t>
      </w:r>
      <w:r>
        <w:rPr>
          <w:rFonts w:ascii="Times New Roman" w:hAnsi="Times New Roman"/>
        </w:rPr>
        <w:t> </w:t>
      </w:r>
      <w:r>
        <w:rPr/>
        <w:t>Esses</w:t>
      </w:r>
      <w:r>
        <w:rPr>
          <w:rFonts w:ascii="Times New Roman" w:hAnsi="Times New Roman"/>
        </w:rPr>
        <w:t> </w:t>
      </w:r>
      <w:r>
        <w:rPr/>
        <w:t>tributos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apurados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>
          <w:spacing w:val="-2"/>
        </w:rPr>
        <w:t>cumulatividade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decorrentes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cumulatividade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apresentados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conta</w:t>
      </w:r>
      <w:r>
        <w:rPr>
          <w:rFonts w:ascii="Times New Roman" w:hAnsi="Times New Roman"/>
          <w:spacing w:val="-2"/>
        </w:rPr>
        <w:t> </w:t>
      </w:r>
      <w:r>
        <w:rPr/>
        <w:t>redutora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respectiva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ensejou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crédito.</w:t>
      </w:r>
    </w:p>
    <w:p>
      <w:pPr>
        <w:pStyle w:val="BodyText"/>
        <w:spacing w:before="1"/>
      </w:pPr>
    </w:p>
    <w:p>
      <w:pPr>
        <w:pStyle w:val="BodyText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ISS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imunidade</w:t>
      </w:r>
      <w:r>
        <w:rPr>
          <w:rFonts w:ascii="Times New Roman" w:hAnsi="Times New Roman"/>
        </w:rPr>
        <w:t> </w:t>
      </w:r>
      <w:r>
        <w:rPr/>
        <w:t>tributária.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565" w:val="left" w:leader="none"/>
        </w:tabs>
        <w:spacing w:line="240" w:lineRule="auto" w:before="0" w:after="0"/>
        <w:ind w:left="565" w:right="7288" w:hanging="565"/>
        <w:jc w:val="right"/>
      </w:pPr>
      <w:r>
        <w:rPr>
          <w:spacing w:val="-2"/>
        </w:rPr>
        <w:t>Receita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operacional</w:t>
      </w:r>
    </w:p>
    <w:p>
      <w:pPr>
        <w:pStyle w:val="BodyText"/>
        <w:spacing w:before="293"/>
        <w:ind w:left="107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mensurada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maneira</w:t>
      </w:r>
      <w:r>
        <w:rPr>
          <w:rFonts w:ascii="Times New Roman" w:hAnsi="Times New Roman"/>
        </w:rPr>
        <w:t> </w:t>
      </w:r>
      <w:r>
        <w:rPr/>
        <w:t>confiável,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>
          <w:spacing w:val="-2"/>
        </w:rPr>
        <w:t>provável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benefícios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econômicos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futuros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serão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transferidos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Companhia,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custos</w:t>
      </w:r>
      <w:r>
        <w:rPr>
          <w:rFonts w:ascii="Times New Roman" w:hAnsi="Times New Roman"/>
          <w:spacing w:val="-2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  <w:spacing w:val="-2"/>
        </w:rPr>
        <w:t> </w:t>
      </w:r>
      <w:r>
        <w:rPr/>
        <w:t>transação</w:t>
      </w:r>
      <w:r>
        <w:rPr>
          <w:rFonts w:ascii="Times New Roman" w:hAnsi="Times New Roman"/>
          <w:spacing w:val="-2"/>
        </w:rPr>
        <w:t> </w:t>
      </w:r>
      <w:r>
        <w:rPr/>
        <w:t>possam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mensurados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riscos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transferidos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assumidos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tomador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serviço.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reconhecida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incerteza</w:t>
      </w:r>
      <w:r>
        <w:rPr>
          <w:rFonts w:ascii="Times New Roman" w:hAnsi="Times New Roman"/>
        </w:rPr>
        <w:t> </w:t>
      </w:r>
      <w:r>
        <w:rPr/>
        <w:t>significativa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realização.</w:t>
      </w:r>
    </w:p>
    <w:p>
      <w:pPr>
        <w:pStyle w:val="Heading2"/>
        <w:numPr>
          <w:ilvl w:val="0"/>
          <w:numId w:val="5"/>
        </w:numPr>
        <w:tabs>
          <w:tab w:pos="282" w:val="left" w:leader="none"/>
        </w:tabs>
        <w:spacing w:line="240" w:lineRule="auto" w:before="229" w:after="0"/>
        <w:ind w:left="282" w:right="7359" w:hanging="282"/>
        <w:jc w:val="right"/>
      </w:pPr>
      <w:r>
        <w:rPr/>
        <w:t>Tarifas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portuárias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0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cais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atracação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navios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passageiros,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passageiros,</w:t>
      </w:r>
      <w:r>
        <w:rPr>
          <w:rFonts w:ascii="Times New Roman" w:hAnsi="Times New Roman"/>
        </w:rPr>
        <w:t> </w:t>
      </w:r>
      <w:r>
        <w:rPr/>
        <w:t>fundeio,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canal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acesso</w:t>
      </w:r>
      <w:r>
        <w:rPr>
          <w:rFonts w:ascii="Times New Roman" w:hAnsi="Times New Roman"/>
        </w:rPr>
        <w:t> </w:t>
      </w:r>
      <w:r>
        <w:rPr/>
        <w:t>aquaviário,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estrutura</w:t>
      </w:r>
      <w:r>
        <w:rPr>
          <w:rFonts w:ascii="Times New Roman" w:hAnsi="Times New Roman"/>
        </w:rPr>
        <w:t> </w:t>
      </w:r>
      <w:r>
        <w:rPr/>
        <w:t>terrestre,</w:t>
      </w:r>
      <w:r>
        <w:rPr>
          <w:rFonts w:ascii="Times New Roman" w:hAnsi="Times New Roman"/>
        </w:rPr>
        <w:t> </w:t>
      </w:r>
      <w:r>
        <w:rPr/>
        <w:t>armazenagem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equipamentos.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receita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3"/>
        </w:rPr>
        <w:t> </w:t>
      </w:r>
      <w:r>
        <w:rPr/>
        <w:t>reconhecida</w:t>
      </w:r>
      <w:r>
        <w:rPr>
          <w:rFonts w:ascii="Times New Roman" w:hAnsi="Times New Roman"/>
          <w:spacing w:val="-6"/>
        </w:rPr>
        <w:t> </w:t>
      </w:r>
      <w:r>
        <w:rPr/>
        <w:t>quando</w:t>
      </w:r>
      <w:r>
        <w:rPr>
          <w:rFonts w:ascii="Times New Roman" w:hAnsi="Times New Roman"/>
          <w:spacing w:val="-5"/>
        </w:rPr>
        <w:t> </w:t>
      </w:r>
      <w:r>
        <w:rPr/>
        <w:t>existe</w:t>
      </w:r>
      <w:r>
        <w:rPr>
          <w:rFonts w:ascii="Times New Roman" w:hAnsi="Times New Roman"/>
          <w:spacing w:val="-2"/>
        </w:rPr>
        <w:t> </w:t>
      </w:r>
      <w:r>
        <w:rPr/>
        <w:t>evidência</w:t>
      </w:r>
      <w:r>
        <w:rPr>
          <w:rFonts w:ascii="Times New Roman" w:hAnsi="Times New Roman"/>
          <w:spacing w:val="-6"/>
        </w:rPr>
        <w:t> </w:t>
      </w:r>
      <w:r>
        <w:rPr/>
        <w:t>convincente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que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riscos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inerentes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transferidos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usuário,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  <w:spacing w:val="-10"/>
        </w:rPr>
        <w:t> </w:t>
      </w:r>
      <w:r>
        <w:rPr/>
        <w:t>econômicos</w:t>
      </w:r>
      <w:r>
        <w:rPr>
          <w:rFonts w:ascii="Times New Roman" w:hAnsi="Times New Roman"/>
          <w:spacing w:val="-10"/>
        </w:rPr>
        <w:t> </w:t>
      </w:r>
      <w:r>
        <w:rPr/>
        <w:t>associados</w:t>
      </w:r>
      <w:r>
        <w:rPr>
          <w:rFonts w:ascii="Times New Roman" w:hAnsi="Times New Roman"/>
          <w:spacing w:val="-8"/>
        </w:rPr>
        <w:t> </w:t>
      </w:r>
      <w:r>
        <w:rPr/>
        <w:t>às</w:t>
      </w:r>
      <w:r>
        <w:rPr>
          <w:rFonts w:ascii="Times New Roman" w:hAnsi="Times New Roman"/>
          <w:spacing w:val="-10"/>
        </w:rPr>
        <w:t> </w:t>
      </w:r>
      <w:r>
        <w:rPr/>
        <w:t>transações</w:t>
      </w:r>
      <w:r>
        <w:rPr>
          <w:rFonts w:ascii="Times New Roman" w:hAnsi="Times New Roman"/>
          <w:spacing w:val="-10"/>
        </w:rPr>
        <w:t> </w:t>
      </w:r>
      <w:r>
        <w:rPr/>
        <w:t>fluirão</w:t>
      </w:r>
      <w:r>
        <w:rPr>
          <w:rFonts w:ascii="Times New Roman" w:hAnsi="Times New Roman"/>
          <w:spacing w:val="-9"/>
        </w:rPr>
        <w:t> </w:t>
      </w:r>
      <w:r>
        <w:rPr/>
        <w:t>para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Companhia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valor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puder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confiabilidade.</w:t>
      </w:r>
    </w:p>
    <w:p>
      <w:pPr>
        <w:pStyle w:val="Heading2"/>
        <w:numPr>
          <w:ilvl w:val="0"/>
          <w:numId w:val="5"/>
        </w:numPr>
        <w:tabs>
          <w:tab w:pos="1360" w:val="left" w:leader="none"/>
        </w:tabs>
        <w:spacing w:line="240" w:lineRule="auto" w:before="292" w:after="0"/>
        <w:ind w:left="1360" w:right="0" w:hanging="281"/>
        <w:jc w:val="left"/>
      </w:pPr>
      <w:r>
        <w:rPr/>
        <w:t>Receitas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arrendamento</w:t>
      </w:r>
    </w:p>
    <w:p>
      <w:pPr>
        <w:pStyle w:val="BodyText"/>
        <w:spacing w:before="292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contratos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</w:rPr>
        <w:t> </w:t>
      </w:r>
      <w:r>
        <w:rPr/>
        <w:t>primárias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calculadas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passageiros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preço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arrendamento,</w:t>
      </w:r>
      <w:r>
        <w:rPr>
          <w:rFonts w:ascii="Times New Roman" w:hAnsi="Times New Roman"/>
        </w:rPr>
        <w:t> </w:t>
      </w:r>
      <w:r>
        <w:rPr/>
        <w:t>cobrado</w:t>
      </w:r>
      <w:r>
        <w:rPr>
          <w:rFonts w:ascii="Times New Roman" w:hAnsi="Times New Roman"/>
        </w:rPr>
        <w:t> </w:t>
      </w:r>
      <w:r>
        <w:rPr/>
        <w:t>independentemente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movimentação,</w:t>
      </w:r>
      <w:r>
        <w:rPr>
          <w:rFonts w:ascii="Times New Roman" w:hAnsi="Times New Roman"/>
          <w:spacing w:val="-10"/>
        </w:rPr>
        <w:t> </w:t>
      </w:r>
      <w:r>
        <w:rPr/>
        <w:t>conforme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particularidade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cada</w:t>
      </w:r>
      <w:r>
        <w:rPr>
          <w:rFonts w:ascii="Times New Roman" w:hAnsi="Times New Roman"/>
          <w:spacing w:val="-10"/>
        </w:rPr>
        <w:t> </w:t>
      </w:r>
      <w:r>
        <w:rPr/>
        <w:t>contrato.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  <w:spacing w:val="-10"/>
        </w:rPr>
        <w:t> </w:t>
      </w:r>
      <w:r>
        <w:rPr/>
        <w:t>é</w:t>
      </w:r>
      <w:r>
        <w:rPr>
          <w:rFonts w:ascii="Times New Roman" w:hAnsi="Times New Roman"/>
          <w:spacing w:val="-12"/>
        </w:rPr>
        <w:t> </w:t>
      </w:r>
      <w:r>
        <w:rPr/>
        <w:t>reconhecida</w:t>
      </w:r>
      <w:r>
        <w:rPr>
          <w:rFonts w:ascii="Times New Roman" w:hAnsi="Times New Roman"/>
          <w:spacing w:val="-10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existe</w:t>
      </w:r>
      <w:r>
        <w:rPr>
          <w:rFonts w:ascii="Times New Roman" w:hAnsi="Times New Roman"/>
        </w:rPr>
        <w:t> </w:t>
      </w:r>
      <w:r>
        <w:rPr/>
        <w:t>evidência</w:t>
      </w:r>
      <w:r>
        <w:rPr>
          <w:rFonts w:ascii="Times New Roman" w:hAnsi="Times New Roman"/>
        </w:rPr>
        <w:t> </w:t>
      </w:r>
      <w:r>
        <w:rPr/>
        <w:t>convincente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remuneração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movimentação,</w:t>
      </w:r>
      <w:r>
        <w:rPr>
          <w:rFonts w:ascii="Times New Roman" w:hAnsi="Times New Roman"/>
        </w:rPr>
        <w:t> </w:t>
      </w:r>
      <w:r>
        <w:rPr/>
        <w:t>atestada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fiscalização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contratos.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5"/>
        </w:numPr>
        <w:tabs>
          <w:tab w:pos="1361" w:val="left" w:leader="none"/>
        </w:tabs>
        <w:spacing w:line="240" w:lineRule="auto" w:before="1" w:after="0"/>
        <w:ind w:left="1361" w:right="0" w:hanging="282"/>
        <w:jc w:val="left"/>
      </w:pPr>
      <w:r>
        <w:rPr/>
        <w:t>Receita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juros</w:t>
      </w:r>
    </w:p>
    <w:p>
      <w:pPr>
        <w:pStyle w:val="BodyText"/>
        <w:spacing w:before="292"/>
        <w:ind w:left="1079" w:right="271"/>
        <w:jc w:val="both"/>
      </w:pP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todos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instrumentos</w:t>
      </w:r>
      <w:r>
        <w:rPr>
          <w:rFonts w:ascii="Times New Roman" w:hAnsi="Times New Roman"/>
          <w:spacing w:val="-12"/>
        </w:rPr>
        <w:t> </w:t>
      </w:r>
      <w:r>
        <w:rPr/>
        <w:t>financeiros</w:t>
      </w:r>
      <w:r>
        <w:rPr>
          <w:rFonts w:ascii="Times New Roman" w:hAnsi="Times New Roman"/>
          <w:spacing w:val="-15"/>
        </w:rPr>
        <w:t> </w:t>
      </w:r>
      <w:r>
        <w:rPr/>
        <w:t>avaliados</w:t>
      </w:r>
      <w:r>
        <w:rPr>
          <w:rFonts w:ascii="Times New Roman" w:hAnsi="Times New Roman"/>
          <w:spacing w:val="-15"/>
        </w:rPr>
        <w:t> </w:t>
      </w:r>
      <w:r>
        <w:rPr/>
        <w:t>ao</w:t>
      </w:r>
      <w:r>
        <w:rPr>
          <w:rFonts w:ascii="Times New Roman" w:hAnsi="Times New Roman"/>
          <w:spacing w:val="-10"/>
        </w:rPr>
        <w:t> </w:t>
      </w:r>
      <w:r>
        <w:rPr/>
        <w:t>custo</w:t>
      </w:r>
      <w:r>
        <w:rPr>
          <w:rFonts w:ascii="Times New Roman" w:hAnsi="Times New Roman"/>
          <w:spacing w:val="-14"/>
        </w:rPr>
        <w:t> </w:t>
      </w:r>
      <w:r>
        <w:rPr/>
        <w:t>amortizado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ativos</w:t>
      </w:r>
      <w:r>
        <w:rPr>
          <w:rFonts w:ascii="Times New Roman" w:hAnsi="Times New Roman"/>
          <w:spacing w:val="-12"/>
        </w:rPr>
        <w:t> </w:t>
      </w:r>
      <w:r>
        <w:rPr/>
        <w:t>financeiros</w:t>
      </w:r>
      <w:r>
        <w:rPr>
          <w:rFonts w:ascii="Times New Roman" w:hAnsi="Times New Roman"/>
          <w:spacing w:val="-15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rendem</w:t>
      </w:r>
      <w:r>
        <w:rPr>
          <w:rFonts w:ascii="Times New Roman" w:hAnsi="Times New Roman"/>
        </w:rPr>
        <w:t> </w:t>
      </w:r>
      <w:r>
        <w:rPr/>
        <w:t>juros,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contabilizada</w:t>
      </w:r>
      <w:r>
        <w:rPr>
          <w:rFonts w:ascii="Times New Roman" w:hAnsi="Times New Roman"/>
        </w:rPr>
        <w:t> </w:t>
      </w:r>
      <w:r>
        <w:rPr/>
        <w:t>utilizando-se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efetiva,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desconta</w:t>
      </w:r>
      <w:r>
        <w:rPr>
          <w:rFonts w:ascii="Times New Roman" w:hAnsi="Times New Roman"/>
        </w:rPr>
        <w:t> </w:t>
      </w:r>
      <w:r>
        <w:rPr/>
        <w:t>exatamente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e/ou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recebimentos</w:t>
      </w:r>
      <w:r>
        <w:rPr>
          <w:rFonts w:ascii="Times New Roman" w:hAnsi="Times New Roman"/>
        </w:rPr>
        <w:t> </w:t>
      </w:r>
      <w:r>
        <w:rPr/>
        <w:t>futuros</w:t>
      </w:r>
      <w:r>
        <w:rPr>
          <w:rFonts w:ascii="Times New Roman" w:hAnsi="Times New Roman"/>
        </w:rPr>
        <w:t> </w:t>
      </w:r>
      <w:r>
        <w:rPr/>
        <w:t>estimados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longo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curto,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  <w:spacing w:val="-5"/>
        </w:rPr>
        <w:t> </w:t>
      </w:r>
      <w:r>
        <w:rPr/>
        <w:t>aplicável,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3"/>
        </w:rPr>
        <w:t> </w:t>
      </w:r>
      <w:r>
        <w:rPr/>
        <w:t>contábil</w:t>
      </w:r>
      <w:r>
        <w:rPr>
          <w:rFonts w:ascii="Times New Roman" w:hAnsi="Times New Roman"/>
          <w:spacing w:val="-6"/>
        </w:rPr>
        <w:t> </w:t>
      </w:r>
      <w:r>
        <w:rPr/>
        <w:t>líquido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ativo</w:t>
      </w:r>
      <w:r>
        <w:rPr>
          <w:rFonts w:ascii="Times New Roman" w:hAnsi="Times New Roman"/>
          <w:spacing w:val="-3"/>
        </w:rPr>
        <w:t> </w:t>
      </w:r>
      <w:r>
        <w:rPr/>
        <w:t>ou</w:t>
      </w:r>
      <w:r>
        <w:rPr>
          <w:rFonts w:ascii="Times New Roman" w:hAnsi="Times New Roman"/>
          <w:spacing w:val="-5"/>
        </w:rPr>
        <w:t> </w:t>
      </w:r>
      <w:r>
        <w:rPr/>
        <w:t>passivo</w:t>
      </w:r>
      <w:r>
        <w:rPr>
          <w:rFonts w:ascii="Times New Roman" w:hAnsi="Times New Roman"/>
          <w:spacing w:val="-5"/>
        </w:rPr>
        <w:t> </w:t>
      </w:r>
      <w:r>
        <w:rPr/>
        <w:t>financeiro.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receita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juros</w:t>
      </w:r>
      <w:r>
        <w:rPr>
          <w:rFonts w:ascii="Times New Roman" w:hAnsi="Times New Roman"/>
          <w:spacing w:val="-6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incluída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financeiras,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4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1079" w:right="273"/>
        <w:jc w:val="both"/>
      </w:pP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acordo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13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Pronunciamento</w:t>
      </w:r>
      <w:r>
        <w:rPr>
          <w:rFonts w:ascii="Times New Roman" w:hAnsi="Times New Roman"/>
          <w:spacing w:val="-12"/>
        </w:rPr>
        <w:t> </w:t>
      </w:r>
      <w:r>
        <w:rPr/>
        <w:t>Técnico</w:t>
      </w:r>
      <w:r>
        <w:rPr>
          <w:rFonts w:ascii="Times New Roman" w:hAnsi="Times New Roman"/>
          <w:spacing w:val="-12"/>
        </w:rPr>
        <w:t> </w:t>
      </w:r>
      <w:r>
        <w:rPr/>
        <w:t>CPC</w:t>
      </w:r>
      <w:r>
        <w:rPr>
          <w:rFonts w:ascii="Times New Roman" w:hAnsi="Times New Roman"/>
          <w:spacing w:val="-11"/>
        </w:rPr>
        <w:t> </w:t>
      </w:r>
      <w:r>
        <w:rPr/>
        <w:t>47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contrato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10"/>
        </w:rPr>
        <w:t> </w:t>
      </w:r>
      <w:r>
        <w:rPr/>
        <w:t>cliente,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reconhecida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medida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</w:rPr>
        <w:t> </w:t>
      </w:r>
      <w:r>
        <w:rPr/>
        <w:t>altamente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ocorra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reversão</w:t>
      </w:r>
      <w:r>
        <w:rPr>
          <w:rFonts w:ascii="Times New Roman" w:hAnsi="Times New Roman"/>
        </w:rPr>
        <w:t> </w:t>
      </w:r>
      <w:r>
        <w:rPr/>
        <w:t>significativa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acumulada.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1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Caixa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equivalentes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caixa</w:t>
      </w:r>
    </w:p>
    <w:p>
      <w:pPr>
        <w:pStyle w:val="BodyText"/>
        <w:spacing w:before="292"/>
        <w:ind w:left="227" w:right="275"/>
        <w:jc w:val="both"/>
      </w:pPr>
      <w:r>
        <w:rPr/>
        <w:t>Representam</w:t>
      </w:r>
      <w:r>
        <w:rPr>
          <w:rFonts w:ascii="Times New Roman" w:hAnsi="Times New Roman"/>
          <w:spacing w:val="-9"/>
        </w:rPr>
        <w:t> </w:t>
      </w:r>
      <w:r>
        <w:rPr/>
        <w:t>depósitos</w:t>
      </w:r>
      <w:r>
        <w:rPr>
          <w:rFonts w:ascii="Times New Roman" w:hAnsi="Times New Roman"/>
          <w:spacing w:val="-10"/>
        </w:rPr>
        <w:t> </w:t>
      </w:r>
      <w:r>
        <w:rPr/>
        <w:t>bancários</w:t>
      </w:r>
      <w:r>
        <w:rPr>
          <w:rFonts w:ascii="Times New Roman" w:hAnsi="Times New Roman"/>
          <w:spacing w:val="-10"/>
        </w:rPr>
        <w:t> </w:t>
      </w:r>
      <w:r>
        <w:rPr/>
        <w:t>disponíveis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aplicações</w:t>
      </w:r>
      <w:r>
        <w:rPr>
          <w:rFonts w:ascii="Times New Roman" w:hAnsi="Times New Roman"/>
          <w:spacing w:val="-9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curto</w:t>
      </w:r>
      <w:r>
        <w:rPr>
          <w:rFonts w:ascii="Times New Roman" w:hAnsi="Times New Roman"/>
          <w:spacing w:val="-9"/>
        </w:rPr>
        <w:t> </w:t>
      </w:r>
      <w:r>
        <w:rPr/>
        <w:t>prazo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alta</w:t>
      </w:r>
      <w:r>
        <w:rPr>
          <w:rFonts w:ascii="Times New Roman" w:hAnsi="Times New Roman"/>
          <w:spacing w:val="-9"/>
        </w:rPr>
        <w:t> </w:t>
      </w:r>
      <w:r>
        <w:rPr/>
        <w:t>liquidez</w:t>
      </w:r>
      <w:r>
        <w:rPr>
          <w:rFonts w:ascii="Times New Roman" w:hAnsi="Times New Roman"/>
        </w:rPr>
        <w:t> </w:t>
      </w:r>
      <w:r>
        <w:rPr/>
        <w:t>(Operações</w:t>
      </w:r>
      <w:r>
        <w:rPr>
          <w:rFonts w:ascii="Times New Roman" w:hAnsi="Times New Roman"/>
        </w:rPr>
        <w:t> </w:t>
      </w:r>
      <w:r>
        <w:rPr/>
        <w:t>Compromissadas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CAC),</w:t>
      </w:r>
      <w:r>
        <w:rPr>
          <w:rFonts w:ascii="Times New Roman" w:hAnsi="Times New Roman"/>
        </w:rPr>
        <w:t> </w:t>
      </w:r>
      <w:r>
        <w:rPr/>
        <w:t>vencíveis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doze</w:t>
      </w:r>
      <w:r>
        <w:rPr>
          <w:rFonts w:ascii="Times New Roman" w:hAnsi="Times New Roman"/>
        </w:rPr>
        <w:t> </w:t>
      </w:r>
      <w:r>
        <w:rPr/>
        <w:t>meses,</w:t>
      </w:r>
      <w:r>
        <w:rPr>
          <w:rFonts w:ascii="Times New Roman" w:hAnsi="Times New Roman"/>
        </w:rPr>
        <w:t> </w:t>
      </w:r>
      <w:r>
        <w:rPr/>
        <w:t>contados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original,</w:t>
      </w:r>
      <w:r>
        <w:rPr>
          <w:rFonts w:ascii="Times New Roman" w:hAnsi="Times New Roman"/>
          <w:spacing w:val="-1"/>
        </w:rPr>
        <w:t> </w:t>
      </w:r>
      <w:r>
        <w:rPr/>
        <w:t>prontamente</w:t>
      </w:r>
      <w:r>
        <w:rPr>
          <w:rFonts w:ascii="Times New Roman" w:hAnsi="Times New Roman"/>
        </w:rPr>
        <w:t> </w:t>
      </w:r>
      <w:r>
        <w:rPr/>
        <w:t>conversíveis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conhecido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</w:rPr>
        <w:t> </w:t>
      </w:r>
      <w:r>
        <w:rPr/>
        <w:t>insignificante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mudança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valor.</w:t>
      </w: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1762"/>
        <w:gridCol w:w="1760"/>
      </w:tblGrid>
      <w:tr>
        <w:trPr>
          <w:trHeight w:val="294" w:hRule="atLeast"/>
        </w:trPr>
        <w:tc>
          <w:tcPr>
            <w:tcW w:w="32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73" w:lineRule="exact" w:before="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60" w:type="dxa"/>
          </w:tcPr>
          <w:p>
            <w:pPr>
              <w:pStyle w:val="TableParagraph"/>
              <w:spacing w:line="273" w:lineRule="exact" w:before="1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Banco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Brasil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CEF</w:t>
            </w:r>
          </w:p>
        </w:tc>
        <w:tc>
          <w:tcPr>
            <w:tcW w:w="1762" w:type="dxa"/>
          </w:tcPr>
          <w:p>
            <w:pPr>
              <w:pStyle w:val="TableParagraph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1.502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Investimentos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renda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fixa</w:t>
            </w:r>
          </w:p>
        </w:tc>
        <w:tc>
          <w:tcPr>
            <w:tcW w:w="1762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2"/>
                <w:sz w:val="24"/>
              </w:rPr>
              <w:t>359.950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2"/>
                <w:sz w:val="24"/>
              </w:rPr>
              <w:t>480.570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2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359.956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482.072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substancialmente</w:t>
      </w:r>
      <w:r>
        <w:rPr>
          <w:rFonts w:ascii="Times New Roman" w:hAnsi="Times New Roman"/>
        </w:rPr>
        <w:t> </w:t>
      </w:r>
      <w:r>
        <w:rPr/>
        <w:t>representadas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cotas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renda</w:t>
      </w:r>
      <w:r>
        <w:rPr>
          <w:rFonts w:ascii="Times New Roman" w:hAnsi="Times New Roman"/>
          <w:spacing w:val="-15"/>
        </w:rPr>
        <w:t> </w:t>
      </w:r>
      <w:r>
        <w:rPr/>
        <w:t>fixa.</w:t>
      </w:r>
      <w:r>
        <w:rPr>
          <w:rFonts w:ascii="Times New Roman" w:hAnsi="Times New Roman"/>
          <w:spacing w:val="-15"/>
        </w:rPr>
        <w:t> </w:t>
      </w:r>
      <w:r>
        <w:rPr/>
        <w:t>Conforme</w:t>
      </w:r>
      <w:r>
        <w:rPr>
          <w:rFonts w:ascii="Times New Roman" w:hAnsi="Times New Roman"/>
          <w:spacing w:val="-15"/>
        </w:rPr>
        <w:t> </w:t>
      </w:r>
      <w:r>
        <w:rPr/>
        <w:t>Resolução</w:t>
      </w:r>
      <w:r>
        <w:rPr>
          <w:rFonts w:ascii="Times New Roman" w:hAnsi="Times New Roman"/>
          <w:spacing w:val="-15"/>
        </w:rPr>
        <w:t> </w:t>
      </w:r>
      <w:r>
        <w:rPr/>
        <w:t>3284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25/05/2005,</w:t>
      </w:r>
      <w:r>
        <w:rPr>
          <w:rFonts w:ascii="Times New Roman" w:hAnsi="Times New Roman"/>
          <w:spacing w:val="-15"/>
        </w:rPr>
        <w:t> </w:t>
      </w:r>
      <w:r>
        <w:rPr/>
        <w:t>alterada</w:t>
      </w:r>
      <w:r>
        <w:rPr>
          <w:rFonts w:ascii="Times New Roman" w:hAnsi="Times New Roman"/>
          <w:spacing w:val="-15"/>
        </w:rPr>
        <w:t> </w:t>
      </w:r>
      <w:r>
        <w:rPr/>
        <w:t>pela</w:t>
      </w:r>
      <w:r>
        <w:rPr>
          <w:rFonts w:ascii="Times New Roman" w:hAnsi="Times New Roman"/>
          <w:spacing w:val="-15"/>
        </w:rPr>
        <w:t> </w:t>
      </w:r>
      <w:r>
        <w:rPr/>
        <w:t>Resolução</w:t>
      </w:r>
      <w:r>
        <w:rPr>
          <w:rFonts w:ascii="Times New Roman" w:hAnsi="Times New Roman"/>
          <w:spacing w:val="-15"/>
        </w:rPr>
        <w:t> </w:t>
      </w:r>
      <w:r>
        <w:rPr/>
        <w:t>4034,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30/11/2011,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BACEN,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aplicação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disponibilidades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efetuada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</w:t>
      </w:r>
      <w:r>
        <w:rPr>
          <w:rFonts w:ascii="Times New Roman" w:hAnsi="Times New Roman"/>
        </w:rPr>
        <w:t> </w:t>
      </w:r>
      <w:r>
        <w:rPr/>
        <w:t>extramercado</w:t>
      </w:r>
      <w:r>
        <w:rPr>
          <w:rFonts w:ascii="Times New Roman" w:hAnsi="Times New Roman"/>
          <w:spacing w:val="-12"/>
        </w:rPr>
        <w:t> </w:t>
      </w:r>
      <w:r>
        <w:rPr/>
        <w:t>administrados</w:t>
      </w:r>
      <w:r>
        <w:rPr>
          <w:rFonts w:ascii="Times New Roman" w:hAnsi="Times New Roman"/>
          <w:spacing w:val="-13"/>
        </w:rPr>
        <w:t> </w:t>
      </w:r>
      <w:r>
        <w:rPr/>
        <w:t>pela</w:t>
      </w:r>
      <w:r>
        <w:rPr>
          <w:rFonts w:ascii="Times New Roman" w:hAnsi="Times New Roman"/>
          <w:spacing w:val="-13"/>
        </w:rPr>
        <w:t> </w:t>
      </w:r>
      <w:r>
        <w:rPr/>
        <w:t>Caixa</w:t>
      </w:r>
      <w:r>
        <w:rPr>
          <w:rFonts w:ascii="Times New Roman" w:hAnsi="Times New Roman"/>
          <w:spacing w:val="-13"/>
        </w:rPr>
        <w:t> </w:t>
      </w:r>
      <w:r>
        <w:rPr/>
        <w:t>Econômica</w:t>
      </w:r>
      <w:r>
        <w:rPr>
          <w:rFonts w:ascii="Times New Roman" w:hAnsi="Times New Roman"/>
          <w:spacing w:val="-13"/>
        </w:rPr>
        <w:t> </w:t>
      </w:r>
      <w:r>
        <w:rPr/>
        <w:t>Federal,</w:t>
      </w:r>
      <w:r>
        <w:rPr>
          <w:rFonts w:ascii="Times New Roman" w:hAnsi="Times New Roman"/>
          <w:spacing w:val="-15"/>
        </w:rPr>
        <w:t> </w:t>
      </w:r>
      <w:r>
        <w:rPr/>
        <w:t>pelo</w:t>
      </w:r>
      <w:r>
        <w:rPr>
          <w:rFonts w:ascii="Times New Roman" w:hAnsi="Times New Roman"/>
          <w:spacing w:val="-12"/>
        </w:rPr>
        <w:t> </w:t>
      </w:r>
      <w:r>
        <w:rPr/>
        <w:t>Banco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Brasil</w:t>
      </w:r>
      <w:r>
        <w:rPr>
          <w:rFonts w:ascii="Times New Roman" w:hAnsi="Times New Roman"/>
          <w:spacing w:val="-13"/>
        </w:rPr>
        <w:t> </w:t>
      </w:r>
      <w:r>
        <w:rPr/>
        <w:t>S.A.</w:t>
      </w:r>
      <w:r>
        <w:rPr>
          <w:rFonts w:ascii="Times New Roman" w:hAnsi="Times New Roman"/>
          <w:spacing w:val="-14"/>
        </w:rPr>
        <w:t> </w:t>
      </w:r>
      <w:r>
        <w:rPr/>
        <w:t>ou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3"/>
        </w:rPr>
        <w:t> </w:t>
      </w:r>
      <w:r>
        <w:rPr/>
        <w:t>instituição</w:t>
      </w:r>
      <w:r>
        <w:rPr>
          <w:rFonts w:ascii="Times New Roman" w:hAnsi="Times New Roman"/>
        </w:rPr>
        <w:t> </w:t>
      </w:r>
      <w:r>
        <w:rPr/>
        <w:t>integrante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conglomerado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3"/>
        </w:rPr>
        <w:t> </w:t>
      </w:r>
      <w:r>
        <w:rPr/>
        <w:t>eles</w:t>
      </w:r>
      <w:r>
        <w:rPr>
          <w:rFonts w:ascii="Times New Roman" w:hAnsi="Times New Roman"/>
          <w:spacing w:val="-1"/>
        </w:rPr>
        <w:t> </w:t>
      </w:r>
      <w:r>
        <w:rPr/>
        <w:t>liderados.</w:t>
      </w:r>
      <w:r>
        <w:rPr>
          <w:rFonts w:ascii="Times New Roman" w:hAnsi="Times New Roman"/>
          <w:spacing w:val="-2"/>
        </w:rPr>
        <w:t> </w:t>
      </w:r>
      <w:r>
        <w:rPr/>
        <w:t>As</w:t>
      </w:r>
      <w:r>
        <w:rPr>
          <w:rFonts w:ascii="Times New Roman" w:hAnsi="Times New Roman"/>
          <w:spacing w:val="-1"/>
        </w:rPr>
        <w:t> </w:t>
      </w:r>
      <w:r>
        <w:rPr/>
        <w:t>aplicações</w:t>
      </w:r>
      <w:r>
        <w:rPr>
          <w:rFonts w:ascii="Times New Roman" w:hAnsi="Times New Roman"/>
          <w:spacing w:val="-1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  <w:spacing w:val="-1"/>
        </w:rPr>
        <w:t> </w:t>
      </w:r>
      <w:r>
        <w:rPr/>
        <w:t>pelos</w:t>
      </w:r>
      <w:r>
        <w:rPr>
          <w:rFonts w:ascii="Times New Roman" w:hAnsi="Times New Roman"/>
          <w:spacing w:val="-1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custo,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rendimentos</w:t>
      </w:r>
      <w:r>
        <w:rPr>
          <w:rFonts w:ascii="Times New Roman" w:hAnsi="Times New Roman"/>
        </w:rPr>
        <w:t> </w:t>
      </w:r>
      <w:r>
        <w:rPr/>
        <w:t>auferidos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balanço,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excedendo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realização,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atualmente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Banco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Brasil.</w:t>
      </w:r>
    </w:p>
    <w:p>
      <w:pPr>
        <w:pStyle w:val="BodyText"/>
      </w:pP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1"/>
        </w:rPr>
        <w:t> </w:t>
      </w:r>
      <w:r>
        <w:rPr>
          <w:u w:val="single"/>
        </w:rPr>
        <w:t>Contas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receber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clientes</w:t>
      </w:r>
    </w:p>
    <w:p>
      <w:pPr>
        <w:pStyle w:val="BodyText"/>
        <w:rPr>
          <w:b/>
        </w:rPr>
      </w:pPr>
    </w:p>
    <w:p>
      <w:pPr>
        <w:pStyle w:val="BodyText"/>
        <w:ind w:left="227" w:right="126"/>
      </w:pPr>
      <w:r>
        <w:rPr/>
        <w:t>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vencer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realizáveis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prazo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dias,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relevante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presente.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registrados</w:t>
      </w:r>
      <w:r>
        <w:rPr>
          <w:rFonts w:ascii="Times New Roman" w:hAnsi="Times New Roman"/>
        </w:rPr>
        <w:t> </w:t>
      </w:r>
      <w:r>
        <w:rPr/>
        <w:t>são: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5"/>
        <w:gridCol w:w="1761"/>
        <w:gridCol w:w="1759"/>
      </w:tblGrid>
      <w:tr>
        <w:trPr>
          <w:trHeight w:val="292" w:hRule="atLeast"/>
        </w:trPr>
        <w:tc>
          <w:tcPr>
            <w:tcW w:w="4855" w:type="dxa"/>
            <w:vMerge w:val="restart"/>
          </w:tcPr>
          <w:p>
            <w:pPr>
              <w:pStyle w:val="TableParagraph"/>
              <w:spacing w:line="240" w:lineRule="auto" w:before="9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4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25.369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16.368</w:t>
            </w:r>
          </w:p>
        </w:tc>
      </w:tr>
      <w:tr>
        <w:trPr>
          <w:trHeight w:val="294" w:hRule="atLeast"/>
        </w:trPr>
        <w:tc>
          <w:tcPr>
            <w:tcW w:w="4855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761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25.369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16.368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4" w:hRule="atLeast"/>
        </w:trPr>
        <w:tc>
          <w:tcPr>
            <w:tcW w:w="4855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761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171.437</w:t>
            </w:r>
          </w:p>
        </w:tc>
        <w:tc>
          <w:tcPr>
            <w:tcW w:w="1759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175.757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76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(171.437)</w:t>
            </w:r>
          </w:p>
        </w:tc>
        <w:tc>
          <w:tcPr>
            <w:tcW w:w="1759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(175.757)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righ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>
      <w:pPr>
        <w:pStyle w:val="TableParagraph"/>
        <w:spacing w:after="0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/>
        <w:jc w:val="both"/>
      </w:pPr>
      <w:r>
        <w:rPr/>
        <w:t>Abaixo,</w:t>
      </w:r>
      <w:r>
        <w:rPr>
          <w:rFonts w:ascii="Times New Roman" w:hAnsi="Times New Roman"/>
          <w:spacing w:val="-15"/>
        </w:rPr>
        <w:t> </w:t>
      </w:r>
      <w:r>
        <w:rPr/>
        <w:t>segue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movimentação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4"/>
        </w:rPr>
        <w:t> </w:t>
      </w:r>
      <w:r>
        <w:rPr/>
        <w:t>Estimadas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Créditos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Liquidação</w:t>
      </w:r>
      <w:r>
        <w:rPr>
          <w:rFonts w:ascii="Times New Roman" w:hAnsi="Times New Roman"/>
          <w:spacing w:val="-15"/>
        </w:rPr>
        <w:t> </w:t>
      </w:r>
      <w:r>
        <w:rPr/>
        <w:t>Duvidosa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(PECLD):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1762"/>
        <w:gridCol w:w="1760"/>
      </w:tblGrid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Movimentação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PECLD</w:t>
            </w:r>
          </w:p>
        </w:tc>
        <w:tc>
          <w:tcPr>
            <w:tcW w:w="1762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60" w:type="dxa"/>
          </w:tcPr>
          <w:p>
            <w:pPr>
              <w:pStyle w:val="TableParagraph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1762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(175.757)</w:t>
            </w:r>
          </w:p>
        </w:tc>
        <w:tc>
          <w:tcPr>
            <w:tcW w:w="1760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(184.474)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Reversões</w:t>
            </w:r>
          </w:p>
        </w:tc>
        <w:tc>
          <w:tcPr>
            <w:tcW w:w="1762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4.320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8.717</w:t>
            </w:r>
          </w:p>
        </w:tc>
      </w:tr>
      <w:tr>
        <w:trPr>
          <w:trHeight w:val="294" w:hRule="atLeast"/>
        </w:trPr>
        <w:tc>
          <w:tcPr>
            <w:tcW w:w="32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final</w:t>
            </w:r>
          </w:p>
        </w:tc>
        <w:tc>
          <w:tcPr>
            <w:tcW w:w="1762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(171.437)</w:t>
            </w:r>
          </w:p>
        </w:tc>
        <w:tc>
          <w:tcPr>
            <w:tcW w:w="1760" w:type="dxa"/>
          </w:tcPr>
          <w:p>
            <w:pPr>
              <w:pStyle w:val="TableParagraph"/>
              <w:spacing w:line="275" w:lineRule="exact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(175.757)</w:t>
            </w:r>
          </w:p>
        </w:tc>
      </w:tr>
    </w:tbl>
    <w:p>
      <w:pPr>
        <w:pStyle w:val="BodyText"/>
      </w:pPr>
    </w:p>
    <w:p>
      <w:pPr>
        <w:pStyle w:val="BodyText"/>
        <w:spacing w:before="1"/>
        <w:ind w:left="227" w:right="273"/>
        <w:jc w:val="both"/>
      </w:pPr>
      <w:r>
        <w:rPr/>
        <w:t>Nas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Estimadas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Liquidação</w:t>
      </w:r>
      <w:r>
        <w:rPr>
          <w:rFonts w:ascii="Times New Roman" w:hAnsi="Times New Roman"/>
        </w:rPr>
        <w:t> </w:t>
      </w:r>
      <w:r>
        <w:rPr/>
        <w:t>Duvidosa</w:t>
      </w:r>
      <w:r>
        <w:rPr>
          <w:rFonts w:ascii="Times New Roman" w:hAnsi="Times New Roman"/>
        </w:rPr>
        <w:t> </w:t>
      </w:r>
      <w:r>
        <w:rPr/>
        <w:t>(PECLD)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inclusas</w:t>
      </w:r>
      <w:r>
        <w:rPr>
          <w:rFonts w:ascii="Times New Roman" w:hAnsi="Times New Roman"/>
        </w:rPr>
        <w:t> </w:t>
      </w:r>
      <w:r>
        <w:rPr/>
        <w:t>empresas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  <w:spacing w:val="-10"/>
        </w:rPr>
        <w:t> </w:t>
      </w:r>
      <w:r>
        <w:rPr/>
        <w:t>judicial,</w:t>
      </w:r>
      <w:r>
        <w:rPr>
          <w:rFonts w:ascii="Times New Roman" w:hAnsi="Times New Roman"/>
          <w:spacing w:val="-13"/>
        </w:rPr>
        <w:t> </w:t>
      </w:r>
      <w:r>
        <w:rPr/>
        <w:t>bem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10"/>
        </w:rPr>
        <w:t> </w:t>
      </w:r>
      <w:r>
        <w:rPr/>
        <w:t>empresas</w:t>
      </w:r>
      <w:r>
        <w:rPr>
          <w:rFonts w:ascii="Times New Roman" w:hAnsi="Times New Roman"/>
          <w:spacing w:val="-13"/>
        </w:rPr>
        <w:t> </w:t>
      </w:r>
      <w:r>
        <w:rPr/>
        <w:t>com</w:t>
      </w:r>
      <w:r>
        <w:rPr>
          <w:rFonts w:ascii="Times New Roman" w:hAnsi="Times New Roman"/>
          <w:spacing w:val="-13"/>
        </w:rPr>
        <w:t> </w:t>
      </w:r>
      <w:r>
        <w:rPr/>
        <w:t>faturas</w:t>
      </w:r>
      <w:r>
        <w:rPr>
          <w:rFonts w:ascii="Times New Roman" w:hAnsi="Times New Roman"/>
          <w:spacing w:val="-13"/>
        </w:rPr>
        <w:t> </w:t>
      </w:r>
      <w:r>
        <w:rPr/>
        <w:t>vencidas,</w:t>
      </w:r>
      <w:r>
        <w:rPr>
          <w:rFonts w:ascii="Times New Roman" w:hAnsi="Times New Roman"/>
          <w:spacing w:val="-13"/>
        </w:rPr>
        <w:t> </w:t>
      </w:r>
      <w:r>
        <w:rPr/>
        <w:t>baseadas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estudo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>
          <w:i/>
        </w:rPr>
        <w:t>Aging</w:t>
      </w:r>
      <w:r>
        <w:rPr>
          <w:rFonts w:ascii="Times New Roman" w:hAnsi="Times New Roman"/>
          <w:spacing w:val="-12"/>
        </w:rPr>
        <w:t> </w:t>
      </w:r>
      <w:r>
        <w:rPr>
          <w:i/>
        </w:rPr>
        <w:t>List</w:t>
      </w:r>
      <w:r>
        <w:rPr>
          <w:rFonts w:ascii="Times New Roman" w:hAnsi="Times New Roman"/>
          <w:spacing w:val="-9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normativo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before="292"/>
        <w:ind w:left="227" w:right="276"/>
        <w:jc w:val="both"/>
      </w:pP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exposto</w:t>
      </w:r>
      <w:r>
        <w:rPr>
          <w:rFonts w:ascii="Times New Roman" w:hAnsi="Times New Roman"/>
        </w:rPr>
        <w:t> </w:t>
      </w:r>
      <w:r>
        <w:rPr/>
        <w:t>acima,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decidiu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reclassificação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Créditos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spacing w:val="-2"/>
          <w:u w:val="single"/>
        </w:rPr>
        <w:t>fiscais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>
          <w:spacing w:val="-2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detalhamento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tributários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composto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abaixo: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552"/>
        <w:gridCol w:w="1552"/>
        <w:gridCol w:w="1554"/>
        <w:gridCol w:w="1552"/>
      </w:tblGrid>
      <w:tr>
        <w:trPr>
          <w:trHeight w:val="292" w:hRule="atLeast"/>
        </w:trPr>
        <w:tc>
          <w:tcPr>
            <w:tcW w:w="368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04" w:type="dxa"/>
            <w:gridSpan w:val="2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6" w:type="dxa"/>
            <w:gridSpan w:val="2"/>
          </w:tcPr>
          <w:p>
            <w:pPr>
              <w:pStyle w:val="TableParagraph"/>
              <w:ind w:left="8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68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4" w:type="dxa"/>
          </w:tcPr>
          <w:p>
            <w:pPr>
              <w:pStyle w:val="TableParagraph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Imposto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Renda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5.211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3.332</w:t>
            </w:r>
          </w:p>
        </w:tc>
        <w:tc>
          <w:tcPr>
            <w:tcW w:w="1554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57.605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54.920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Contribuição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539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spacing w:line="273" w:lineRule="exact" w:before="1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17.326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16.517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Pasep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Cofins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1.153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1.386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ISS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recuperar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7.430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5.234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74.931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71.437</w:t>
            </w:r>
          </w:p>
        </w:tc>
      </w:tr>
    </w:tbl>
    <w:p>
      <w:pPr>
        <w:pStyle w:val="BodyText"/>
        <w:spacing w:before="2"/>
      </w:pPr>
    </w:p>
    <w:p>
      <w:pPr>
        <w:pStyle w:val="BodyText"/>
        <w:spacing w:before="1"/>
        <w:ind w:left="227" w:right="276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referem-se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Renda,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ISS,</w:t>
      </w:r>
      <w:r>
        <w:rPr>
          <w:rFonts w:ascii="Times New Roman" w:hAnsi="Times New Roman"/>
        </w:rPr>
        <w:t> </w:t>
      </w:r>
      <w:r>
        <w:rPr/>
        <w:t>Pasep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rendimentos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financeiras.</w:t>
      </w:r>
    </w:p>
    <w:p>
      <w:pPr>
        <w:pStyle w:val="BodyText"/>
        <w:spacing w:before="292"/>
        <w:ind w:left="227" w:right="273"/>
        <w:jc w:val="both"/>
      </w:pP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montantes</w:t>
      </w:r>
      <w:r>
        <w:rPr>
          <w:rFonts w:ascii="Times New Roman" w:hAnsi="Times New Roman"/>
          <w:spacing w:val="-8"/>
        </w:rPr>
        <w:t> </w:t>
      </w:r>
      <w:r>
        <w:rPr/>
        <w:t>registrados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ativo</w:t>
      </w:r>
      <w:r>
        <w:rPr>
          <w:rFonts w:ascii="Times New Roman" w:hAnsi="Times New Roman"/>
          <w:spacing w:val="-9"/>
        </w:rPr>
        <w:t> </w:t>
      </w:r>
      <w:r>
        <w:rPr/>
        <w:t>não</w:t>
      </w:r>
      <w:r>
        <w:rPr>
          <w:rFonts w:ascii="Times New Roman" w:hAnsi="Times New Roman"/>
          <w:spacing w:val="-8"/>
        </w:rPr>
        <w:t> </w:t>
      </w:r>
      <w:r>
        <w:rPr/>
        <w:t>circulante</w:t>
      </w:r>
      <w:r>
        <w:rPr>
          <w:rFonts w:ascii="Times New Roman" w:hAnsi="Times New Roman"/>
          <w:spacing w:val="-9"/>
        </w:rPr>
        <w:t> </w:t>
      </w:r>
      <w:r>
        <w:rPr/>
        <w:t>são</w:t>
      </w:r>
      <w:r>
        <w:rPr>
          <w:rFonts w:ascii="Times New Roman" w:hAnsi="Times New Roman"/>
          <w:spacing w:val="-8"/>
        </w:rPr>
        <w:t> </w:t>
      </w:r>
      <w:r>
        <w:rPr/>
        <w:t>relativos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saldo</w:t>
      </w:r>
      <w:r>
        <w:rPr>
          <w:rFonts w:ascii="Times New Roman" w:hAnsi="Times New Roman"/>
          <w:spacing w:val="-9"/>
        </w:rPr>
        <w:t> </w:t>
      </w:r>
      <w:r>
        <w:rPr/>
        <w:t>negativo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Imposto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Contribuição</w:t>
      </w:r>
      <w:r>
        <w:rPr>
          <w:rFonts w:ascii="Times New Roman" w:hAnsi="Times New Roman"/>
          <w:spacing w:val="-9"/>
        </w:rPr>
        <w:t> </w:t>
      </w:r>
      <w:r>
        <w:rPr/>
        <w:t>Social,</w:t>
      </w:r>
      <w:r>
        <w:rPr>
          <w:rFonts w:ascii="Times New Roman" w:hAnsi="Times New Roman"/>
          <w:spacing w:val="-12"/>
        </w:rPr>
        <w:t> </w:t>
      </w:r>
      <w:r>
        <w:rPr/>
        <w:t>referente</w:t>
      </w:r>
      <w:r>
        <w:rPr>
          <w:rFonts w:ascii="Times New Roman" w:hAnsi="Times New Roman"/>
          <w:spacing w:val="-7"/>
        </w:rPr>
        <w:t> </w:t>
      </w:r>
      <w:r>
        <w:rPr/>
        <w:t>aos</w:t>
      </w:r>
      <w:r>
        <w:rPr>
          <w:rFonts w:ascii="Times New Roman" w:hAnsi="Times New Roman"/>
          <w:spacing w:val="-10"/>
        </w:rPr>
        <w:t> </w:t>
      </w:r>
      <w:r>
        <w:rPr/>
        <w:t>exercícios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2021</w:t>
      </w:r>
      <w:r>
        <w:rPr>
          <w:rFonts w:ascii="Times New Roman" w:hAnsi="Times New Roman"/>
          <w:spacing w:val="-9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2022,</w:t>
      </w:r>
      <w:r>
        <w:rPr>
          <w:rFonts w:ascii="Times New Roman" w:hAnsi="Times New Roman"/>
          <w:spacing w:val="-9"/>
        </w:rPr>
        <w:t> </w:t>
      </w: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quais</w:t>
      </w:r>
      <w:r>
        <w:rPr>
          <w:rFonts w:ascii="Times New Roman" w:hAnsi="Times New Roman"/>
          <w:spacing w:val="-12"/>
        </w:rPr>
        <w:t> </w:t>
      </w:r>
      <w:r>
        <w:rPr/>
        <w:t>vem</w:t>
      </w:r>
      <w:r>
        <w:rPr>
          <w:rFonts w:ascii="Times New Roman" w:hAnsi="Times New Roman"/>
          <w:spacing w:val="-7"/>
        </w:rPr>
        <w:t> </w:t>
      </w:r>
      <w:r>
        <w:rPr/>
        <w:t>sendo</w:t>
      </w:r>
      <w:r>
        <w:rPr>
          <w:rFonts w:ascii="Times New Roman" w:hAnsi="Times New Roman"/>
          <w:spacing w:val="-9"/>
        </w:rPr>
        <w:t> </w:t>
      </w:r>
      <w:r>
        <w:rPr/>
        <w:t>atualizados</w:t>
      </w:r>
      <w:r>
        <w:rPr>
          <w:rFonts w:ascii="Times New Roman" w:hAnsi="Times New Roman"/>
          <w:spacing w:val="-10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Selic.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data,</w:t>
      </w:r>
      <w:r>
        <w:rPr>
          <w:rFonts w:ascii="Times New Roman" w:hAnsi="Times New Roman"/>
        </w:rPr>
        <w:t> </w:t>
      </w:r>
      <w:r>
        <w:rPr/>
        <w:t>estes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possuem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expectativa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2026,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depender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regularização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trâmites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internos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aqueles</w:t>
      </w:r>
      <w:r>
        <w:rPr>
          <w:rFonts w:ascii="Times New Roman" w:hAnsi="Times New Roman"/>
        </w:rPr>
        <w:t> </w:t>
      </w:r>
      <w:r>
        <w:rPr/>
        <w:t>exigidos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Federal.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0"/>
        </w:rPr>
        <w:t> </w:t>
      </w:r>
      <w:r>
        <w:rPr>
          <w:u w:val="single"/>
        </w:rPr>
        <w:t>Valores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receber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</w:pPr>
      <w:r>
        <w:rPr/>
        <w:t>Os</w:t>
      </w:r>
      <w:r>
        <w:rPr>
          <w:rFonts w:ascii="Times New Roman" w:hAnsi="Times New Roman"/>
          <w:spacing w:val="-14"/>
        </w:rPr>
        <w:t> </w:t>
      </w:r>
      <w:r>
        <w:rPr/>
        <w:t>grupos</w:t>
      </w:r>
      <w:r>
        <w:rPr>
          <w:rFonts w:ascii="Times New Roman" w:hAnsi="Times New Roman"/>
          <w:spacing w:val="-12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receber,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ativo</w:t>
      </w:r>
      <w:r>
        <w:rPr>
          <w:rFonts w:ascii="Times New Roman" w:hAnsi="Times New Roman"/>
          <w:spacing w:val="-11"/>
        </w:rPr>
        <w:t> </w:t>
      </w:r>
      <w:r>
        <w:rPr/>
        <w:t>circulante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ativo</w:t>
      </w:r>
      <w:r>
        <w:rPr>
          <w:rFonts w:ascii="Times New Roman" w:hAnsi="Times New Roman"/>
          <w:spacing w:val="-11"/>
        </w:rPr>
        <w:t> </w:t>
      </w:r>
      <w:r>
        <w:rPr/>
        <w:t>não</w:t>
      </w:r>
      <w:r>
        <w:rPr>
          <w:rFonts w:ascii="Times New Roman" w:hAnsi="Times New Roman"/>
          <w:spacing w:val="-11"/>
        </w:rPr>
        <w:t> </w:t>
      </w:r>
      <w:r>
        <w:rPr/>
        <w:t>circulante,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  <w:spacing w:val="-11"/>
        </w:rPr>
        <w:t> </w:t>
      </w:r>
      <w:r>
        <w:rPr/>
        <w:t>compostos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>
          <w:spacing w:val="-2"/>
        </w:rPr>
        <w:t>maneira: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39" w:after="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8"/>
        <w:gridCol w:w="1411"/>
        <w:gridCol w:w="1553"/>
        <w:gridCol w:w="1555"/>
        <w:gridCol w:w="1553"/>
      </w:tblGrid>
      <w:tr>
        <w:trPr>
          <w:trHeight w:val="294" w:hRule="atLeast"/>
        </w:trPr>
        <w:tc>
          <w:tcPr>
            <w:tcW w:w="3828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  <w:gridSpan w:val="2"/>
          </w:tcPr>
          <w:p>
            <w:pPr>
              <w:pStyle w:val="TableParagraph"/>
              <w:spacing w:line="273" w:lineRule="exact" w:before="1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8" w:type="dxa"/>
            <w:gridSpan w:val="2"/>
          </w:tcPr>
          <w:p>
            <w:pPr>
              <w:pStyle w:val="TableParagraph"/>
              <w:spacing w:line="273" w:lineRule="exact" w:before="1"/>
              <w:ind w:left="8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82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3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5" w:type="dxa"/>
          </w:tcPr>
          <w:p>
            <w:pPr>
              <w:pStyle w:val="TableParagraph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3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Acordos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créditos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1.928</w:t>
            </w:r>
          </w:p>
        </w:tc>
        <w:tc>
          <w:tcPr>
            <w:tcW w:w="155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1.681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1.690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cedidos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órgãos</w:t>
            </w:r>
          </w:p>
        </w:tc>
        <w:tc>
          <w:tcPr>
            <w:tcW w:w="141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10.675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10.337</w:t>
            </w:r>
          </w:p>
        </w:tc>
        <w:tc>
          <w:tcPr>
            <w:tcW w:w="155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828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3.172</w:t>
            </w:r>
          </w:p>
        </w:tc>
        <w:tc>
          <w:tcPr>
            <w:tcW w:w="1553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4.217</w:t>
            </w:r>
          </w:p>
        </w:tc>
        <w:tc>
          <w:tcPr>
            <w:tcW w:w="1555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PECLD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Cedidos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(10.069)</w:t>
            </w:r>
          </w:p>
        </w:tc>
        <w:tc>
          <w:tcPr>
            <w:tcW w:w="155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(9.920)</w:t>
            </w:r>
          </w:p>
        </w:tc>
        <w:tc>
          <w:tcPr>
            <w:tcW w:w="155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4.561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6.562</w:t>
            </w:r>
          </w:p>
        </w:tc>
        <w:tc>
          <w:tcPr>
            <w:tcW w:w="1555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1.681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1.690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5"/>
        <w:jc w:val="both"/>
      </w:pPr>
      <w:r>
        <w:rPr>
          <w:b/>
        </w:rPr>
        <w:t>Acordos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créditos</w:t>
      </w:r>
      <w:r>
        <w:rPr>
          <w:rFonts w:ascii="Times New Roman" w:hAnsi="Times New Roman"/>
        </w:rPr>
        <w:t> </w:t>
      </w:r>
      <w:r>
        <w:rPr>
          <w:b/>
        </w:rPr>
        <w:t>a</w:t>
      </w:r>
      <w:r>
        <w:rPr>
          <w:rFonts w:ascii="Times New Roman" w:hAnsi="Times New Roman"/>
        </w:rPr>
        <w:t> </w:t>
      </w:r>
      <w:r>
        <w:rPr>
          <w:b/>
        </w:rPr>
        <w:t>receber:</w:t>
      </w:r>
      <w:r>
        <w:rPr>
          <w:rFonts w:ascii="Times New Roman" w:hAnsi="Times New Roman"/>
        </w:rPr>
        <w:t> </w:t>
      </w:r>
      <w:r>
        <w:rPr/>
        <w:t>compreende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confissão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dívidas</w:t>
      </w:r>
      <w:r>
        <w:rPr>
          <w:rFonts w:ascii="Times New Roman" w:hAnsi="Times New Roman"/>
        </w:rPr>
        <w:t> </w:t>
      </w:r>
      <w:r>
        <w:rPr/>
        <w:t>firmados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clientes,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relevantes:</w:t>
      </w:r>
      <w:r>
        <w:rPr>
          <w:rFonts w:ascii="Times New Roman" w:hAnsi="Times New Roman"/>
        </w:rPr>
        <w:t> </w:t>
      </w:r>
      <w:r>
        <w:rPr/>
        <w:t>Pennant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Marítimos,</w:t>
      </w:r>
      <w:r>
        <w:rPr>
          <w:rFonts w:ascii="Times New Roman" w:hAnsi="Times New Roman"/>
        </w:rPr>
        <w:t> </w:t>
      </w:r>
      <w:r>
        <w:rPr/>
        <w:t>Prestomar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Proamar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Marítimos.</w:t>
      </w:r>
    </w:p>
    <w:p>
      <w:pPr>
        <w:pStyle w:val="BodyText"/>
        <w:spacing w:before="2"/>
      </w:pPr>
    </w:p>
    <w:p>
      <w:pPr>
        <w:pStyle w:val="BodyText"/>
        <w:ind w:left="227" w:right="271"/>
        <w:jc w:val="both"/>
      </w:pPr>
      <w:r>
        <w:rPr>
          <w:b/>
        </w:rPr>
        <w:t>Empregados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cedidos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b/>
        </w:rPr>
        <w:t>outros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órgãos:</w:t>
      </w:r>
      <w:r>
        <w:rPr>
          <w:rFonts w:ascii="Times New Roman" w:hAnsi="Times New Roman"/>
          <w:spacing w:val="-13"/>
        </w:rPr>
        <w:t> </w:t>
      </w:r>
      <w:r>
        <w:rPr/>
        <w:t>compreende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2"/>
        </w:rPr>
        <w:t> </w:t>
      </w:r>
      <w:r>
        <w:rPr/>
        <w:t>saldo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receber</w:t>
      </w:r>
      <w:r>
        <w:rPr>
          <w:rFonts w:ascii="Times New Roman" w:hAnsi="Times New Roman"/>
          <w:spacing w:val="-13"/>
        </w:rPr>
        <w:t> </w:t>
      </w:r>
      <w:r>
        <w:rPr/>
        <w:t>referente</w:t>
      </w:r>
      <w:r>
        <w:rPr>
          <w:rFonts w:ascii="Times New Roman" w:hAnsi="Times New Roman"/>
          <w:spacing w:val="-10"/>
        </w:rPr>
        <w:t> </w:t>
      </w:r>
      <w:r>
        <w:rPr/>
        <w:t>às</w:t>
      </w:r>
      <w:r>
        <w:rPr>
          <w:rFonts w:ascii="Times New Roman" w:hAnsi="Times New Roman"/>
          <w:spacing w:val="-13"/>
        </w:rPr>
        <w:t> </w:t>
      </w:r>
      <w:r>
        <w:rPr/>
        <w:t>cessões</w:t>
      </w:r>
      <w:r>
        <w:rPr>
          <w:rFonts w:ascii="Times New Roman" w:hAnsi="Times New Roman"/>
          <w:spacing w:val="-14"/>
        </w:rPr>
        <w:t> </w:t>
      </w:r>
      <w:r>
        <w:rPr/>
        <w:t>onerosas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órgãos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entidades</w:t>
      </w:r>
      <w:r>
        <w:rPr>
          <w:rFonts w:ascii="Times New Roman" w:hAnsi="Times New Roman"/>
        </w:rPr>
        <w:t> </w:t>
      </w:r>
      <w:r>
        <w:rPr/>
        <w:t>públicos.</w:t>
      </w:r>
      <w:r>
        <w:rPr>
          <w:rFonts w:ascii="Times New Roman" w:hAnsi="Times New Roman"/>
        </w:rPr>
        <w:t> </w:t>
      </w:r>
      <w:r>
        <w:rPr/>
        <w:t>Atualmente,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órgãos</w:t>
      </w:r>
      <w:r>
        <w:rPr>
          <w:rFonts w:ascii="Times New Roman" w:hAnsi="Times New Roman"/>
        </w:rPr>
        <w:t> </w:t>
      </w:r>
      <w:r>
        <w:rPr/>
        <w:t>cessionários</w:t>
      </w:r>
      <w:r>
        <w:rPr>
          <w:rFonts w:ascii="Times New Roman" w:hAnsi="Times New Roman"/>
        </w:rPr>
        <w:t> </w:t>
      </w:r>
      <w:r>
        <w:rPr/>
        <w:t>são:</w:t>
      </w:r>
      <w:r>
        <w:rPr>
          <w:rFonts w:ascii="Times New Roman" w:hAnsi="Times New Roman"/>
        </w:rPr>
        <w:t> </w:t>
      </w:r>
      <w:r>
        <w:rPr/>
        <w:t>Advocacia</w:t>
      </w:r>
      <w:r>
        <w:rPr>
          <w:rFonts w:ascii="Times New Roman" w:hAnsi="Times New Roman"/>
        </w:rPr>
        <w:t> </w:t>
      </w:r>
      <w:r>
        <w:rPr/>
        <w:t>Geral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AGU,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Aquaviários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ANTAQ,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  <w:spacing w:val="-1"/>
        </w:rPr>
        <w:t> </w:t>
      </w:r>
      <w:r>
        <w:rPr/>
        <w:t>Terrestres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ANTT,</w:t>
      </w:r>
      <w:r>
        <w:rPr>
          <w:rFonts w:ascii="Times New Roman" w:hAnsi="Times New Roman"/>
          <w:spacing w:val="-1"/>
        </w:rPr>
        <w:t> </w:t>
      </w:r>
      <w:r>
        <w:rPr/>
        <w:t>Departamento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Infraestrutra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Transportes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  <w:spacing w:val="-2"/>
        </w:rPr>
        <w:t> </w:t>
      </w:r>
      <w:r>
        <w:rPr/>
        <w:t>DNIT,</w:t>
      </w:r>
      <w:r>
        <w:rPr>
          <w:rFonts w:ascii="Times New Roman" w:hAnsi="Times New Roman"/>
          <w:spacing w:val="-5"/>
        </w:rPr>
        <w:t> </w:t>
      </w:r>
      <w:r>
        <w:rPr/>
        <w:t>Ministério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Portos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  <w:spacing w:val="-2"/>
        </w:rPr>
        <w:t> </w:t>
      </w:r>
      <w:r>
        <w:rPr/>
        <w:t>MPA,</w:t>
      </w:r>
      <w:r>
        <w:rPr>
          <w:rFonts w:ascii="Times New Roman" w:hAnsi="Times New Roman"/>
          <w:spacing w:val="-2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Trânsito</w:t>
      </w:r>
      <w:r>
        <w:rPr>
          <w:rFonts w:ascii="Times New Roman" w:hAnsi="Times New Roman"/>
          <w:spacing w:val="-2"/>
        </w:rPr>
        <w:t> </w:t>
      </w:r>
      <w:r>
        <w:rPr/>
        <w:t>S.A.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Universidade</w:t>
      </w:r>
      <w:r>
        <w:rPr>
          <w:rFonts w:ascii="Times New Roman" w:hAnsi="Times New Roman"/>
        </w:rPr>
        <w:t> </w:t>
      </w:r>
      <w:r>
        <w:rPr/>
        <w:t>Federal</w:t>
      </w:r>
      <w:r>
        <w:rPr>
          <w:rFonts w:ascii="Times New Roman" w:hAnsi="Times New Roman"/>
        </w:rPr>
        <w:t> </w:t>
      </w:r>
      <w:r>
        <w:rPr/>
        <w:t>Rural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UFRRJ.</w:t>
      </w:r>
      <w:r>
        <w:rPr>
          <w:rFonts w:ascii="Times New Roman" w:hAnsi="Times New Roman"/>
        </w:rPr>
        <w:t> </w:t>
      </w:r>
      <w:r>
        <w:rPr/>
        <w:t>Mesmo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pequena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período,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indicativo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títulos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atraso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constituída</w:t>
      </w:r>
      <w:r>
        <w:rPr>
          <w:rFonts w:ascii="Times New Roman" w:hAnsi="Times New Roman"/>
        </w:rPr>
        <w:t> </w:t>
      </w:r>
      <w:r>
        <w:rPr/>
        <w:t>PECLD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suficientes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cobrir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possíveis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créditos.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Outros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ativos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Os</w:t>
      </w:r>
      <w:r>
        <w:rPr>
          <w:rFonts w:ascii="Times New Roman" w:hAnsi="Times New Roman"/>
        </w:rPr>
        <w:t> </w:t>
      </w:r>
      <w:r>
        <w:rPr/>
        <w:t>grupos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ativos,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circulante,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compostos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>
          <w:spacing w:val="-2"/>
        </w:rPr>
        <w:t>maneira: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552"/>
        <w:gridCol w:w="1552"/>
        <w:gridCol w:w="1554"/>
        <w:gridCol w:w="1552"/>
      </w:tblGrid>
      <w:tr>
        <w:trPr>
          <w:trHeight w:val="292" w:hRule="atLeast"/>
        </w:trPr>
        <w:tc>
          <w:tcPr>
            <w:tcW w:w="368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04" w:type="dxa"/>
            <w:gridSpan w:val="2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6" w:type="dxa"/>
            <w:gridSpan w:val="2"/>
          </w:tcPr>
          <w:p>
            <w:pPr>
              <w:pStyle w:val="TableParagraph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68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4" w:type="dxa"/>
          </w:tcPr>
          <w:p>
            <w:pPr>
              <w:pStyle w:val="TableParagraph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antecipadas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382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Adiantamentos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3.948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6.736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Títulos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cobrança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judicial</w:t>
            </w:r>
          </w:p>
        </w:tc>
        <w:tc>
          <w:tcPr>
            <w:tcW w:w="1552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>9.326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4"/>
                <w:sz w:val="24"/>
              </w:rPr>
              <w:t>9.326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valores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54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(PECLD)</w:t>
            </w:r>
          </w:p>
        </w:tc>
        <w:tc>
          <w:tcPr>
            <w:tcW w:w="1552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(9.326)</w:t>
            </w:r>
          </w:p>
        </w:tc>
        <w:tc>
          <w:tcPr>
            <w:tcW w:w="1552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(9.326)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4.181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7.182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423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423</w:t>
            </w:r>
          </w:p>
        </w:tc>
      </w:tr>
    </w:tbl>
    <w:p>
      <w:pPr>
        <w:pStyle w:val="BodyText"/>
        <w:spacing w:before="2"/>
      </w:pPr>
    </w:p>
    <w:p>
      <w:pPr>
        <w:spacing w:before="1"/>
        <w:ind w:left="227" w:right="0" w:firstLine="0"/>
        <w:jc w:val="left"/>
        <w:rPr>
          <w:sz w:val="24"/>
        </w:rPr>
      </w:pPr>
      <w:r>
        <w:rPr>
          <w:sz w:val="24"/>
        </w:rPr>
        <w:t>Compõem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Despesas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antecipadas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seguros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vale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transporte.</w:t>
      </w:r>
    </w:p>
    <w:p>
      <w:pPr>
        <w:pStyle w:val="BodyText"/>
        <w:spacing w:before="292"/>
        <w:ind w:left="227" w:right="126"/>
      </w:pP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grupo</w:t>
      </w:r>
      <w:r>
        <w:rPr>
          <w:rFonts w:ascii="Times New Roman" w:hAnsi="Times New Roman"/>
          <w:spacing w:val="-11"/>
        </w:rPr>
        <w:t> </w:t>
      </w:r>
      <w:r>
        <w:rPr/>
        <w:t>dos</w:t>
      </w:r>
      <w:r>
        <w:rPr>
          <w:rFonts w:ascii="Times New Roman" w:hAnsi="Times New Roman"/>
          <w:spacing w:val="-11"/>
        </w:rPr>
        <w:t> </w:t>
      </w:r>
      <w:r>
        <w:rPr>
          <w:b/>
        </w:rPr>
        <w:t>Adiantamentos</w:t>
      </w:r>
      <w:r>
        <w:rPr>
          <w:rFonts w:ascii="Times New Roman" w:hAnsi="Times New Roman"/>
          <w:spacing w:val="-12"/>
        </w:rPr>
        <w:t> </w:t>
      </w:r>
      <w:r>
        <w:rPr/>
        <w:t>é</w:t>
      </w:r>
      <w:r>
        <w:rPr>
          <w:rFonts w:ascii="Times New Roman" w:hAnsi="Times New Roman"/>
          <w:spacing w:val="-11"/>
        </w:rPr>
        <w:t> </w:t>
      </w:r>
      <w:r>
        <w:rPr/>
        <w:t>formado</w:t>
      </w:r>
      <w:r>
        <w:rPr>
          <w:rFonts w:ascii="Times New Roman" w:hAnsi="Times New Roman"/>
          <w:spacing w:val="-11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fornecedores,</w:t>
      </w:r>
      <w:r>
        <w:rPr>
          <w:rFonts w:ascii="Times New Roman" w:hAnsi="Times New Roman"/>
          <w:spacing w:val="-12"/>
        </w:rPr>
        <w:t> </w:t>
      </w:r>
      <w:r>
        <w:rPr/>
        <w:t>férias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pelo</w:t>
      </w:r>
      <w:r>
        <w:rPr>
          <w:rFonts w:ascii="Times New Roman" w:hAnsi="Times New Roman"/>
          <w:spacing w:val="-10"/>
        </w:rPr>
        <w:t> </w:t>
      </w:r>
      <w:r>
        <w:rPr/>
        <w:t>adiantamento</w:t>
      </w:r>
      <w:r>
        <w:rPr>
          <w:rFonts w:ascii="Times New Roman" w:hAnsi="Times New Roman"/>
          <w:spacing w:val="-11"/>
        </w:rPr>
        <w:t> </w:t>
      </w:r>
      <w:r>
        <w:rPr/>
        <w:t>para</w:t>
      </w:r>
      <w:r>
        <w:rPr>
          <w:rFonts w:ascii="Times New Roman" w:hAnsi="Times New Roman"/>
          <w:spacing w:val="-12"/>
        </w:rPr>
        <w:t> </w:t>
      </w:r>
      <w:r>
        <w:rPr/>
        <w:t>suprimento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fundos.</w:t>
      </w:r>
    </w:p>
    <w:p>
      <w:pPr>
        <w:pStyle w:val="BodyText"/>
      </w:pPr>
    </w:p>
    <w:p>
      <w:pPr>
        <w:pStyle w:val="BodyText"/>
        <w:ind w:left="227" w:right="1019"/>
      </w:pP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valores</w:t>
      </w:r>
      <w:r>
        <w:rPr>
          <w:rFonts w:ascii="Times New Roman" w:hAnsi="Times New Roman"/>
          <w:spacing w:val="-9"/>
        </w:rPr>
        <w:t> </w:t>
      </w:r>
      <w:r>
        <w:rPr/>
        <w:t>classificados</w:t>
      </w:r>
      <w:r>
        <w:rPr>
          <w:rFonts w:ascii="Times New Roman" w:hAnsi="Times New Roman"/>
          <w:spacing w:val="-9"/>
        </w:rPr>
        <w:t> </w:t>
      </w:r>
      <w:r>
        <w:rPr/>
        <w:t>na</w:t>
      </w:r>
      <w:r>
        <w:rPr>
          <w:rFonts w:ascii="Times New Roman" w:hAnsi="Times New Roman"/>
          <w:spacing w:val="-8"/>
        </w:rPr>
        <w:t> </w:t>
      </w:r>
      <w:r>
        <w:rPr/>
        <w:t>conta</w:t>
      </w:r>
      <w:r>
        <w:rPr>
          <w:rFonts w:ascii="Times New Roman" w:hAnsi="Times New Roman"/>
          <w:spacing w:val="-7"/>
        </w:rPr>
        <w:t> </w:t>
      </w:r>
      <w:r>
        <w:rPr>
          <w:b/>
        </w:rPr>
        <w:t>Títulos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cobrança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judicial</w:t>
      </w:r>
      <w:r>
        <w:rPr>
          <w:rFonts w:ascii="Times New Roman" w:hAnsi="Times New Roman"/>
          <w:spacing w:val="-8"/>
        </w:rPr>
        <w:t> </w:t>
      </w:r>
      <w:r>
        <w:rPr/>
        <w:t>representam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seguintes</w:t>
      </w:r>
      <w:r>
        <w:rPr>
          <w:rFonts w:ascii="Times New Roman" w:hAnsi="Times New Roman"/>
          <w:spacing w:val="-9"/>
        </w:rPr>
        <w:t> </w:t>
      </w:r>
      <w:r>
        <w:rPr/>
        <w:t>ações:</w:t>
      </w:r>
      <w:r>
        <w:rPr>
          <w:rFonts w:ascii="Times New Roman" w:hAnsi="Times New Roman"/>
        </w:rPr>
        <w:t> </w:t>
      </w:r>
      <w:r>
        <w:rPr/>
        <w:t>0019289-69.2004.8.19.0002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despejo</w:t>
      </w:r>
    </w:p>
    <w:p>
      <w:pPr>
        <w:pStyle w:val="BodyText"/>
        <w:spacing w:line="293" w:lineRule="exact"/>
        <w:ind w:left="227"/>
      </w:pPr>
      <w:r>
        <w:rPr>
          <w:spacing w:val="-2"/>
        </w:rPr>
        <w:t>5001047-89.2018.4.02.5111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Prefeitura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Angra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Reis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Desapropriação</w:t>
      </w:r>
    </w:p>
    <w:p>
      <w:pPr>
        <w:pStyle w:val="BodyText"/>
        <w:spacing w:after="0" w:line="293" w:lineRule="exac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57"/>
      </w:pPr>
      <w:r>
        <w:rPr/>
        <w:t>5036374-91.2019.4.02.5101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Trans</w:t>
      </w:r>
      <w:r>
        <w:rPr>
          <w:rFonts w:ascii="Times New Roman" w:hAnsi="Times New Roman"/>
        </w:rPr>
        <w:t> </w:t>
      </w:r>
      <w:r>
        <w:rPr/>
        <w:t>Vigo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5054112-24.2021.4.02.5101</w:t>
      </w:r>
      <w:r>
        <w:rPr>
          <w:rFonts w:ascii="Times New Roman" w:hAnsi="Times New Roman"/>
          <w:spacing w:val="-11"/>
        </w:rPr>
        <w:t> </w:t>
      </w:r>
      <w:r>
        <w:rPr/>
        <w:t>–</w:t>
      </w:r>
      <w:r>
        <w:rPr>
          <w:rFonts w:ascii="Times New Roman" w:hAnsi="Times New Roman"/>
          <w:spacing w:val="-9"/>
        </w:rPr>
        <w:t> </w:t>
      </w:r>
      <w:r>
        <w:rPr/>
        <w:t>Ponto</w:t>
      </w:r>
      <w:r>
        <w:rPr>
          <w:rFonts w:ascii="Times New Roman" w:hAnsi="Times New Roman"/>
          <w:spacing w:val="-9"/>
        </w:rPr>
        <w:t> </w:t>
      </w:r>
      <w:r>
        <w:rPr/>
        <w:t>Filmes</w:t>
      </w:r>
      <w:r>
        <w:rPr>
          <w:rFonts w:ascii="Times New Roman" w:hAnsi="Times New Roman"/>
          <w:spacing w:val="-10"/>
        </w:rPr>
        <w:t> </w:t>
      </w:r>
      <w:r>
        <w:rPr/>
        <w:t>–</w:t>
      </w:r>
      <w:r>
        <w:rPr>
          <w:rFonts w:ascii="Times New Roman" w:hAnsi="Times New Roman"/>
          <w:spacing w:val="-11"/>
        </w:rPr>
        <w:t> </w:t>
      </w:r>
      <w:r>
        <w:rPr/>
        <w:t>Ação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despejo</w:t>
      </w:r>
      <w:r>
        <w:rPr>
          <w:rFonts w:ascii="Times New Roman" w:hAnsi="Times New Roman"/>
          <w:spacing w:val="-11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cobrança</w:t>
      </w:r>
    </w:p>
    <w:p>
      <w:pPr>
        <w:pStyle w:val="BodyText"/>
        <w:spacing w:before="2"/>
      </w:pPr>
    </w:p>
    <w:p>
      <w:pPr>
        <w:pStyle w:val="BodyText"/>
        <w:ind w:left="227"/>
      </w:pP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4"/>
        </w:rPr>
        <w:t> </w:t>
      </w:r>
      <w:r>
        <w:rPr/>
        <w:t>constituiu</w:t>
      </w:r>
      <w:r>
        <w:rPr>
          <w:rFonts w:ascii="Times New Roman" w:hAnsi="Times New Roman"/>
          <w:spacing w:val="-15"/>
        </w:rPr>
        <w:t> </w:t>
      </w:r>
      <w:r>
        <w:rPr/>
        <w:t>PECLD</w:t>
      </w:r>
      <w:r>
        <w:rPr>
          <w:rFonts w:ascii="Times New Roman" w:hAnsi="Times New Roman"/>
          <w:spacing w:val="-13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todos</w:t>
      </w:r>
      <w:r>
        <w:rPr>
          <w:rFonts w:ascii="Times New Roman" w:hAnsi="Times New Roman"/>
          <w:spacing w:val="-14"/>
        </w:rPr>
        <w:t> </w:t>
      </w:r>
      <w:r>
        <w:rPr/>
        <w:t>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3"/>
        </w:rPr>
        <w:t> </w:t>
      </w:r>
      <w:r>
        <w:rPr/>
        <w:t>em</w:t>
      </w:r>
      <w:r>
        <w:rPr>
          <w:rFonts w:ascii="Times New Roman" w:hAnsi="Times New Roman"/>
          <w:spacing w:val="-13"/>
        </w:rPr>
        <w:t> </w:t>
      </w:r>
      <w:r>
        <w:rPr/>
        <w:t>cobrança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judicial.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Depósitos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judiciais</w:t>
      </w:r>
    </w:p>
    <w:p>
      <w:pPr>
        <w:pStyle w:val="BodyText"/>
        <w:spacing w:before="292"/>
        <w:ind w:left="227" w:right="273"/>
        <w:jc w:val="both"/>
      </w:pPr>
      <w:r>
        <w:rPr/>
        <w:t>Representam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restritos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quantias</w:t>
      </w:r>
      <w:r>
        <w:rPr>
          <w:rFonts w:ascii="Times New Roman" w:hAnsi="Times New Roman"/>
        </w:rPr>
        <w:t> </w:t>
      </w:r>
      <w:r>
        <w:rPr/>
        <w:t>depositadas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mantidas</w:t>
      </w:r>
      <w:r>
        <w:rPr>
          <w:rFonts w:ascii="Times New Roman" w:hAnsi="Times New Roman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juízo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até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solução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respectivos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litígios.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valores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depósitos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judiciais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visam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garantir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recurso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sentença</w:t>
      </w:r>
      <w:r>
        <w:rPr>
          <w:rFonts w:ascii="Times New Roman" w:hAnsi="Times New Roman"/>
        </w:rPr>
        <w:t> </w:t>
      </w:r>
      <w:r>
        <w:rPr/>
        <w:t>judicial.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natureza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segregada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6"/>
        <w:gridCol w:w="1759"/>
        <w:gridCol w:w="1759"/>
      </w:tblGrid>
      <w:tr>
        <w:trPr>
          <w:trHeight w:val="292" w:hRule="atLeast"/>
        </w:trPr>
        <w:tc>
          <w:tcPr>
            <w:tcW w:w="399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4" w:hRule="atLeast"/>
        </w:trPr>
        <w:tc>
          <w:tcPr>
            <w:tcW w:w="39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leasing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105.071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105.071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Bloqueios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conta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corrente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157.230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151.280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24.265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13.045</w:t>
            </w:r>
          </w:p>
        </w:tc>
      </w:tr>
      <w:tr>
        <w:trPr>
          <w:trHeight w:val="294" w:hRule="atLeast"/>
        </w:trPr>
        <w:tc>
          <w:tcPr>
            <w:tcW w:w="399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Recursos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interpostos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24.170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22.092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VPNI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2.769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2.769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impostos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federais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245.434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124.180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IPTU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4.504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4.457</w:t>
            </w:r>
          </w:p>
        </w:tc>
      </w:tr>
      <w:tr>
        <w:trPr>
          <w:trHeight w:val="294" w:hRule="atLeast"/>
        </w:trPr>
        <w:tc>
          <w:tcPr>
            <w:tcW w:w="399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Dibens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4.366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judiciais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93.662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94.495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661.471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517.389</w:t>
            </w:r>
          </w:p>
        </w:tc>
      </w:tr>
    </w:tbl>
    <w:p>
      <w:pPr>
        <w:pStyle w:val="BodyText"/>
        <w:spacing w:before="4"/>
      </w:pPr>
    </w:p>
    <w:p>
      <w:pPr>
        <w:spacing w:before="1"/>
        <w:ind w:left="227" w:right="0" w:firstLine="0"/>
        <w:jc w:val="left"/>
        <w:rPr>
          <w:sz w:val="24"/>
        </w:rPr>
      </w:pPr>
      <w:r>
        <w:rPr>
          <w:b/>
          <w:sz w:val="24"/>
        </w:rPr>
        <w:t>Ações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judiciais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–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leasing: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penhoras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receita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garantia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seguintes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processos:</w:t>
      </w:r>
    </w:p>
    <w:p>
      <w:pPr>
        <w:pStyle w:val="BodyText"/>
        <w:spacing w:line="242" w:lineRule="auto"/>
        <w:ind w:left="227" w:right="4183"/>
      </w:pPr>
      <w:r>
        <w:rPr/>
        <w:t>0190316-36.1998.8.19.0001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0"/>
        </w:rPr>
        <w:t> </w:t>
      </w:r>
      <w:r>
        <w:rPr/>
        <w:t>11ª</w:t>
      </w:r>
      <w:r>
        <w:rPr>
          <w:rFonts w:ascii="Times New Roman" w:hAnsi="Times New Roman"/>
          <w:spacing w:val="-11"/>
        </w:rPr>
        <w:t> </w:t>
      </w:r>
      <w:r>
        <w:rPr/>
        <w:t>Vara</w:t>
      </w:r>
      <w:r>
        <w:rPr>
          <w:rFonts w:ascii="Times New Roman" w:hAnsi="Times New Roman"/>
          <w:spacing w:val="-12"/>
        </w:rPr>
        <w:t> </w:t>
      </w:r>
      <w:r>
        <w:rPr/>
        <w:t>Cível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0102697-82.2009.8.19.0001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19ª</w:t>
      </w:r>
      <w:r>
        <w:rPr>
          <w:rFonts w:ascii="Times New Roman" w:hAnsi="Times New Roman"/>
          <w:spacing w:val="-15"/>
        </w:rPr>
        <w:t> </w:t>
      </w:r>
      <w:r>
        <w:rPr/>
        <w:t>Vara</w:t>
      </w:r>
      <w:r>
        <w:rPr>
          <w:rFonts w:ascii="Times New Roman" w:hAnsi="Times New Roman"/>
          <w:spacing w:val="-15"/>
        </w:rPr>
        <w:t> </w:t>
      </w:r>
      <w:r>
        <w:rPr/>
        <w:t>Cível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Janeiro</w:t>
      </w:r>
    </w:p>
    <w:p>
      <w:pPr>
        <w:pStyle w:val="BodyText"/>
        <w:ind w:left="227" w:right="2156"/>
      </w:pPr>
      <w:r>
        <w:rPr/>
        <w:t>0044608-27.1994.4.02.5101</w:t>
      </w:r>
      <w:r>
        <w:rPr>
          <w:rFonts w:ascii="Times New Roman" w:hAnsi="Times New Roman"/>
          <w:spacing w:val="-10"/>
        </w:rPr>
        <w:t> </w:t>
      </w:r>
      <w:r>
        <w:rPr/>
        <w:t>–</w:t>
      </w:r>
      <w:r>
        <w:rPr>
          <w:rFonts w:ascii="Times New Roman" w:hAnsi="Times New Roman"/>
          <w:spacing w:val="-9"/>
        </w:rPr>
        <w:t> </w:t>
      </w:r>
      <w:r>
        <w:rPr/>
        <w:t>3ª</w:t>
      </w:r>
      <w:r>
        <w:rPr>
          <w:rFonts w:ascii="Times New Roman" w:hAnsi="Times New Roman"/>
          <w:spacing w:val="-11"/>
        </w:rPr>
        <w:t> </w:t>
      </w:r>
      <w:r>
        <w:rPr/>
        <w:t>Vara</w:t>
      </w:r>
      <w:r>
        <w:rPr>
          <w:rFonts w:ascii="Times New Roman" w:hAnsi="Times New Roman"/>
          <w:spacing w:val="-9"/>
        </w:rPr>
        <w:t> </w:t>
      </w:r>
      <w:r>
        <w:rPr/>
        <w:t>Federal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Seção</w:t>
      </w:r>
      <w:r>
        <w:rPr>
          <w:rFonts w:ascii="Times New Roman" w:hAnsi="Times New Roman"/>
          <w:spacing w:val="-9"/>
        </w:rPr>
        <w:t> </w:t>
      </w:r>
      <w:r>
        <w:rPr/>
        <w:t>Judiciária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0005985-83.1997.4.02.5101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3ª</w:t>
      </w:r>
      <w:r>
        <w:rPr>
          <w:rFonts w:ascii="Times New Roman" w:hAnsi="Times New Roman"/>
          <w:spacing w:val="-15"/>
        </w:rPr>
        <w:t> </w:t>
      </w:r>
      <w:r>
        <w:rPr/>
        <w:t>Vara</w:t>
      </w:r>
      <w:r>
        <w:rPr>
          <w:rFonts w:ascii="Times New Roman" w:hAnsi="Times New Roman"/>
          <w:spacing w:val="-15"/>
        </w:rPr>
        <w:t> </w:t>
      </w:r>
      <w:r>
        <w:rPr/>
        <w:t>Federal</w:t>
      </w:r>
      <w:r>
        <w:rPr>
          <w:rFonts w:ascii="Times New Roman" w:hAnsi="Times New Roman"/>
          <w:spacing w:val="-14"/>
        </w:rPr>
        <w:t> </w:t>
      </w:r>
      <w:r>
        <w:rPr/>
        <w:t>da</w:t>
      </w:r>
      <w:r>
        <w:rPr>
          <w:rFonts w:ascii="Times New Roman" w:hAnsi="Times New Roman"/>
          <w:spacing w:val="-15"/>
        </w:rPr>
        <w:t> </w:t>
      </w:r>
      <w:r>
        <w:rPr/>
        <w:t>Seção</w:t>
      </w:r>
      <w:r>
        <w:rPr>
          <w:rFonts w:ascii="Times New Roman" w:hAnsi="Times New Roman"/>
          <w:spacing w:val="-13"/>
        </w:rPr>
        <w:t> </w:t>
      </w:r>
      <w:r>
        <w:rPr/>
        <w:t>Judiciária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Janeiro</w:t>
      </w:r>
    </w:p>
    <w:p>
      <w:pPr>
        <w:pStyle w:val="BodyText"/>
        <w:spacing w:before="288"/>
        <w:ind w:left="227" w:right="275"/>
        <w:jc w:val="both"/>
      </w:pPr>
      <w:r>
        <w:rPr>
          <w:b/>
        </w:rPr>
        <w:t>Bloqueios</w:t>
      </w:r>
      <w:r>
        <w:rPr>
          <w:rFonts w:ascii="Times New Roman" w:hAnsi="Times New Roman"/>
        </w:rPr>
        <w:t> </w:t>
      </w:r>
      <w:r>
        <w:rPr>
          <w:b/>
        </w:rPr>
        <w:t>em</w:t>
      </w:r>
      <w:r>
        <w:rPr>
          <w:rFonts w:ascii="Times New Roman" w:hAnsi="Times New Roman"/>
        </w:rPr>
        <w:t> </w:t>
      </w:r>
      <w:r>
        <w:rPr>
          <w:b/>
        </w:rPr>
        <w:t>conta</w:t>
      </w:r>
      <w:r>
        <w:rPr>
          <w:rFonts w:ascii="Times New Roman" w:hAnsi="Times New Roman"/>
        </w:rPr>
        <w:t> </w:t>
      </w:r>
      <w:r>
        <w:rPr>
          <w:b/>
        </w:rPr>
        <w:t>corrente: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diversas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trabalhistas,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tributárias,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pedido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penhora</w:t>
      </w:r>
      <w:r>
        <w:rPr>
          <w:rFonts w:ascii="Times New Roman" w:hAnsi="Times New Roman"/>
          <w:spacing w:val="-7"/>
        </w:rPr>
        <w:t> </w:t>
      </w:r>
      <w:r>
        <w:rPr/>
        <w:t>judicial</w:t>
      </w:r>
      <w:r>
        <w:rPr>
          <w:rFonts w:ascii="Times New Roman" w:hAnsi="Times New Roman"/>
          <w:spacing w:val="-6"/>
        </w:rPr>
        <w:t> </w:t>
      </w:r>
      <w:r>
        <w:rPr/>
        <w:t>nas</w:t>
      </w:r>
      <w:r>
        <w:rPr>
          <w:rFonts w:ascii="Times New Roman" w:hAnsi="Times New Roman"/>
          <w:spacing w:val="-8"/>
        </w:rPr>
        <w:t> </w:t>
      </w:r>
      <w:r>
        <w:rPr/>
        <w:t>contas</w:t>
      </w:r>
      <w:r>
        <w:rPr>
          <w:rFonts w:ascii="Times New Roman" w:hAnsi="Times New Roman"/>
          <w:spacing w:val="-8"/>
        </w:rPr>
        <w:t> </w:t>
      </w:r>
      <w:r>
        <w:rPr/>
        <w:t>bancárias</w:t>
      </w:r>
      <w:r>
        <w:rPr>
          <w:rFonts w:ascii="Times New Roman" w:hAnsi="Times New Roman"/>
          <w:spacing w:val="-8"/>
        </w:rPr>
        <w:t> </w:t>
      </w:r>
      <w:r>
        <w:rPr/>
        <w:t>em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Companhia</w:t>
      </w:r>
      <w:r>
        <w:rPr>
          <w:rFonts w:ascii="Times New Roman" w:hAnsi="Times New Roman"/>
          <w:spacing w:val="-7"/>
        </w:rPr>
        <w:t> </w:t>
      </w:r>
      <w:r>
        <w:rPr/>
        <w:t>possui</w:t>
      </w:r>
      <w:r>
        <w:rPr>
          <w:rFonts w:ascii="Times New Roman" w:hAnsi="Times New Roman"/>
          <w:spacing w:val="-6"/>
        </w:rPr>
        <w:t> </w:t>
      </w:r>
      <w:r>
        <w:rPr/>
        <w:t>junto</w:t>
      </w:r>
      <w:r>
        <w:rPr>
          <w:rFonts w:ascii="Times New Roman" w:hAnsi="Times New Roman"/>
          <w:spacing w:val="-7"/>
        </w:rPr>
        <w:t> </w:t>
      </w:r>
      <w:r>
        <w:rPr/>
        <w:t>ao</w:t>
      </w:r>
      <w:r>
        <w:rPr>
          <w:rFonts w:ascii="Times New Roman" w:hAnsi="Times New Roman"/>
          <w:spacing w:val="-5"/>
        </w:rPr>
        <w:t> </w:t>
      </w:r>
      <w:r>
        <w:rPr/>
        <w:t>Banco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Brasil,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Econômica</w:t>
      </w:r>
      <w:r>
        <w:rPr>
          <w:rFonts w:ascii="Times New Roman" w:hAnsi="Times New Roman"/>
        </w:rPr>
        <w:t> </w:t>
      </w:r>
      <w:r>
        <w:rPr/>
        <w:t>Federal.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Portus: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autos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processos:</w:t>
      </w:r>
      <w:r>
        <w:rPr>
          <w:rFonts w:ascii="Times New Roman" w:hAnsi="Times New Roman"/>
        </w:rPr>
        <w:t> </w:t>
      </w:r>
      <w:r>
        <w:rPr/>
        <w:t>0105594-59.2004.8.19.0001,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21ª</w:t>
      </w:r>
      <w:r>
        <w:rPr>
          <w:rFonts w:ascii="Times New Roman" w:hAnsi="Times New Roman"/>
          <w:spacing w:val="-4"/>
        </w:rPr>
        <w:t> </w:t>
      </w:r>
      <w:r>
        <w:rPr/>
        <w:t>Vara</w:t>
      </w:r>
      <w:r>
        <w:rPr>
          <w:rFonts w:ascii="Times New Roman" w:hAnsi="Times New Roman"/>
          <w:spacing w:val="-3"/>
        </w:rPr>
        <w:t> </w:t>
      </w:r>
      <w:r>
        <w:rPr/>
        <w:t>Cível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3"/>
        </w:rPr>
        <w:t> </w:t>
      </w:r>
      <w:r>
        <w:rPr/>
        <w:t>Rio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Janeiro,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0002173-66.2013.8.19.0024,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1ª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Cível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Comarca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Itaguaí.</w:t>
      </w:r>
    </w:p>
    <w:p>
      <w:pPr>
        <w:pStyle w:val="BodyText"/>
        <w:spacing w:before="293"/>
        <w:ind w:left="227" w:right="273"/>
        <w:jc w:val="both"/>
      </w:pPr>
      <w:r>
        <w:rPr>
          <w:b/>
        </w:rPr>
        <w:t>Recursos</w:t>
      </w:r>
      <w:r>
        <w:rPr>
          <w:rFonts w:ascii="Times New Roman" w:hAnsi="Times New Roman"/>
        </w:rPr>
        <w:t> </w:t>
      </w:r>
      <w:r>
        <w:rPr>
          <w:b/>
        </w:rPr>
        <w:t>interpostos:</w:t>
      </w:r>
      <w:r>
        <w:rPr>
          <w:rFonts w:ascii="Times New Roman" w:hAnsi="Times New Roman"/>
        </w:rPr>
        <w:t> </w:t>
      </w:r>
      <w:r>
        <w:rPr/>
        <w:t>registra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interposição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ordinários,</w:t>
      </w:r>
      <w:r>
        <w:rPr>
          <w:rFonts w:ascii="Times New Roman" w:hAnsi="Times New Roman"/>
        </w:rPr>
        <w:t> </w:t>
      </w:r>
      <w:r>
        <w:rPr/>
        <w:t>embargos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declaração,</w:t>
      </w:r>
      <w:r>
        <w:rPr>
          <w:rFonts w:ascii="Times New Roman" w:hAnsi="Times New Roman"/>
        </w:rPr>
        <w:t> </w:t>
      </w:r>
      <w:r>
        <w:rPr/>
        <w:t>recurso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revista,</w:t>
      </w:r>
      <w:r>
        <w:rPr>
          <w:rFonts w:ascii="Times New Roman" w:hAnsi="Times New Roman"/>
        </w:rPr>
        <w:t> </w:t>
      </w:r>
      <w:r>
        <w:rPr/>
        <w:t>agravo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instrumento,</w:t>
      </w:r>
      <w:r>
        <w:rPr>
          <w:rFonts w:ascii="Times New Roman" w:hAnsi="Times New Roman"/>
        </w:rPr>
        <w:t> </w:t>
      </w:r>
      <w:r>
        <w:rPr/>
        <w:t>agravo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jurídicas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interesse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2"/>
        <w:jc w:val="both"/>
      </w:pPr>
      <w:r>
        <w:rPr>
          <w:b/>
        </w:rPr>
        <w:t>Ações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judiciais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–</w:t>
      </w:r>
      <w:r>
        <w:rPr>
          <w:rFonts w:ascii="Times New Roman" w:hAnsi="Times New Roman"/>
          <w:spacing w:val="-3"/>
        </w:rPr>
        <w:t> </w:t>
      </w:r>
      <w:r>
        <w:rPr>
          <w:b/>
        </w:rPr>
        <w:t>VPNI:</w:t>
      </w:r>
      <w:r>
        <w:rPr>
          <w:rFonts w:ascii="Times New Roman" w:hAnsi="Times New Roman"/>
          <w:spacing w:val="-5"/>
        </w:rPr>
        <w:t> </w:t>
      </w:r>
      <w:r>
        <w:rPr/>
        <w:t>compreendem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depósitos</w:t>
      </w:r>
      <w:r>
        <w:rPr>
          <w:rFonts w:ascii="Times New Roman" w:hAnsi="Times New Roman"/>
          <w:spacing w:val="-4"/>
        </w:rPr>
        <w:t> </w:t>
      </w:r>
      <w:r>
        <w:rPr/>
        <w:t>judiciais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processo</w:t>
      </w:r>
      <w:r>
        <w:rPr>
          <w:rFonts w:ascii="Times New Roman" w:hAnsi="Times New Roman"/>
          <w:spacing w:val="-8"/>
        </w:rPr>
        <w:t> </w:t>
      </w:r>
      <w:r>
        <w:rPr/>
        <w:t>0100626-70.2017.5.01.0004,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trâmite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4ª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Trabalho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salarial</w:t>
      </w:r>
      <w:r>
        <w:rPr>
          <w:rFonts w:ascii="Times New Roman" w:hAnsi="Times New Roman"/>
        </w:rPr>
        <w:t> </w:t>
      </w:r>
      <w:r>
        <w:rPr/>
        <w:t>denominada</w:t>
      </w:r>
      <w:r>
        <w:rPr>
          <w:rFonts w:ascii="Times New Roman" w:hAnsi="Times New Roman"/>
        </w:rPr>
        <w:t> </w:t>
      </w:r>
      <w:r>
        <w:rPr/>
        <w:t>VPNI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Vantagem</w:t>
      </w:r>
      <w:r>
        <w:rPr>
          <w:rFonts w:ascii="Times New Roman" w:hAnsi="Times New Roman"/>
        </w:rPr>
        <w:t> </w:t>
      </w:r>
      <w:r>
        <w:rPr/>
        <w:t>Pessoal</w:t>
      </w:r>
      <w:r>
        <w:rPr>
          <w:rFonts w:ascii="Times New Roman" w:hAnsi="Times New Roman"/>
        </w:rPr>
        <w:t> </w:t>
      </w:r>
      <w:r>
        <w:rPr/>
        <w:t>Nominal</w:t>
      </w:r>
      <w:r>
        <w:rPr>
          <w:rFonts w:ascii="Times New Roman" w:hAnsi="Times New Roman"/>
        </w:rPr>
        <w:t> </w:t>
      </w:r>
      <w:r>
        <w:rPr/>
        <w:t>Individual.</w:t>
      </w:r>
    </w:p>
    <w:p>
      <w:pPr>
        <w:pStyle w:val="BodyText"/>
        <w:spacing w:before="2"/>
      </w:pPr>
    </w:p>
    <w:p>
      <w:pPr>
        <w:pStyle w:val="BodyText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impostos</w:t>
      </w:r>
      <w:r>
        <w:rPr>
          <w:rFonts w:ascii="Times New Roman" w:hAnsi="Times New Roman"/>
        </w:rPr>
        <w:t> </w:t>
      </w:r>
      <w:r>
        <w:rPr>
          <w:b/>
        </w:rPr>
        <w:t>federais: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IRPJ,</w:t>
      </w:r>
      <w:r>
        <w:rPr>
          <w:rFonts w:ascii="Times New Roman" w:hAnsi="Times New Roman"/>
        </w:rPr>
        <w:t> </w:t>
      </w:r>
      <w:r>
        <w:rPr/>
        <w:t>PIS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discutidos</w:t>
      </w:r>
      <w:r>
        <w:rPr>
          <w:rFonts w:ascii="Times New Roman" w:hAnsi="Times New Roman"/>
          <w:spacing w:val="-4"/>
        </w:rPr>
        <w:t> </w:t>
      </w:r>
      <w:r>
        <w:rPr/>
        <w:t>judicialmente,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3"/>
        </w:rPr>
        <w:t> </w:t>
      </w:r>
      <w:r>
        <w:rPr/>
        <w:t>qual</w:t>
      </w:r>
      <w:r>
        <w:rPr>
          <w:rFonts w:ascii="Times New Roman" w:hAnsi="Times New Roman"/>
          <w:spacing w:val="-3"/>
        </w:rPr>
        <w:t> </w:t>
      </w:r>
      <w:r>
        <w:rPr/>
        <w:t>visa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imunidade</w:t>
      </w:r>
      <w:r>
        <w:rPr>
          <w:rFonts w:ascii="Times New Roman" w:hAnsi="Times New Roman"/>
          <w:spacing w:val="-1"/>
        </w:rPr>
        <w:t> </w:t>
      </w:r>
      <w:r>
        <w:rPr/>
        <w:t>tributária</w:t>
      </w:r>
      <w:r>
        <w:rPr>
          <w:rFonts w:ascii="Times New Roman" w:hAnsi="Times New Roman"/>
          <w:spacing w:val="-3"/>
        </w:rPr>
        <w:t> </w:t>
      </w:r>
      <w:r>
        <w:rPr/>
        <w:t>do</w:t>
      </w:r>
      <w:r>
        <w:rPr>
          <w:rFonts w:ascii="Times New Roman" w:hAnsi="Times New Roman"/>
          <w:spacing w:val="-3"/>
        </w:rPr>
        <w:t> </w:t>
      </w:r>
      <w:r>
        <w:rPr/>
        <w:t>IRPJ,</w:t>
      </w:r>
      <w:r>
        <w:rPr>
          <w:rFonts w:ascii="Times New Roman" w:hAnsi="Times New Roman"/>
          <w:spacing w:val="-3"/>
        </w:rPr>
        <w:t> </w:t>
      </w:r>
      <w:r>
        <w:rPr/>
        <w:t>bem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enquadramento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cumulativo.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iniciaram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fevereiro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atualizados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extratos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judiciais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–</w:t>
      </w:r>
      <w:r>
        <w:rPr>
          <w:rFonts w:ascii="Times New Roman" w:hAnsi="Times New Roman"/>
          <w:spacing w:val="-14"/>
        </w:rPr>
        <w:t> </w:t>
      </w:r>
      <w:r>
        <w:rPr>
          <w:b/>
        </w:rPr>
        <w:t>IPTU:</w:t>
      </w:r>
      <w:r>
        <w:rPr>
          <w:rFonts w:ascii="Times New Roman" w:hAnsi="Times New Roman"/>
          <w:spacing w:val="-14"/>
        </w:rPr>
        <w:t> </w:t>
      </w:r>
      <w:r>
        <w:rPr/>
        <w:t>são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relativos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IPTU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Município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Janeiro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Itaguaí,</w:t>
      </w:r>
      <w:r>
        <w:rPr>
          <w:rFonts w:ascii="Times New Roman" w:hAnsi="Times New Roman"/>
          <w:spacing w:val="-14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discutidos</w:t>
      </w:r>
      <w:r>
        <w:rPr>
          <w:rFonts w:ascii="Times New Roman" w:hAnsi="Times New Roman"/>
        </w:rPr>
        <w:t> </w:t>
      </w:r>
      <w:r>
        <w:rPr/>
        <w:t>judicialmente,</w:t>
      </w:r>
      <w:r>
        <w:rPr>
          <w:rFonts w:ascii="Times New Roman" w:hAnsi="Times New Roman"/>
        </w:rPr>
        <w:t> </w:t>
      </w:r>
      <w:r>
        <w:rPr/>
        <w:t>visando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ressarcimento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atualizados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extratos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Dibens: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autos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extrajudicial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0044608-27.1994.4.02.5101,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3ª</w:t>
      </w:r>
      <w:r>
        <w:rPr>
          <w:rFonts w:ascii="Times New Roman" w:hAnsi="Times New Roman"/>
          <w:spacing w:val="-1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Federal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Seção</w:t>
      </w:r>
      <w:r>
        <w:rPr>
          <w:rFonts w:ascii="Times New Roman" w:hAnsi="Times New Roman"/>
        </w:rPr>
        <w:t> </w:t>
      </w:r>
      <w:r>
        <w:rPr/>
        <w:t>Judiciária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Janeiro.</w:t>
      </w:r>
    </w:p>
    <w:p>
      <w:pPr>
        <w:pStyle w:val="BodyText"/>
        <w:spacing w:before="2"/>
      </w:pPr>
    </w:p>
    <w:p>
      <w:pPr>
        <w:pStyle w:val="BodyText"/>
        <w:ind w:left="227" w:right="271"/>
        <w:jc w:val="both"/>
      </w:pPr>
      <w:r>
        <w:rPr>
          <w:b/>
        </w:rPr>
        <w:t>Outras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ações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judiciais:</w:t>
      </w:r>
      <w:r>
        <w:rPr>
          <w:rFonts w:ascii="Times New Roman" w:hAnsi="Times New Roman"/>
          <w:spacing w:val="-13"/>
        </w:rPr>
        <w:t> </w:t>
      </w:r>
      <w:r>
        <w:rPr/>
        <w:t>compreendem</w:t>
      </w:r>
      <w:r>
        <w:rPr>
          <w:rFonts w:ascii="Times New Roman" w:hAnsi="Times New Roman"/>
          <w:spacing w:val="-13"/>
        </w:rPr>
        <w:t> </w:t>
      </w:r>
      <w:r>
        <w:rPr/>
        <w:t>os</w:t>
      </w:r>
      <w:r>
        <w:rPr>
          <w:rFonts w:ascii="Times New Roman" w:hAnsi="Times New Roman"/>
          <w:spacing w:val="-13"/>
        </w:rPr>
        <w:t> </w:t>
      </w:r>
      <w:r>
        <w:rPr/>
        <w:t>depósitos</w:t>
      </w:r>
      <w:r>
        <w:rPr>
          <w:rFonts w:ascii="Times New Roman" w:hAnsi="Times New Roman"/>
          <w:spacing w:val="-11"/>
        </w:rPr>
        <w:t> </w:t>
      </w:r>
      <w:r>
        <w:rPr/>
        <w:t>judiciais</w:t>
      </w:r>
      <w:r>
        <w:rPr>
          <w:rFonts w:ascii="Times New Roman" w:hAnsi="Times New Roman"/>
          <w:spacing w:val="-13"/>
        </w:rPr>
        <w:t> </w:t>
      </w:r>
      <w:r>
        <w:rPr/>
        <w:t>nos</w:t>
      </w:r>
      <w:r>
        <w:rPr>
          <w:rFonts w:ascii="Times New Roman" w:hAnsi="Times New Roman"/>
          <w:spacing w:val="-13"/>
        </w:rPr>
        <w:t> </w:t>
      </w:r>
      <w:r>
        <w:rPr/>
        <w:t>demais</w:t>
      </w:r>
      <w:r>
        <w:rPr>
          <w:rFonts w:ascii="Times New Roman" w:hAnsi="Times New Roman"/>
          <w:spacing w:val="-13"/>
        </w:rPr>
        <w:t> </w:t>
      </w:r>
      <w:r>
        <w:rPr/>
        <w:t>processos</w:t>
      </w:r>
      <w:r>
        <w:rPr>
          <w:rFonts w:ascii="Times New Roman" w:hAnsi="Times New Roman"/>
          <w:spacing w:val="-11"/>
        </w:rPr>
        <w:t> </w:t>
      </w:r>
      <w:r>
        <w:rPr/>
        <w:t>cíveis,</w:t>
      </w:r>
      <w:r>
        <w:rPr>
          <w:rFonts w:ascii="Times New Roman" w:hAnsi="Times New Roman"/>
          <w:spacing w:val="-13"/>
        </w:rPr>
        <w:t> </w:t>
      </w:r>
      <w:r>
        <w:rPr/>
        <w:t>trabalhistas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>
          <w:spacing w:val="-2"/>
        </w:rPr>
        <w:t>tributários.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Propriedade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para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investimento</w:t>
      </w:r>
    </w:p>
    <w:p>
      <w:pPr>
        <w:pStyle w:val="BodyText"/>
        <w:spacing w:before="292"/>
        <w:ind w:left="227" w:right="273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40</w:t>
      </w:r>
      <w:r>
        <w:rPr>
          <w:rFonts w:ascii="Times New Roman" w:hAnsi="Times New Roman"/>
        </w:rPr>
        <w:t> </w:t>
      </w:r>
      <w:r>
        <w:rPr/>
        <w:t>(quarenta)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patrimoniais</w:t>
      </w:r>
      <w:r>
        <w:rPr>
          <w:rFonts w:ascii="Times New Roman" w:hAnsi="Times New Roman"/>
        </w:rPr>
        <w:t> </w:t>
      </w:r>
      <w:r>
        <w:rPr/>
        <w:t>distribuídos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25</w:t>
      </w:r>
      <w:r>
        <w:rPr>
          <w:rFonts w:ascii="Times New Roman" w:hAnsi="Times New Roman"/>
        </w:rPr>
        <w:t> </w:t>
      </w:r>
      <w:r>
        <w:rPr/>
        <w:t>(vinte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cinco)</w:t>
      </w:r>
      <w:r>
        <w:rPr>
          <w:rFonts w:ascii="Times New Roman" w:hAnsi="Times New Roman"/>
        </w:rPr>
        <w:t> </w:t>
      </w:r>
      <w:r>
        <w:rPr/>
        <w:t>imóveis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(edificações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terrenos)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propriedade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auferir</w:t>
      </w:r>
      <w:r>
        <w:rPr>
          <w:rFonts w:ascii="Times New Roman" w:hAnsi="Times New Roman"/>
        </w:rPr>
        <w:t> </w:t>
      </w:r>
      <w:r>
        <w:rPr/>
        <w:t>aluguel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valorização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capital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ambas,</w:t>
      </w:r>
      <w:r>
        <w:rPr>
          <w:rFonts w:ascii="Times New Roman" w:hAnsi="Times New Roman"/>
        </w:rPr>
        <w:t> </w:t>
      </w:r>
      <w:r>
        <w:rPr/>
        <w:t>registrados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(custo</w:t>
      </w:r>
      <w:r>
        <w:rPr>
          <w:rFonts w:ascii="Times New Roman" w:hAnsi="Times New Roman"/>
        </w:rPr>
        <w:t> </w:t>
      </w:r>
      <w:r>
        <w:rPr/>
        <w:t>histórico).</w:t>
      </w:r>
    </w:p>
    <w:p>
      <w:pPr>
        <w:pStyle w:val="BodyText"/>
        <w:spacing w:before="292"/>
        <w:ind w:left="227" w:right="271"/>
        <w:jc w:val="both"/>
      </w:pPr>
      <w:r>
        <w:rPr/>
        <w:t>Segundo</w:t>
      </w:r>
      <w:r>
        <w:rPr>
          <w:rFonts w:ascii="Times New Roman" w:hAnsi="Times New Roman"/>
        </w:rPr>
        <w:t> </w:t>
      </w:r>
      <w:r>
        <w:rPr/>
        <w:t>laudos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determinação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mercado,</w:t>
      </w:r>
      <w:r>
        <w:rPr>
          <w:rFonts w:ascii="Times New Roman" w:hAnsi="Times New Roman"/>
        </w:rPr>
        <w:t> </w:t>
      </w:r>
      <w:r>
        <w:rPr/>
        <w:t>observados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métodos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análise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avaliação</w:t>
      </w:r>
      <w:r>
        <w:rPr>
          <w:rFonts w:ascii="Times New Roman" w:hAnsi="Times New Roman"/>
        </w:rPr>
        <w:t> </w:t>
      </w:r>
      <w:r>
        <w:rPr/>
        <w:t>empregados,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considerações</w:t>
      </w:r>
      <w:r>
        <w:rPr>
          <w:rFonts w:ascii="Times New Roman" w:hAnsi="Times New Roman"/>
        </w:rPr>
        <w:t> </w:t>
      </w:r>
      <w:r>
        <w:rPr/>
        <w:t>feitas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estudo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características,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conservação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manutenção,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imóveis</w:t>
      </w:r>
      <w:r>
        <w:rPr>
          <w:rFonts w:ascii="Times New Roman" w:hAnsi="Times New Roman"/>
          <w:spacing w:val="-15"/>
        </w:rPr>
        <w:t> </w:t>
      </w:r>
      <w:r>
        <w:rPr/>
        <w:t>registrados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Propriedade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investimento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avaliados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1.625.615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1.633.919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31/12/2024).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  <w:u w:val="single"/>
        </w:rPr>
        <w:t>Imobilizado</w:t>
      </w:r>
    </w:p>
    <w:p>
      <w:pPr>
        <w:pStyle w:val="BodyText"/>
        <w:spacing w:before="292"/>
        <w:ind w:left="227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ativo</w:t>
      </w:r>
      <w:r>
        <w:rPr>
          <w:rFonts w:ascii="Times New Roman" w:hAnsi="Times New Roman"/>
          <w:spacing w:val="-12"/>
        </w:rPr>
        <w:t> </w:t>
      </w:r>
      <w:r>
        <w:rPr/>
        <w:t>imobilizado</w:t>
      </w:r>
      <w:r>
        <w:rPr>
          <w:rFonts w:ascii="Times New Roman" w:hAnsi="Times New Roman"/>
          <w:spacing w:val="-12"/>
        </w:rPr>
        <w:t> </w:t>
      </w:r>
      <w:r>
        <w:rPr/>
        <w:t>está</w:t>
      </w:r>
      <w:r>
        <w:rPr>
          <w:rFonts w:ascii="Times New Roman" w:hAnsi="Times New Roman"/>
          <w:spacing w:val="-14"/>
        </w:rPr>
        <w:t> </w:t>
      </w:r>
      <w:r>
        <w:rPr/>
        <w:t>assim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composto: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135"/>
        <w:gridCol w:w="1133"/>
        <w:gridCol w:w="1135"/>
        <w:gridCol w:w="1046"/>
        <w:gridCol w:w="1048"/>
        <w:gridCol w:w="1163"/>
        <w:gridCol w:w="990"/>
        <w:gridCol w:w="992"/>
      </w:tblGrid>
      <w:tr>
        <w:trPr>
          <w:trHeight w:val="26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40" w:lineRule="auto" w:before="138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Bens</w:t>
            </w:r>
          </w:p>
        </w:tc>
        <w:tc>
          <w:tcPr>
            <w:tcW w:w="3403" w:type="dxa"/>
            <w:gridSpan w:val="3"/>
          </w:tcPr>
          <w:p>
            <w:pPr>
              <w:pStyle w:val="TableParagraph"/>
              <w:spacing w:line="248" w:lineRule="exact"/>
              <w:ind w:left="3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contábil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01/01/2025</w:t>
            </w:r>
          </w:p>
        </w:tc>
        <w:tc>
          <w:tcPr>
            <w:tcW w:w="4247" w:type="dxa"/>
            <w:gridSpan w:val="4"/>
          </w:tcPr>
          <w:p>
            <w:pPr>
              <w:pStyle w:val="TableParagraph"/>
              <w:spacing w:line="248" w:lineRule="exact"/>
              <w:ind w:left="3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Movimentação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janeiro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junho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2025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line="240" w:lineRule="auto" w:before="138"/>
              <w:ind w:left="16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Líquido</w:t>
            </w:r>
          </w:p>
        </w:tc>
      </w:tr>
      <w:tr>
        <w:trPr>
          <w:trHeight w:val="26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left="30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Bruto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350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Dep.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left="22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Líquido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15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Adições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left="23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Baixas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left="26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Transf.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left="282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Dep.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Operação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1.083.802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(443.046)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640.756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2"/>
                <w:sz w:val="22"/>
              </w:rPr>
              <w:t>2.246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0"/>
              <w:rPr>
                <w:sz w:val="22"/>
              </w:rPr>
            </w:pPr>
            <w:r>
              <w:rPr>
                <w:spacing w:val="-2"/>
                <w:sz w:val="22"/>
              </w:rPr>
              <w:t>(14.818)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628.690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Administração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185.698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(59.203)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126.495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15.764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2"/>
                <w:sz w:val="22"/>
              </w:rPr>
              <w:t>1.393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0"/>
              <w:rPr>
                <w:sz w:val="22"/>
              </w:rPr>
            </w:pPr>
            <w:r>
              <w:rPr>
                <w:spacing w:val="-2"/>
                <w:sz w:val="22"/>
              </w:rPr>
              <w:t>(2.381)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141.271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Andamento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200.911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8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200.911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5.530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1"/>
              <w:rPr>
                <w:sz w:val="22"/>
              </w:rPr>
            </w:pPr>
            <w:r>
              <w:rPr>
                <w:spacing w:val="-2"/>
                <w:sz w:val="22"/>
              </w:rPr>
              <w:t>(13.117)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193.324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Totais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1.470.411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(502.249)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968.162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21.800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(9.478)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(17.199)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 w:right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963.285</w:t>
            </w:r>
          </w:p>
        </w:tc>
      </w:tr>
    </w:tbl>
    <w:p>
      <w:pPr>
        <w:pStyle w:val="TableParagraph"/>
        <w:spacing w:after="0" w:line="248" w:lineRule="exact"/>
        <w:jc w:val="center"/>
        <w:rPr>
          <w:b/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5"/>
        <w:jc w:val="both"/>
      </w:pP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imobilizado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5"/>
        </w:rPr>
        <w:t> </w:t>
      </w:r>
      <w:r>
        <w:rPr/>
        <w:t>registrado</w:t>
      </w:r>
      <w:r>
        <w:rPr>
          <w:rFonts w:ascii="Times New Roman" w:hAnsi="Times New Roman"/>
          <w:spacing w:val="-5"/>
        </w:rPr>
        <w:t> </w:t>
      </w:r>
      <w:r>
        <w:rPr/>
        <w:t>pelo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custo,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qual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8"/>
        </w:rPr>
        <w:t> </w:t>
      </w:r>
      <w:r>
        <w:rPr/>
        <w:t>formado</w:t>
      </w:r>
      <w:r>
        <w:rPr>
          <w:rFonts w:ascii="Times New Roman" w:hAnsi="Times New Roman"/>
          <w:spacing w:val="-8"/>
        </w:rPr>
        <w:t> </w:t>
      </w:r>
      <w:r>
        <w:rPr/>
        <w:t>pelo</w:t>
      </w:r>
      <w:r>
        <w:rPr>
          <w:rFonts w:ascii="Times New Roman" w:hAnsi="Times New Roman"/>
          <w:spacing w:val="-5"/>
        </w:rPr>
        <w:t> </w:t>
      </w:r>
      <w:r>
        <w:rPr/>
        <w:t>custo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aquisição,</w:t>
      </w:r>
      <w:r>
        <w:rPr>
          <w:rFonts w:ascii="Times New Roman" w:hAnsi="Times New Roman"/>
          <w:spacing w:val="-8"/>
        </w:rPr>
        <w:t> </w:t>
      </w:r>
      <w:r>
        <w:rPr/>
        <w:t>formação</w:t>
      </w:r>
      <w:r>
        <w:rPr>
          <w:rFonts w:ascii="Times New Roman" w:hAnsi="Times New Roman"/>
          <w:spacing w:val="-8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construção,</w:t>
      </w:r>
      <w:r>
        <w:rPr>
          <w:rFonts w:ascii="Times New Roman" w:hAnsi="Times New Roman"/>
        </w:rPr>
        <w:t> </w:t>
      </w:r>
      <w:r>
        <w:rPr/>
        <w:t>adicionados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construção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desenvolvimento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projetos,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depreciação.</w:t>
      </w:r>
    </w:p>
    <w:p>
      <w:pPr>
        <w:pStyle w:val="BodyText"/>
        <w:spacing w:before="2"/>
      </w:pPr>
    </w:p>
    <w:p>
      <w:pPr>
        <w:pStyle w:val="BodyText"/>
        <w:ind w:left="227" w:right="275"/>
        <w:jc w:val="both"/>
      </w:pP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montante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R$</w:t>
      </w:r>
      <w:r>
        <w:rPr>
          <w:rFonts w:ascii="Times New Roman" w:hAnsi="Times New Roman"/>
          <w:spacing w:val="-5"/>
        </w:rPr>
        <w:t> </w:t>
      </w:r>
      <w:r>
        <w:rPr/>
        <w:t>9.478</w:t>
      </w:r>
      <w:r>
        <w:rPr>
          <w:rFonts w:ascii="Times New Roman" w:hAnsi="Times New Roman"/>
          <w:spacing w:val="-5"/>
        </w:rPr>
        <w:t> </w:t>
      </w:r>
      <w:r>
        <w:rPr/>
        <w:t>mil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transferido</w:t>
      </w:r>
      <w:r>
        <w:rPr>
          <w:rFonts w:ascii="Times New Roman" w:hAnsi="Times New Roman"/>
          <w:spacing w:val="-5"/>
        </w:rPr>
        <w:t> </w:t>
      </w:r>
      <w:r>
        <w:rPr/>
        <w:t>para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grupo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intangível,</w:t>
      </w:r>
      <w:r>
        <w:rPr>
          <w:rFonts w:ascii="Times New Roman" w:hAnsi="Times New Roman"/>
          <w:spacing w:val="-3"/>
        </w:rPr>
        <w:t> </w:t>
      </w:r>
      <w:r>
        <w:rPr/>
        <w:t>sendo</w:t>
      </w:r>
      <w:r>
        <w:rPr>
          <w:rFonts w:ascii="Times New Roman" w:hAnsi="Times New Roman"/>
          <w:spacing w:val="-5"/>
        </w:rPr>
        <w:t> </w:t>
      </w:r>
      <w:r>
        <w:rPr/>
        <w:t>apresentado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segregada</w:t>
      </w:r>
      <w:r>
        <w:rPr>
          <w:rFonts w:ascii="Times New Roman" w:hAnsi="Times New Roman"/>
          <w:spacing w:val="-19"/>
        </w:rPr>
        <w:t> </w:t>
      </w:r>
      <w:r>
        <w:rPr/>
        <w:t>no</w:t>
      </w:r>
      <w:r>
        <w:rPr>
          <w:rFonts w:ascii="Times New Roman" w:hAnsi="Times New Roman"/>
          <w:spacing w:val="-19"/>
        </w:rPr>
        <w:t> </w:t>
      </w:r>
      <w:r>
        <w:rPr/>
        <w:t>balanço,</w:t>
      </w:r>
      <w:r>
        <w:rPr>
          <w:rFonts w:ascii="Times New Roman" w:hAnsi="Times New Roman"/>
          <w:spacing w:val="-17"/>
        </w:rPr>
        <w:t> </w:t>
      </w:r>
      <w:r>
        <w:rPr/>
        <w:t>seguindo</w:t>
      </w:r>
      <w:r>
        <w:rPr>
          <w:rFonts w:ascii="Times New Roman" w:hAnsi="Times New Roman"/>
          <w:spacing w:val="-17"/>
        </w:rPr>
        <w:t> </w:t>
      </w:r>
      <w:r>
        <w:rPr/>
        <w:t>os</w:t>
      </w:r>
      <w:r>
        <w:rPr>
          <w:rFonts w:ascii="Times New Roman" w:hAnsi="Times New Roman"/>
          <w:spacing w:val="-20"/>
        </w:rPr>
        <w:t> </w:t>
      </w:r>
      <w:r>
        <w:rPr/>
        <w:t>preceitos</w:t>
      </w:r>
      <w:r>
        <w:rPr>
          <w:rFonts w:ascii="Times New Roman" w:hAnsi="Times New Roman"/>
          <w:spacing w:val="-20"/>
        </w:rPr>
        <w:t> </w:t>
      </w:r>
      <w:r>
        <w:rPr/>
        <w:t>do</w:t>
      </w:r>
      <w:r>
        <w:rPr>
          <w:rFonts w:ascii="Times New Roman" w:hAnsi="Times New Roman"/>
          <w:spacing w:val="-19"/>
        </w:rPr>
        <w:t> </w:t>
      </w:r>
      <w:r>
        <w:rPr/>
        <w:t>Pronunciamento</w:t>
      </w:r>
      <w:r>
        <w:rPr>
          <w:rFonts w:ascii="Times New Roman" w:hAnsi="Times New Roman"/>
          <w:spacing w:val="-19"/>
        </w:rPr>
        <w:t> </w:t>
      </w:r>
      <w:r>
        <w:rPr/>
        <w:t>Técnico</w:t>
      </w:r>
      <w:r>
        <w:rPr>
          <w:rFonts w:ascii="Times New Roman" w:hAnsi="Times New Roman"/>
          <w:spacing w:val="-17"/>
        </w:rPr>
        <w:t> </w:t>
      </w:r>
      <w:r>
        <w:rPr/>
        <w:t>CPC</w:t>
      </w:r>
      <w:r>
        <w:rPr>
          <w:rFonts w:ascii="Times New Roman" w:hAnsi="Times New Roman"/>
          <w:spacing w:val="-18"/>
        </w:rPr>
        <w:t> </w:t>
      </w:r>
      <w:r>
        <w:rPr/>
        <w:t>04</w:t>
      </w:r>
      <w:r>
        <w:rPr>
          <w:rFonts w:ascii="Times New Roman" w:hAnsi="Times New Roman"/>
          <w:spacing w:val="-16"/>
        </w:rPr>
        <w:t> </w:t>
      </w:r>
      <w:r>
        <w:rPr/>
        <w:t>(R1)</w:t>
      </w:r>
      <w:r>
        <w:rPr>
          <w:rFonts w:ascii="Times New Roman" w:hAnsi="Times New Roman"/>
          <w:spacing w:val="-18"/>
        </w:rPr>
        <w:t> </w:t>
      </w:r>
      <w:r>
        <w:rPr/>
        <w:t>–</w:t>
      </w:r>
      <w:r>
        <w:rPr>
          <w:rFonts w:ascii="Times New Roman" w:hAnsi="Times New Roman"/>
          <w:spacing w:val="-19"/>
        </w:rPr>
        <w:t> </w:t>
      </w:r>
      <w:r>
        <w:rPr/>
        <w:t>Ativo</w:t>
      </w:r>
      <w:r>
        <w:rPr>
          <w:rFonts w:ascii="Times New Roman" w:hAnsi="Times New Roman"/>
          <w:spacing w:val="-19"/>
        </w:rPr>
        <w:t> </w:t>
      </w:r>
      <w:r>
        <w:rPr/>
        <w:t>Intangível.</w:t>
      </w:r>
    </w:p>
    <w:p>
      <w:pPr>
        <w:pStyle w:val="BodyText"/>
        <w:spacing w:before="292"/>
        <w:ind w:left="227" w:right="273"/>
        <w:jc w:val="both"/>
      </w:pPr>
      <w:r>
        <w:rPr/>
        <w:t>Substancialmente,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Andamento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representado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47/2022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dragagem</w:t>
      </w:r>
      <w:r>
        <w:rPr>
          <w:rFonts w:ascii="Times New Roman" w:hAnsi="Times New Roman"/>
          <w:spacing w:val="-14"/>
        </w:rPr>
        <w:t> </w:t>
      </w:r>
      <w:r>
        <w:rPr/>
        <w:t>no</w:t>
      </w:r>
      <w:r>
        <w:rPr>
          <w:rFonts w:ascii="Times New Roman" w:hAnsi="Times New Roman"/>
          <w:spacing w:val="-14"/>
        </w:rPr>
        <w:t> </w:t>
      </w:r>
      <w:r>
        <w:rPr/>
        <w:t>Cais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Gamboa,</w:t>
      </w:r>
      <w:r>
        <w:rPr>
          <w:rFonts w:ascii="Times New Roman" w:hAnsi="Times New Roman"/>
          <w:spacing w:val="-14"/>
        </w:rPr>
        <w:t> </w:t>
      </w:r>
      <w:r>
        <w:rPr/>
        <w:t>firmado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2"/>
        </w:rPr>
        <w:t> </w:t>
      </w:r>
      <w:r>
        <w:rPr/>
        <w:t>Consórcio</w:t>
      </w:r>
      <w:r>
        <w:rPr>
          <w:rFonts w:ascii="Times New Roman" w:hAnsi="Times New Roman"/>
          <w:spacing w:val="-12"/>
        </w:rPr>
        <w:t> </w:t>
      </w:r>
      <w:r>
        <w:rPr/>
        <w:t>Chec</w:t>
      </w:r>
      <w:r>
        <w:rPr>
          <w:rFonts w:ascii="Times New Roman" w:hAnsi="Times New Roman"/>
          <w:spacing w:val="-15"/>
        </w:rPr>
        <w:t> </w:t>
      </w:r>
      <w:r>
        <w:rPr/>
        <w:t>Dredging,</w:t>
      </w:r>
      <w:r>
        <w:rPr>
          <w:rFonts w:ascii="Times New Roman" w:hAnsi="Times New Roman"/>
          <w:spacing w:val="-12"/>
        </w:rPr>
        <w:t> </w:t>
      </w:r>
      <w:r>
        <w:rPr/>
        <w:t>no</w:t>
      </w:r>
      <w:r>
        <w:rPr>
          <w:rFonts w:ascii="Times New Roman" w:hAnsi="Times New Roman"/>
          <w:spacing w:val="-12"/>
        </w:rPr>
        <w:t> </w:t>
      </w:r>
      <w:r>
        <w:rPr/>
        <w:t>valor</w:t>
      </w:r>
      <w:r>
        <w:rPr>
          <w:rFonts w:ascii="Times New Roman" w:hAnsi="Times New Roman"/>
          <w:spacing w:val="-14"/>
        </w:rPr>
        <w:t> </w:t>
      </w:r>
      <w:r>
        <w:rPr/>
        <w:t>global,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torno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163.000</w:t>
      </w:r>
      <w:r>
        <w:rPr>
          <w:rFonts w:ascii="Times New Roman" w:hAnsi="Times New Roman"/>
        </w:rPr>
        <w:t> </w:t>
      </w:r>
      <w:r>
        <w:rPr/>
        <w:t>mil.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menor</w:t>
      </w:r>
      <w:r>
        <w:rPr>
          <w:rFonts w:ascii="Times New Roman" w:hAnsi="Times New Roman"/>
        </w:rPr>
        <w:t> </w:t>
      </w:r>
      <w:r>
        <w:rPr/>
        <w:t>relevância.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  <w:u w:val="single"/>
        </w:rPr>
        <w:t>Fornecedores</w:t>
      </w:r>
    </w:p>
    <w:p>
      <w:pPr>
        <w:pStyle w:val="BodyText"/>
        <w:spacing w:before="292"/>
        <w:ind w:left="227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(a</w:t>
      </w:r>
      <w:r>
        <w:rPr>
          <w:rFonts w:ascii="Times New Roman" w:hAnsi="Times New Roman"/>
        </w:rPr>
        <w:t> </w:t>
      </w:r>
      <w:r>
        <w:rPr/>
        <w:t>vencer)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fornecedores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serviços,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</w:t>
      </w:r>
      <w:r>
        <w:rPr>
          <w:rFonts w:ascii="Times New Roman" w:hAnsi="Times New Roman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prazo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(trinta)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3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Fornecedores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9.054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13.375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pagar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429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9.483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13.801</w:t>
            </w:r>
          </w:p>
        </w:tc>
      </w:tr>
    </w:tbl>
    <w:p>
      <w:pPr>
        <w:pStyle w:val="BodyText"/>
      </w:pPr>
    </w:p>
    <w:p>
      <w:pPr>
        <w:pStyle w:val="BodyText"/>
        <w:spacing w:before="4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trabalhistas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assistenciais</w:t>
      </w:r>
    </w:p>
    <w:p>
      <w:pPr>
        <w:pStyle w:val="BodyText"/>
        <w:rPr>
          <w:b/>
        </w:rPr>
      </w:pPr>
    </w:p>
    <w:p>
      <w:pPr>
        <w:pStyle w:val="BodyText"/>
        <w:ind w:left="227" w:right="272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contém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remunerações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empregados,</w:t>
      </w:r>
      <w:r>
        <w:rPr>
          <w:rFonts w:ascii="Times New Roman" w:hAnsi="Times New Roman"/>
        </w:rPr>
        <w:t> </w:t>
      </w:r>
      <w:r>
        <w:rPr/>
        <w:t>diretores,</w:t>
      </w:r>
      <w:r>
        <w:rPr>
          <w:rFonts w:ascii="Times New Roman" w:hAnsi="Times New Roman"/>
        </w:rPr>
        <w:t> </w:t>
      </w:r>
      <w:r>
        <w:rPr/>
        <w:t>conselheiros,</w:t>
      </w:r>
      <w:r>
        <w:rPr>
          <w:rFonts w:ascii="Times New Roman" w:hAnsi="Times New Roman"/>
        </w:rPr>
        <w:t> </w:t>
      </w:r>
      <w:r>
        <w:rPr/>
        <w:t>membros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comitê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auditoria,</w:t>
      </w:r>
      <w:r>
        <w:rPr>
          <w:rFonts w:ascii="Times New Roman" w:hAnsi="Times New Roman"/>
          <w:spacing w:val="-6"/>
        </w:rPr>
        <w:t> </w:t>
      </w:r>
      <w:r>
        <w:rPr/>
        <w:t>estagiários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jovens</w:t>
      </w:r>
      <w:r>
        <w:rPr>
          <w:rFonts w:ascii="Times New Roman" w:hAnsi="Times New Roman"/>
          <w:spacing w:val="-4"/>
        </w:rPr>
        <w:t> </w:t>
      </w:r>
      <w:r>
        <w:rPr/>
        <w:t>aprendizes,</w:t>
      </w:r>
      <w:r>
        <w:rPr>
          <w:rFonts w:ascii="Times New Roman" w:hAnsi="Times New Roman"/>
          <w:spacing w:val="-3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respectivos</w:t>
      </w:r>
      <w:r>
        <w:rPr>
          <w:rFonts w:ascii="Times New Roman" w:hAnsi="Times New Roman"/>
          <w:spacing w:val="-4"/>
        </w:rPr>
        <w:t> </w:t>
      </w:r>
      <w:r>
        <w:rPr/>
        <w:t>encargos;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4"/>
        </w:rPr>
        <w:t> </w:t>
      </w:r>
      <w:r>
        <w:rPr/>
        <w:t>valores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serem</w:t>
      </w:r>
      <w:r>
        <w:rPr>
          <w:rFonts w:ascii="Times New Roman" w:hAnsi="Times New Roman"/>
          <w:spacing w:val="-3"/>
        </w:rPr>
        <w:t> </w:t>
      </w:r>
      <w:r>
        <w:rPr/>
        <w:t>recolhidos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título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pensão</w:t>
      </w:r>
      <w:r>
        <w:rPr>
          <w:rFonts w:ascii="Times New Roman" w:hAnsi="Times New Roman"/>
        </w:rPr>
        <w:t> </w:t>
      </w:r>
      <w:r>
        <w:rPr/>
        <w:t>alimentícia;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consignações</w:t>
      </w:r>
      <w:r>
        <w:rPr>
          <w:rFonts w:ascii="Times New Roman" w:hAnsi="Times New Roman"/>
        </w:rPr>
        <w:t> </w:t>
      </w:r>
      <w:r>
        <w:rPr/>
        <w:t>descontadas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folha,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sindicatos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associações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classe,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bancários,</w:t>
      </w:r>
      <w:r>
        <w:rPr>
          <w:rFonts w:ascii="Times New Roman" w:hAnsi="Times New Roman"/>
        </w:rPr>
        <w:t> </w:t>
      </w:r>
      <w:r>
        <w:rPr/>
        <w:t>plano</w:t>
      </w:r>
      <w:r>
        <w:rPr>
          <w:rFonts w:ascii="Times New Roman" w:hAnsi="Times New Roman"/>
        </w:rPr>
        <w:t> </w:t>
      </w:r>
      <w:r>
        <w:rPr/>
        <w:t>funeral,</w:t>
      </w:r>
      <w:r>
        <w:rPr>
          <w:rFonts w:ascii="Times New Roman" w:hAnsi="Times New Roman"/>
        </w:rPr>
        <w:t> </w:t>
      </w:r>
      <w:r>
        <w:rPr/>
        <w:t>etc.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3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Remunerações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11.108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>7.932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Consignações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309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Mesada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judicial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Provisões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9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28.448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9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18.559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6" w:lineRule="exact" w:before="2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40.038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26.878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expressiva</w:t>
      </w:r>
      <w:r>
        <w:rPr>
          <w:rFonts w:ascii="Times New Roman" w:hAnsi="Times New Roman"/>
        </w:rPr>
        <w:t> </w:t>
      </w:r>
      <w:r>
        <w:rPr/>
        <w:t>refere-se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provisões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encargos,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acréscimo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provisão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13°</w:t>
      </w:r>
      <w:r>
        <w:rPr>
          <w:rFonts w:ascii="Times New Roman" w:hAnsi="Times New Roman"/>
        </w:rPr>
        <w:t> </w:t>
      </w:r>
      <w:r>
        <w:rPr/>
        <w:t>salário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data-base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30/06/2025.</w:t>
      </w: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292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tributárias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obrigações</w:t>
      </w:r>
      <w:r>
        <w:rPr>
          <w:rFonts w:ascii="Times New Roman" w:hAnsi="Times New Roman"/>
          <w:spacing w:val="-15"/>
        </w:rPr>
        <w:t> </w:t>
      </w:r>
      <w:r>
        <w:rPr/>
        <w:t>tributárias</w:t>
      </w:r>
      <w:r>
        <w:rPr>
          <w:rFonts w:ascii="Times New Roman" w:hAnsi="Times New Roman"/>
          <w:spacing w:val="-15"/>
        </w:rPr>
        <w:t> </w:t>
      </w:r>
      <w:r>
        <w:rPr/>
        <w:t>possuem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seguinte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composição: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  <w:gridCol w:w="1761"/>
        <w:gridCol w:w="1759"/>
      </w:tblGrid>
      <w:tr>
        <w:trPr>
          <w:trHeight w:val="294" w:hRule="atLeast"/>
        </w:trPr>
        <w:tc>
          <w:tcPr>
            <w:tcW w:w="286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18" w:type="dxa"/>
            <w:gridSpan w:val="2"/>
          </w:tcPr>
          <w:p>
            <w:pPr>
              <w:pStyle w:val="TableParagraph"/>
              <w:spacing w:line="273" w:lineRule="exact"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520" w:type="dxa"/>
            <w:gridSpan w:val="2"/>
          </w:tcPr>
          <w:p>
            <w:pPr>
              <w:pStyle w:val="TableParagraph"/>
              <w:spacing w:line="273" w:lineRule="exact" w:before="1"/>
              <w:ind w:left="10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761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IPTU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6.873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6.873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ISS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5.287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5.224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Parcelamentos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127.740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123.012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281.450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332.861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Pasep/Cofins</w:t>
            </w:r>
          </w:p>
        </w:tc>
        <w:tc>
          <w:tcPr>
            <w:tcW w:w="175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139.764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88.569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IR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CSLL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6.363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22.050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124.610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71.930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INSS/FGTS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7.672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7.712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ocupação</w:t>
            </w:r>
          </w:p>
        </w:tc>
        <w:tc>
          <w:tcPr>
            <w:tcW w:w="175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34.908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33.517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6.534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12.696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148.462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165.758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592.892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538.974</w:t>
            </w:r>
          </w:p>
        </w:tc>
      </w:tr>
    </w:tbl>
    <w:p>
      <w:pPr>
        <w:pStyle w:val="BodyText"/>
        <w:spacing w:before="7"/>
      </w:pPr>
    </w:p>
    <w:p>
      <w:pPr>
        <w:pStyle w:val="BodyText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b/>
        </w:rPr>
        <w:t>IPTU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recolher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referente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76</w:t>
      </w:r>
      <w:r>
        <w:rPr>
          <w:rFonts w:ascii="Times New Roman" w:hAnsi="Times New Roman"/>
        </w:rPr>
        <w:t> </w:t>
      </w:r>
      <w:r>
        <w:rPr/>
        <w:t>(setenta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seis)</w:t>
      </w:r>
      <w:r>
        <w:rPr>
          <w:rFonts w:ascii="Times New Roman" w:hAnsi="Times New Roman"/>
        </w:rPr>
        <w:t> </w:t>
      </w:r>
      <w:r>
        <w:rPr/>
        <w:t>débitos</w:t>
      </w:r>
      <w:r>
        <w:rPr>
          <w:rFonts w:ascii="Times New Roman" w:hAnsi="Times New Roman"/>
        </w:rPr>
        <w:t> </w:t>
      </w:r>
      <w:r>
        <w:rPr/>
        <w:t>inscritos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Ativa,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Janeiro,</w:t>
      </w:r>
      <w:r>
        <w:rPr>
          <w:rFonts w:ascii="Times New Roman" w:hAnsi="Times New Roman"/>
          <w:spacing w:val="-15"/>
        </w:rPr>
        <w:t> </w:t>
      </w:r>
      <w:r>
        <w:rPr/>
        <w:t>relativos</w:t>
      </w:r>
      <w:r>
        <w:rPr>
          <w:rFonts w:ascii="Times New Roman" w:hAnsi="Times New Roman"/>
          <w:spacing w:val="-15"/>
        </w:rPr>
        <w:t> </w:t>
      </w:r>
      <w:r>
        <w:rPr/>
        <w:t>aos</w:t>
      </w:r>
      <w:r>
        <w:rPr>
          <w:rFonts w:ascii="Times New Roman" w:hAnsi="Times New Roman"/>
          <w:spacing w:val="-15"/>
        </w:rPr>
        <w:t> </w:t>
      </w:r>
      <w:r>
        <w:rPr/>
        <w:t>exercícios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2008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2019,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quais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  <w:spacing w:val="-15"/>
        </w:rPr>
        <w:t> </w:t>
      </w:r>
      <w:r>
        <w:rPr/>
        <w:t>reclassificados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razão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discussão</w:t>
      </w:r>
      <w:r>
        <w:rPr>
          <w:rFonts w:ascii="Times New Roman" w:hAnsi="Times New Roman"/>
        </w:rPr>
        <w:t> </w:t>
      </w:r>
      <w:r>
        <w:rPr/>
        <w:t>judicial.</w:t>
      </w:r>
    </w:p>
    <w:p>
      <w:pPr>
        <w:pStyle w:val="BodyText"/>
        <w:spacing w:before="292"/>
        <w:ind w:left="227" w:right="272"/>
        <w:jc w:val="both"/>
      </w:pPr>
      <w:r>
        <w:rPr/>
        <w:t>O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ISS</w:t>
      </w:r>
      <w:r>
        <w:rPr>
          <w:rFonts w:ascii="Times New Roman" w:hAnsi="Times New Roman"/>
          <w:spacing w:val="-7"/>
        </w:rPr>
        <w:t> </w:t>
      </w:r>
      <w:r>
        <w:rPr/>
        <w:t>registrado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passivo</w:t>
      </w:r>
      <w:r>
        <w:rPr>
          <w:rFonts w:ascii="Times New Roman" w:hAnsi="Times New Roman"/>
          <w:spacing w:val="-5"/>
        </w:rPr>
        <w:t> </w:t>
      </w:r>
      <w:r>
        <w:rPr/>
        <w:t>circulante</w:t>
      </w:r>
      <w:r>
        <w:rPr>
          <w:rFonts w:ascii="Times New Roman" w:hAnsi="Times New Roman"/>
          <w:spacing w:val="-5"/>
        </w:rPr>
        <w:t> </w:t>
      </w:r>
      <w:r>
        <w:rPr/>
        <w:t>refere-se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retenção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serviços</w:t>
      </w:r>
      <w:r>
        <w:rPr>
          <w:rFonts w:ascii="Times New Roman" w:hAnsi="Times New Roman"/>
          <w:spacing w:val="-8"/>
        </w:rPr>
        <w:t> </w:t>
      </w:r>
      <w:r>
        <w:rPr/>
        <w:t>tomados.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saldo</w:t>
      </w:r>
      <w:r>
        <w:rPr>
          <w:rFonts w:ascii="Times New Roman" w:hAnsi="Times New Roman"/>
          <w:spacing w:val="-5"/>
        </w:rPr>
        <w:t> </w:t>
      </w:r>
      <w:r>
        <w:rPr/>
        <w:t>registrado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fiscal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trâmite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3ª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Fiscal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recolhimento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tributo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2002.</w:t>
      </w:r>
    </w:p>
    <w:p>
      <w:pPr>
        <w:pStyle w:val="BodyText"/>
        <w:spacing w:before="293"/>
        <w:ind w:left="227" w:right="273"/>
        <w:jc w:val="both"/>
      </w:pPr>
      <w:r>
        <w:rPr/>
        <w:t>Os</w:t>
      </w:r>
      <w:r>
        <w:rPr>
          <w:rFonts w:ascii="Times New Roman" w:hAnsi="Times New Roman"/>
          <w:spacing w:val="-7"/>
        </w:rPr>
        <w:t> </w:t>
      </w:r>
      <w:r>
        <w:rPr>
          <w:b/>
        </w:rPr>
        <w:t>Parcelamentos</w:t>
      </w:r>
      <w:r>
        <w:rPr>
          <w:rFonts w:ascii="Times New Roman" w:hAnsi="Times New Roman"/>
          <w:spacing w:val="-7"/>
        </w:rPr>
        <w:t> </w:t>
      </w:r>
      <w:r>
        <w:rPr/>
        <w:t>compreendem</w:t>
      </w:r>
      <w:r>
        <w:rPr>
          <w:rFonts w:ascii="Times New Roman" w:hAnsi="Times New Roman"/>
          <w:spacing w:val="-9"/>
        </w:rPr>
        <w:t> </w:t>
      </w:r>
      <w:r>
        <w:rPr/>
        <w:t>duas</w:t>
      </w:r>
      <w:r>
        <w:rPr>
          <w:rFonts w:ascii="Times New Roman" w:hAnsi="Times New Roman"/>
          <w:spacing w:val="-7"/>
        </w:rPr>
        <w:t> </w:t>
      </w:r>
      <w:r>
        <w:rPr/>
        <w:t>modalidades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Programa</w:t>
      </w:r>
      <w:r>
        <w:rPr>
          <w:rFonts w:ascii="Times New Roman" w:hAnsi="Times New Roman"/>
          <w:spacing w:val="-9"/>
        </w:rPr>
        <w:t> </w:t>
      </w:r>
      <w:r>
        <w:rPr/>
        <w:t>Especial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Regularização</w:t>
      </w:r>
      <w:r>
        <w:rPr>
          <w:rFonts w:ascii="Times New Roman" w:hAnsi="Times New Roman"/>
          <w:spacing w:val="-9"/>
        </w:rPr>
        <w:t> </w:t>
      </w:r>
      <w:r>
        <w:rPr/>
        <w:t>Tributária</w:t>
      </w:r>
      <w:r>
        <w:rPr>
          <w:rFonts w:ascii="Times New Roman" w:hAnsi="Times New Roman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PERT,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cuja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adesão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ocorreu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14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novembro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2017,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dois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acordos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PGFN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Negócio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Jurídico</w:t>
      </w:r>
      <w:r>
        <w:rPr>
          <w:rFonts w:ascii="Times New Roman" w:hAnsi="Times New Roman"/>
          <w:spacing w:val="-2"/>
        </w:rPr>
        <w:t> </w:t>
      </w:r>
      <w:r>
        <w:rPr/>
        <w:t>Processual</w:t>
      </w:r>
      <w:r>
        <w:rPr>
          <w:rFonts w:ascii="Times New Roman" w:hAnsi="Times New Roman"/>
        </w:rPr>
        <w:t> </w:t>
      </w:r>
      <w:r>
        <w:rPr/>
        <w:t>II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IV,</w:t>
      </w:r>
      <w:r>
        <w:rPr>
          <w:rFonts w:ascii="Times New Roman" w:hAnsi="Times New Roman"/>
        </w:rPr>
        <w:t> </w:t>
      </w:r>
      <w:r>
        <w:rPr/>
        <w:t>assinados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29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2021.</w:t>
      </w:r>
    </w:p>
    <w:p>
      <w:pPr>
        <w:pStyle w:val="BodyText"/>
        <w:spacing w:before="292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>
          <w:b/>
        </w:rPr>
        <w:t>Pasep/Cofins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contribuições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faturamento</w:t>
      </w:r>
      <w:r>
        <w:rPr>
          <w:rFonts w:ascii="Times New Roman" w:hAnsi="Times New Roman"/>
        </w:rPr>
        <w:t> </w:t>
      </w:r>
      <w:r>
        <w:rPr/>
        <w:t>mensal,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quais,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2"/>
        </w:rPr>
        <w:t>partir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competência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mês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fevereiro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2024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vêm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recolhidas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judicialmente,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dentro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seus</w:t>
      </w:r>
      <w:r>
        <w:rPr>
          <w:rFonts w:ascii="Times New Roman" w:hAnsi="Times New Roman"/>
          <w:spacing w:val="-2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vencimentos,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10.</w:t>
      </w:r>
    </w:p>
    <w:p>
      <w:pPr>
        <w:pStyle w:val="BodyText"/>
        <w:spacing w:before="1"/>
      </w:pPr>
    </w:p>
    <w:p>
      <w:pPr>
        <w:pStyle w:val="BodyText"/>
        <w:spacing w:before="1"/>
        <w:ind w:left="227" w:right="271"/>
        <w:jc w:val="both"/>
      </w:pPr>
      <w:r>
        <w:rPr/>
        <w:t>O</w:t>
      </w:r>
      <w:r>
        <w:rPr>
          <w:rFonts w:ascii="Times New Roman" w:hAnsi="Times New Roman"/>
          <w:spacing w:val="-8"/>
        </w:rPr>
        <w:t> </w:t>
      </w:r>
      <w:r>
        <w:rPr/>
        <w:t>saldo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IR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CSLL</w:t>
      </w:r>
      <w:r>
        <w:rPr>
          <w:rFonts w:ascii="Times New Roman" w:hAnsi="Times New Roman"/>
          <w:spacing w:val="-8"/>
        </w:rPr>
        <w:t> </w:t>
      </w:r>
      <w:r>
        <w:rPr/>
        <w:t>compreende</w:t>
      </w:r>
      <w:r>
        <w:rPr>
          <w:rFonts w:ascii="Times New Roman" w:hAnsi="Times New Roman"/>
          <w:spacing w:val="-9"/>
        </w:rPr>
        <w:t> </w:t>
      </w: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imposto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renda</w:t>
      </w:r>
      <w:r>
        <w:rPr>
          <w:rFonts w:ascii="Times New Roman" w:hAnsi="Times New Roman"/>
          <w:spacing w:val="-9"/>
        </w:rPr>
        <w:t> </w:t>
      </w:r>
      <w:r>
        <w:rPr/>
        <w:t>retido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7"/>
        </w:rPr>
        <w:t> </w:t>
      </w:r>
      <w:r>
        <w:rPr/>
        <w:t>folha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pagamento,</w:t>
      </w:r>
      <w:r>
        <w:rPr>
          <w:rFonts w:ascii="Times New Roman" w:hAnsi="Times New Roman"/>
          <w:spacing w:val="-9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  <w:spacing w:val="-3"/>
        </w:rPr>
        <w:t> </w:t>
      </w:r>
      <w:r>
        <w:rPr/>
        <w:t>tributos</w:t>
      </w:r>
      <w:r>
        <w:rPr>
          <w:rFonts w:ascii="Times New Roman" w:hAnsi="Times New Roman"/>
          <w:spacing w:val="-3"/>
        </w:rPr>
        <w:t> </w:t>
      </w:r>
      <w:r>
        <w:rPr/>
        <w:t>apurados</w:t>
      </w:r>
      <w:r>
        <w:rPr>
          <w:rFonts w:ascii="Times New Roman" w:hAnsi="Times New Roman"/>
          <w:spacing w:val="-3"/>
        </w:rPr>
        <w:t> </w:t>
      </w:r>
      <w:r>
        <w:rPr/>
        <w:t>sobre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Lucro</w:t>
      </w:r>
      <w:r>
        <w:rPr>
          <w:rFonts w:ascii="Times New Roman" w:hAnsi="Times New Roman"/>
          <w:spacing w:val="-2"/>
        </w:rPr>
        <w:t> </w:t>
      </w:r>
      <w:r>
        <w:rPr/>
        <w:t>Real.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IRPJ,</w:t>
      </w:r>
      <w:r>
        <w:rPr>
          <w:rFonts w:ascii="Times New Roman" w:hAnsi="Times New Roman"/>
          <w:spacing w:val="-2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3"/>
        </w:rPr>
        <w:t> </w:t>
      </w:r>
      <w:r>
        <w:rPr/>
        <w:t>vem</w:t>
      </w:r>
      <w:r>
        <w:rPr>
          <w:rFonts w:ascii="Times New Roman" w:hAnsi="Times New Roman"/>
          <w:spacing w:val="-2"/>
        </w:rPr>
        <w:t> </w:t>
      </w:r>
      <w:r>
        <w:rPr/>
        <w:t>sendo</w:t>
      </w:r>
      <w:r>
        <w:rPr>
          <w:rFonts w:ascii="Times New Roman" w:hAnsi="Times New Roman"/>
          <w:spacing w:val="-2"/>
        </w:rPr>
        <w:t> </w:t>
      </w:r>
      <w:r>
        <w:rPr/>
        <w:t>recolhidos</w:t>
      </w:r>
      <w:r>
        <w:rPr>
          <w:rFonts w:ascii="Times New Roman" w:hAnsi="Times New Roman"/>
          <w:spacing w:val="-3"/>
        </w:rPr>
        <w:t> </w:t>
      </w:r>
      <w:r>
        <w:rPr/>
        <w:t>judicialmente,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>
          <w:spacing w:val="-4"/>
        </w:rPr>
        <w:t>10.</w:t>
      </w:r>
    </w:p>
    <w:p>
      <w:pPr>
        <w:pStyle w:val="BodyText"/>
        <w:spacing w:before="292"/>
        <w:ind w:left="227" w:right="272" w:hanging="1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>
          <w:b/>
        </w:rPr>
        <w:t>INSS/FGTS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contribuições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folha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mensal,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vêm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recolhidas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vencimentos.</w:t>
      </w:r>
    </w:p>
    <w:p>
      <w:pPr>
        <w:pStyle w:val="BodyText"/>
        <w:spacing w:before="292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>
          <w:b/>
        </w:rPr>
        <w:t>Taxa</w:t>
      </w:r>
      <w:r>
        <w:rPr>
          <w:rFonts w:ascii="Times New Roman" w:hAnsi="Times New Roman"/>
        </w:rPr>
        <w:t> </w:t>
      </w:r>
      <w:r>
        <w:rPr>
          <w:b/>
        </w:rPr>
        <w:t>de</w:t>
      </w:r>
      <w:r>
        <w:rPr>
          <w:rFonts w:ascii="Times New Roman" w:hAnsi="Times New Roman"/>
        </w:rPr>
        <w:t> </w:t>
      </w:r>
      <w:r>
        <w:rPr>
          <w:b/>
        </w:rPr>
        <w:t>Ocupação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SPU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incidentes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imóveis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aforamento,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>
          <w:spacing w:val="-2"/>
        </w:rPr>
        <w:t>exercícios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2018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2019,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quais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reclassificados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passivo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circulante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encerramento</w:t>
      </w:r>
      <w:r>
        <w:rPr>
          <w:rFonts w:ascii="Times New Roman" w:hAnsi="Times New Roman"/>
          <w:spacing w:val="-2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atualizadas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Selic.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contratuais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  <w:gridCol w:w="1761"/>
        <w:gridCol w:w="1759"/>
      </w:tblGrid>
      <w:tr>
        <w:trPr>
          <w:trHeight w:val="292" w:hRule="atLeast"/>
        </w:trPr>
        <w:tc>
          <w:tcPr>
            <w:tcW w:w="286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18" w:type="dxa"/>
            <w:gridSpan w:val="2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520" w:type="dxa"/>
            <w:gridSpan w:val="2"/>
          </w:tcPr>
          <w:p>
            <w:pPr>
              <w:pStyle w:val="TableParagraph"/>
              <w:ind w:left="10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761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Adiantamento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clientes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1.916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Expansão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Terminal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(i)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7.651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7.651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Libra/ICTSI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4"/>
                <w:sz w:val="24"/>
              </w:rPr>
              <w:t>(ii)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158.081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154.093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1.462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3.267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9.817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12.834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158.081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154.093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935" w:val="left" w:leader="none"/>
          <w:tab w:pos="937" w:val="left" w:leader="none"/>
        </w:tabs>
        <w:spacing w:line="276" w:lineRule="auto" w:before="0" w:after="0"/>
        <w:ind w:left="937" w:right="270" w:hanging="476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z w:val="24"/>
        </w:rPr>
        <w:t>Expansão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5"/>
          <w:sz w:val="24"/>
        </w:rPr>
        <w:t> </w:t>
      </w:r>
      <w:r>
        <w:rPr>
          <w:b/>
          <w:sz w:val="24"/>
        </w:rPr>
        <w:t>Terminal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constitui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assumida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Grupo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Libra,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referente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às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obras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ampliação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(Terminal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1).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obras,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12º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(décimo-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segundo)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Termo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Aditivo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Contrato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C-DEPJUR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nº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010/98,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assinado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em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16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setembro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2011,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eram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responsabilidade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Companhia,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mas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financiadas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arrendatária.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Diretoria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Executiva,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2098ª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reunião,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outubro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ressarcimento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despesas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arrendatária.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vinha,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até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exercício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2022,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amortizando,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mensalmente,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devedor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compensações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devidos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ICTSI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Rio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Brasil,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empresa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sucessora,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referentes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às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partes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fixa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variável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arrendamento.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7" w:val="left" w:leader="none"/>
        </w:tabs>
        <w:spacing w:line="276" w:lineRule="auto" w:before="1" w:after="0"/>
        <w:ind w:left="947" w:right="272" w:hanging="531"/>
        <w:jc w:val="both"/>
        <w:rPr>
          <w:sz w:val="24"/>
        </w:rPr>
      </w:pP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nesta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rubrica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referem-se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reconhecimento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Ofício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58641/2024/MF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cessão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créditos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018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026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firmados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2000,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transferidos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à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União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direitos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créditos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decorrentes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contrato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arrendamento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C-DEPJUR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010/98,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11/03/98,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celebrado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arrendatária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Libra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S.A.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(atual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International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Container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Terminal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Services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Inc.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ICTSI).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devidos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Ofício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SEI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58641/2024/MF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posição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31/08/2024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detalhados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abaixo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(Total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151,8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milhões):</w:t>
      </w:r>
    </w:p>
    <w:p>
      <w:pPr>
        <w:pStyle w:val="BodyText"/>
        <w:spacing w:before="30"/>
      </w:pPr>
    </w:p>
    <w:p>
      <w:pPr>
        <w:pStyle w:val="ListParagraph"/>
        <w:numPr>
          <w:ilvl w:val="1"/>
          <w:numId w:val="6"/>
        </w:numPr>
        <w:tabs>
          <w:tab w:pos="1156" w:val="left" w:leader="none"/>
        </w:tabs>
        <w:spacing w:line="240" w:lineRule="auto" w:before="0" w:after="0"/>
        <w:ind w:left="1156" w:right="273" w:hanging="360"/>
        <w:jc w:val="left"/>
        <w:rPr>
          <w:sz w:val="24"/>
        </w:rPr>
      </w:pPr>
      <w:r>
        <w:rPr>
          <w:sz w:val="24"/>
        </w:rPr>
        <w:t>Contrato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(ICTSI):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25,5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(principal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11,1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encargos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14,4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milhões);</w:t>
      </w:r>
    </w:p>
    <w:p>
      <w:pPr>
        <w:pStyle w:val="ListParagraph"/>
        <w:numPr>
          <w:ilvl w:val="1"/>
          <w:numId w:val="6"/>
        </w:numPr>
        <w:tabs>
          <w:tab w:pos="1156" w:val="left" w:leader="none"/>
        </w:tabs>
        <w:spacing w:line="240" w:lineRule="auto" w:before="0" w:after="0"/>
        <w:ind w:left="1156" w:right="270" w:hanging="360"/>
        <w:jc w:val="left"/>
        <w:rPr>
          <w:sz w:val="24"/>
        </w:rPr>
      </w:pPr>
      <w:r>
        <w:rPr>
          <w:sz w:val="24"/>
        </w:rPr>
        <w:t>Contrato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26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(ICTSI):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126,3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(principal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54,4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encargos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71,9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milhões).</w:t>
      </w:r>
    </w:p>
    <w:p>
      <w:pPr>
        <w:pStyle w:val="BodyText"/>
        <w:spacing w:before="32"/>
      </w:pPr>
    </w:p>
    <w:p>
      <w:pPr>
        <w:pStyle w:val="BodyText"/>
        <w:spacing w:line="276" w:lineRule="auto"/>
        <w:ind w:left="947" w:right="271"/>
        <w:jc w:val="both"/>
      </w:pP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foram</w:t>
      </w:r>
      <w:r>
        <w:rPr>
          <w:rFonts w:ascii="Times New Roman" w:hAnsi="Times New Roman"/>
          <w:spacing w:val="-12"/>
        </w:rPr>
        <w:t> </w:t>
      </w:r>
      <w:r>
        <w:rPr/>
        <w:t>atualizados</w:t>
      </w:r>
      <w:r>
        <w:rPr>
          <w:rFonts w:ascii="Times New Roman" w:hAnsi="Times New Roman"/>
          <w:spacing w:val="-10"/>
        </w:rPr>
        <w:t> </w:t>
      </w:r>
      <w:r>
        <w:rPr/>
        <w:t>pela</w:t>
      </w:r>
      <w:r>
        <w:rPr>
          <w:rFonts w:ascii="Times New Roman" w:hAnsi="Times New Roman"/>
          <w:spacing w:val="-9"/>
        </w:rPr>
        <w:t> </w:t>
      </w:r>
      <w:r>
        <w:rPr/>
        <w:t>Selic</w:t>
      </w:r>
      <w:r>
        <w:rPr>
          <w:rFonts w:ascii="Times New Roman" w:hAnsi="Times New Roman"/>
          <w:spacing w:val="-10"/>
        </w:rPr>
        <w:t> </w:t>
      </w:r>
      <w:r>
        <w:rPr/>
        <w:t>para</w:t>
      </w:r>
      <w:r>
        <w:rPr>
          <w:rFonts w:ascii="Times New Roman" w:hAnsi="Times New Roman"/>
          <w:spacing w:val="-9"/>
        </w:rPr>
        <w:t> </w:t>
      </w:r>
      <w:r>
        <w:rPr/>
        <w:t>30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junho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2025</w:t>
      </w:r>
      <w:r>
        <w:rPr>
          <w:rFonts w:ascii="Times New Roman" w:hAnsi="Times New Roman"/>
          <w:spacing w:val="-11"/>
        </w:rPr>
        <w:t> </w:t>
      </w:r>
      <w:r>
        <w:rPr/>
        <w:t>totalizando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montante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158</w:t>
      </w:r>
      <w:r>
        <w:rPr>
          <w:rFonts w:ascii="Times New Roman" w:hAnsi="Times New Roman"/>
          <w:spacing w:val="-15"/>
        </w:rPr>
        <w:t> </w:t>
      </w:r>
      <w:r>
        <w:rPr/>
        <w:t>milhões.</w:t>
      </w:r>
      <w:r>
        <w:rPr>
          <w:rFonts w:ascii="Times New Roman" w:hAnsi="Times New Roman"/>
          <w:spacing w:val="-15"/>
        </w:rPr>
        <w:t> </w:t>
      </w:r>
      <w:r>
        <w:rPr/>
        <w:t>Por</w:t>
      </w:r>
      <w:r>
        <w:rPr>
          <w:rFonts w:ascii="Times New Roman" w:hAnsi="Times New Roman"/>
          <w:spacing w:val="-15"/>
        </w:rPr>
        <w:t> </w:t>
      </w:r>
      <w:r>
        <w:rPr/>
        <w:t>fim,</w:t>
      </w:r>
      <w:r>
        <w:rPr>
          <w:rFonts w:ascii="Times New Roman" w:hAnsi="Times New Roman"/>
          <w:spacing w:val="-15"/>
        </w:rPr>
        <w:t> </w:t>
      </w:r>
      <w:r>
        <w:rPr/>
        <w:t>atualmente</w:t>
      </w:r>
      <w:r>
        <w:rPr>
          <w:rFonts w:ascii="Times New Roman" w:hAnsi="Times New Roman"/>
          <w:spacing w:val="-14"/>
        </w:rPr>
        <w:t> </w:t>
      </w:r>
      <w:r>
        <w:rPr/>
        <w:t>estes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ainda</w:t>
      </w:r>
      <w:r>
        <w:rPr>
          <w:rFonts w:ascii="Times New Roman" w:hAnsi="Times New Roman"/>
          <w:spacing w:val="-14"/>
        </w:rPr>
        <w:t> </w:t>
      </w:r>
      <w:r>
        <w:rPr/>
        <w:t>estão</w:t>
      </w:r>
      <w:r>
        <w:rPr>
          <w:rFonts w:ascii="Times New Roman" w:hAnsi="Times New Roman"/>
          <w:spacing w:val="-14"/>
        </w:rPr>
        <w:t> </w:t>
      </w:r>
      <w:r>
        <w:rPr/>
        <w:t>nas</w:t>
      </w:r>
      <w:r>
        <w:rPr>
          <w:rFonts w:ascii="Times New Roman" w:hAnsi="Times New Roman"/>
          <w:spacing w:val="-15"/>
        </w:rPr>
        <w:t> </w:t>
      </w:r>
      <w:r>
        <w:rPr/>
        <w:t>tratativas</w:t>
      </w:r>
      <w:r>
        <w:rPr>
          <w:rFonts w:ascii="Times New Roman" w:hAnsi="Times New Roman"/>
          <w:spacing w:val="-15"/>
        </w:rPr>
        <w:t> </w:t>
      </w:r>
      <w:r>
        <w:rPr/>
        <w:t>finais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negociação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moldes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Transação</w:t>
      </w:r>
      <w:r>
        <w:rPr>
          <w:rFonts w:ascii="Times New Roman" w:hAnsi="Times New Roman"/>
        </w:rPr>
        <w:t> </w:t>
      </w:r>
      <w:r>
        <w:rPr/>
        <w:t>Individual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PGFN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circulante.</w:t>
      </w:r>
    </w:p>
    <w:p>
      <w:pPr>
        <w:pStyle w:val="BodyText"/>
        <w:spacing w:before="20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Receitas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diferidas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227" w:right="274"/>
        <w:jc w:val="both"/>
      </w:pPr>
      <w:r>
        <w:rPr/>
        <w:t>Registro</w:t>
      </w:r>
      <w:r>
        <w:rPr>
          <w:rFonts w:ascii="Times New Roman" w:hAnsi="Times New Roman"/>
          <w:spacing w:val="-9"/>
        </w:rPr>
        <w:t> </w:t>
      </w:r>
      <w:r>
        <w:rPr/>
        <w:t>realizado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receita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apropriar</w:t>
      </w:r>
      <w:r>
        <w:rPr>
          <w:rFonts w:ascii="Times New Roman" w:hAnsi="Times New Roman"/>
          <w:spacing w:val="-8"/>
        </w:rPr>
        <w:t> </w:t>
      </w:r>
      <w:r>
        <w:rPr/>
        <w:t>referente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9"/>
        </w:rPr>
        <w:t> </w:t>
      </w:r>
      <w:r>
        <w:rPr/>
        <w:t>contrato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cessão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créditos</w:t>
      </w:r>
      <w:r>
        <w:rPr>
          <w:rFonts w:ascii="Times New Roman" w:hAnsi="Times New Roman"/>
          <w:spacing w:val="-10"/>
        </w:rPr>
        <w:t> </w:t>
      </w:r>
      <w:r>
        <w:rPr/>
        <w:t>s/nº</w:t>
      </w:r>
      <w:r>
        <w:rPr>
          <w:rFonts w:ascii="Times New Roman" w:hAnsi="Times New Roman"/>
          <w:spacing w:val="-10"/>
        </w:rPr>
        <w:t> </w:t>
      </w:r>
      <w:r>
        <w:rPr/>
        <w:t>firmado</w:t>
      </w:r>
      <w:r>
        <w:rPr>
          <w:rFonts w:ascii="Times New Roman" w:hAnsi="Times New Roman"/>
          <w:spacing w:val="-9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Tesouro</w:t>
      </w:r>
      <w:r>
        <w:rPr>
          <w:rFonts w:ascii="Times New Roman" w:hAnsi="Times New Roman"/>
          <w:spacing w:val="-7"/>
        </w:rPr>
        <w:t> </w:t>
      </w:r>
      <w:r>
        <w:rPr/>
        <w:t>Nacional,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  <w:spacing w:val="-4"/>
        </w:rPr>
        <w:t> </w:t>
      </w:r>
      <w:r>
        <w:rPr/>
        <w:t>qual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transferido</w:t>
      </w:r>
      <w:r>
        <w:rPr>
          <w:rFonts w:ascii="Times New Roman" w:hAnsi="Times New Roman"/>
          <w:spacing w:val="-4"/>
        </w:rPr>
        <w:t> </w:t>
      </w:r>
      <w:r>
        <w:rPr/>
        <w:t>à</w:t>
      </w:r>
      <w:r>
        <w:rPr>
          <w:rFonts w:ascii="Times New Roman" w:hAnsi="Times New Roman"/>
          <w:spacing w:val="-5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5"/>
        </w:rPr>
        <w:t> </w:t>
      </w:r>
      <w:r>
        <w:rPr/>
        <w:t>direitos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créditos</w:t>
      </w:r>
      <w:r>
        <w:rPr>
          <w:rFonts w:ascii="Times New Roman" w:hAnsi="Times New Roman"/>
          <w:spacing w:val="-5"/>
        </w:rPr>
        <w:t> </w:t>
      </w:r>
      <w:r>
        <w:rPr/>
        <w:t>decorrentes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contrato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C-DEPJUR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069/98,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23/10/98,</w:t>
      </w:r>
      <w:r>
        <w:rPr>
          <w:rFonts w:ascii="Times New Roman" w:hAnsi="Times New Roman"/>
        </w:rPr>
        <w:t> </w:t>
      </w:r>
      <w:r>
        <w:rPr/>
        <w:t>celebrado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arrendatária</w:t>
      </w:r>
      <w:r>
        <w:rPr>
          <w:rFonts w:ascii="Times New Roman" w:hAnsi="Times New Roman"/>
        </w:rPr>
        <w:t> </w:t>
      </w:r>
      <w:r>
        <w:rPr/>
        <w:t>Sepetiba</w:t>
      </w:r>
      <w:r>
        <w:rPr>
          <w:rFonts w:ascii="Times New Roman" w:hAnsi="Times New Roman"/>
        </w:rPr>
        <w:t> </w:t>
      </w:r>
      <w:r>
        <w:rPr/>
        <w:t>Tecon</w:t>
      </w:r>
      <w:r>
        <w:rPr>
          <w:rFonts w:ascii="Times New Roman" w:hAnsi="Times New Roman"/>
        </w:rPr>
        <w:t> </w:t>
      </w:r>
      <w:r>
        <w:rPr/>
        <w:t>S.A.</w:t>
      </w:r>
    </w:p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Registros</w:t>
      </w:r>
      <w:r>
        <w:rPr>
          <w:rFonts w:ascii="Times New Roman" w:hAnsi="Times New Roman"/>
          <w:spacing w:val="-15"/>
        </w:rPr>
        <w:t> </w:t>
      </w:r>
      <w:r>
        <w:rPr/>
        <w:t>realizados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fim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adequação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5"/>
        </w:rPr>
        <w:t> </w:t>
      </w:r>
      <w:r>
        <w:rPr/>
        <w:t>saldos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passivo</w:t>
      </w:r>
      <w:r>
        <w:rPr>
          <w:rFonts w:ascii="Times New Roman" w:hAnsi="Times New Roman"/>
          <w:spacing w:val="-15"/>
        </w:rPr>
        <w:t> </w:t>
      </w:r>
      <w:r>
        <w:rPr/>
        <w:t>obrigacional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demonstração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exercício.</w:t>
      </w:r>
    </w:p>
    <w:p>
      <w:pPr>
        <w:pStyle w:val="BodyText"/>
        <w:spacing w:before="292"/>
        <w:ind w:left="227" w:right="273"/>
        <w:jc w:val="both"/>
      </w:pPr>
      <w:r>
        <w:rPr/>
        <w:t>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vencimento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  <w:spacing w:val="-1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  <w:spacing w:val="-1"/>
        </w:rPr>
        <w:t> </w:t>
      </w:r>
      <w:r>
        <w:rPr/>
        <w:t>classificado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circulante.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deste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>
          <w:spacing w:val="-2"/>
        </w:rPr>
        <w:t>relacionadas.</w:t>
      </w:r>
    </w:p>
    <w:p>
      <w:pPr>
        <w:pStyle w:val="BodyText"/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apropriação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ocorre,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linear,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>
          <w:spacing w:val="-2"/>
        </w:rPr>
        <w:t>contrato.</w:t>
      </w:r>
    </w:p>
    <w:p>
      <w:pPr>
        <w:pStyle w:val="BodyText"/>
        <w:spacing w:before="48" w:after="1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6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3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3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Sepetiba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Tecon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23.151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48.851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23.151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48.851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Benefícios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pós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emprego</w:t>
      </w:r>
    </w:p>
    <w:p>
      <w:pPr>
        <w:pStyle w:val="BodyText"/>
        <w:rPr>
          <w:b/>
        </w:rPr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é</w:t>
      </w:r>
      <w:r>
        <w:rPr>
          <w:rFonts w:ascii="Times New Roman" w:hAnsi="Times New Roman"/>
          <w:spacing w:val="-12"/>
        </w:rPr>
        <w:t> </w:t>
      </w:r>
      <w:r>
        <w:rPr/>
        <w:t>patrocinadora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um</w:t>
      </w:r>
      <w:r>
        <w:rPr>
          <w:rFonts w:ascii="Times New Roman" w:hAnsi="Times New Roman"/>
          <w:spacing w:val="-13"/>
        </w:rPr>
        <w:t> </w:t>
      </w:r>
      <w:r>
        <w:rPr/>
        <w:t>plano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suplementação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aposentadoria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seus</w:t>
      </w:r>
      <w:r>
        <w:rPr>
          <w:rFonts w:ascii="Times New Roman" w:hAnsi="Times New Roman"/>
          <w:spacing w:val="-13"/>
        </w:rPr>
        <w:t> </w:t>
      </w:r>
      <w:r>
        <w:rPr/>
        <w:t>empregados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beneficiários.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fundo,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“benefício</w:t>
      </w:r>
      <w:r>
        <w:rPr>
          <w:rFonts w:ascii="Times New Roman" w:hAnsi="Times New Roman"/>
        </w:rPr>
        <w:t> </w:t>
      </w:r>
      <w:r>
        <w:rPr/>
        <w:t>definido”,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administrado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Portus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Instituto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Seguridade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entidade</w:t>
      </w:r>
      <w:r>
        <w:rPr>
          <w:rFonts w:ascii="Times New Roman" w:hAnsi="Times New Roman"/>
        </w:rPr>
        <w:t> </w:t>
      </w:r>
      <w:r>
        <w:rPr/>
        <w:t>fechada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previdência</w:t>
      </w:r>
      <w:r>
        <w:rPr>
          <w:rFonts w:ascii="Times New Roman" w:hAnsi="Times New Roman"/>
        </w:rPr>
        <w:t> </w:t>
      </w:r>
      <w:r>
        <w:rPr/>
        <w:t>complementar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fins</w:t>
      </w:r>
      <w:r>
        <w:rPr>
          <w:rFonts w:ascii="Times New Roman" w:hAnsi="Times New Roman"/>
        </w:rPr>
        <w:t> </w:t>
      </w:r>
      <w:r>
        <w:rPr/>
        <w:t>lucrativos,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direito</w:t>
      </w:r>
      <w:r>
        <w:rPr>
          <w:rFonts w:ascii="Times New Roman" w:hAnsi="Times New Roman"/>
        </w:rPr>
        <w:t> </w:t>
      </w:r>
      <w:r>
        <w:rPr/>
        <w:t>privado,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autonomia</w:t>
      </w:r>
      <w:r>
        <w:rPr>
          <w:rFonts w:ascii="Times New Roman" w:hAnsi="Times New Roman"/>
        </w:rPr>
        <w:t> </w:t>
      </w:r>
      <w:r>
        <w:rPr/>
        <w:t>administrativa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financeira,</w:t>
      </w:r>
      <w:r>
        <w:rPr>
          <w:rFonts w:ascii="Times New Roman" w:hAnsi="Times New Roman"/>
        </w:rPr>
        <w:t> </w:t>
      </w:r>
      <w:r>
        <w:rPr/>
        <w:t>fiscalizada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órgão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supervisão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fundos</w:t>
      </w:r>
      <w:r>
        <w:rPr>
          <w:rFonts w:ascii="Times New Roman" w:hAnsi="Times New Roman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pensão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PREVIC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Nacional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Previdência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Complementar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vinculada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Ministério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Fazenda.</w:t>
      </w:r>
    </w:p>
    <w:p>
      <w:pPr>
        <w:pStyle w:val="BodyText"/>
        <w:spacing w:before="1"/>
      </w:pPr>
    </w:p>
    <w:p>
      <w:pPr>
        <w:pStyle w:val="BodyText"/>
        <w:ind w:left="227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contribui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parcela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massa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salários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participantes,</w:t>
      </w:r>
      <w:r>
        <w:rPr>
          <w:rFonts w:ascii="Times New Roman" w:hAnsi="Times New Roman"/>
        </w:rPr>
        <w:t> </w:t>
      </w:r>
      <w:r>
        <w:rPr/>
        <w:t>paritária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eles</w:t>
      </w:r>
      <w:r>
        <w:rPr>
          <w:rFonts w:ascii="Times New Roman" w:hAnsi="Times New Roman"/>
        </w:rPr>
        <w:t> </w:t>
      </w:r>
      <w:r>
        <w:rPr/>
        <w:t>recolhidos.</w:t>
      </w:r>
    </w:p>
    <w:p>
      <w:pPr>
        <w:pStyle w:val="BodyText"/>
        <w:spacing w:before="293"/>
        <w:ind w:left="227" w:right="273"/>
        <w:jc w:val="both"/>
      </w:pP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Portus</w:t>
      </w:r>
      <w:r>
        <w:rPr>
          <w:rFonts w:ascii="Times New Roman" w:hAnsi="Times New Roman"/>
          <w:spacing w:val="-3"/>
        </w:rPr>
        <w:t> </w:t>
      </w:r>
      <w:r>
        <w:rPr/>
        <w:t>está</w:t>
      </w:r>
      <w:r>
        <w:rPr>
          <w:rFonts w:ascii="Times New Roman" w:hAnsi="Times New Roman"/>
          <w:spacing w:val="-2"/>
        </w:rPr>
        <w:t> </w:t>
      </w:r>
      <w:r>
        <w:rPr/>
        <w:t>sob</w:t>
      </w:r>
      <w:r>
        <w:rPr>
          <w:rFonts w:ascii="Times New Roman" w:hAnsi="Times New Roman"/>
          <w:spacing w:val="-1"/>
        </w:rPr>
        <w:t> </w:t>
      </w:r>
      <w:r>
        <w:rPr/>
        <w:t>intervenção</w:t>
      </w:r>
      <w:r>
        <w:rPr>
          <w:rFonts w:ascii="Times New Roman" w:hAnsi="Times New Roman"/>
          <w:spacing w:val="-2"/>
        </w:rPr>
        <w:t> </w:t>
      </w:r>
      <w:r>
        <w:rPr/>
        <w:t>federal</w:t>
      </w:r>
      <w:r>
        <w:rPr>
          <w:rFonts w:ascii="Times New Roman" w:hAnsi="Times New Roman"/>
          <w:spacing w:val="-5"/>
        </w:rPr>
        <w:t> </w:t>
      </w:r>
      <w:r>
        <w:rPr/>
        <w:t>decretada</w:t>
      </w:r>
      <w:r>
        <w:rPr>
          <w:rFonts w:ascii="Times New Roman" w:hAnsi="Times New Roman"/>
          <w:spacing w:val="-5"/>
        </w:rPr>
        <w:t> </w:t>
      </w:r>
      <w:r>
        <w:rPr/>
        <w:t>pela</w:t>
      </w:r>
      <w:r>
        <w:rPr>
          <w:rFonts w:ascii="Times New Roman" w:hAnsi="Times New Roman"/>
          <w:spacing w:val="-2"/>
        </w:rPr>
        <w:t> </w:t>
      </w:r>
      <w:r>
        <w:rPr/>
        <w:t>Diretoria</w:t>
      </w:r>
      <w:r>
        <w:rPr>
          <w:rFonts w:ascii="Times New Roman" w:hAnsi="Times New Roman"/>
          <w:spacing w:val="-2"/>
        </w:rPr>
        <w:t> </w:t>
      </w:r>
      <w:r>
        <w:rPr/>
        <w:t>Colegiada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2"/>
        </w:rPr>
        <w:t> </w:t>
      </w:r>
      <w:r>
        <w:rPr/>
        <w:t>PREVIC,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  <w:spacing w:val="-2"/>
        </w:rPr>
        <w:t> </w:t>
      </w:r>
      <w:r>
        <w:rPr/>
        <w:t>22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2011,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Portaria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459,</w:t>
      </w:r>
      <w:r>
        <w:rPr>
          <w:rFonts w:ascii="Times New Roman" w:hAnsi="Times New Roman"/>
        </w:rPr>
        <w:t> </w:t>
      </w:r>
      <w:r>
        <w:rPr/>
        <w:t>publicada</w:t>
      </w:r>
      <w:r>
        <w:rPr>
          <w:rFonts w:ascii="Times New Roman" w:hAnsi="Times New Roman"/>
          <w:spacing w:val="-3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Diário</w:t>
      </w:r>
      <w:r>
        <w:rPr>
          <w:rFonts w:ascii="Times New Roman" w:hAnsi="Times New Roman"/>
        </w:rPr>
        <w:t> </w:t>
      </w:r>
      <w:r>
        <w:rPr/>
        <w:t>Oficial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23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2011.</w:t>
      </w:r>
    </w:p>
    <w:p>
      <w:pPr>
        <w:pStyle w:val="BodyText"/>
        <w:spacing w:before="292"/>
        <w:ind w:left="227"/>
        <w:jc w:val="both"/>
      </w:pP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contas</w:t>
      </w:r>
      <w:r>
        <w:rPr>
          <w:rFonts w:ascii="Times New Roman" w:hAnsi="Times New Roman"/>
          <w:spacing w:val="-14"/>
        </w:rPr>
        <w:t> </w:t>
      </w:r>
      <w:r>
        <w:rPr/>
        <w:t>possuem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composição: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1418"/>
        <w:gridCol w:w="1418"/>
        <w:gridCol w:w="1416"/>
        <w:gridCol w:w="1327"/>
      </w:tblGrid>
      <w:tr>
        <w:trPr>
          <w:trHeight w:val="292" w:hRule="atLeast"/>
        </w:trPr>
        <w:tc>
          <w:tcPr>
            <w:tcW w:w="439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36" w:type="dxa"/>
            <w:gridSpan w:val="2"/>
          </w:tcPr>
          <w:p>
            <w:pPr>
              <w:pStyle w:val="TableParagraph"/>
              <w:ind w:left="91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2743" w:type="dxa"/>
            <w:gridSpan w:val="2"/>
          </w:tcPr>
          <w:p>
            <w:pPr>
              <w:pStyle w:val="TableParagraph"/>
              <w:ind w:left="6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4" w:hRule="atLeast"/>
        </w:trPr>
        <w:tc>
          <w:tcPr>
            <w:tcW w:w="43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327" w:type="dxa"/>
          </w:tcPr>
          <w:p>
            <w:pPr>
              <w:pStyle w:val="TableParagraph"/>
              <w:spacing w:line="273" w:lineRule="exact" w:before="1"/>
              <w:ind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correntes</w:t>
            </w:r>
          </w:p>
        </w:tc>
        <w:tc>
          <w:tcPr>
            <w:tcW w:w="141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  <w:tc>
          <w:tcPr>
            <w:tcW w:w="1416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Termo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compromisso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financeiro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(i)</w:t>
            </w:r>
          </w:p>
        </w:tc>
        <w:tc>
          <w:tcPr>
            <w:tcW w:w="1418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24.410</w:t>
            </w:r>
          </w:p>
        </w:tc>
        <w:tc>
          <w:tcPr>
            <w:tcW w:w="1416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190.835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Termo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composição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ajuste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(ii)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98.162</w:t>
            </w:r>
          </w:p>
        </w:tc>
        <w:tc>
          <w:tcPr>
            <w:tcW w:w="141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801.821</w:t>
            </w:r>
          </w:p>
        </w:tc>
        <w:tc>
          <w:tcPr>
            <w:tcW w:w="1327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4394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Déficit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atuarial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13.534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98.806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25.048</w:t>
            </w:r>
          </w:p>
        </w:tc>
        <w:tc>
          <w:tcPr>
            <w:tcW w:w="1416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801.821</w:t>
            </w:r>
          </w:p>
        </w:tc>
        <w:tc>
          <w:tcPr>
            <w:tcW w:w="1327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204.369</w:t>
            </w:r>
          </w:p>
        </w:tc>
      </w:tr>
    </w:tbl>
    <w:p>
      <w:pPr>
        <w:pStyle w:val="TableParagraph"/>
        <w:spacing w:after="0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2"/>
        <w:jc w:val="both"/>
      </w:pPr>
      <w:r>
        <w:rPr/>
        <w:t>Até</w:t>
      </w:r>
      <w:r>
        <w:rPr>
          <w:rFonts w:ascii="Times New Roman" w:hAnsi="Times New Roman"/>
          <w:spacing w:val="-7"/>
        </w:rPr>
        <w:t> </w:t>
      </w:r>
      <w:r>
        <w:rPr/>
        <w:t>31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dezembro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2024,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déficit</w:t>
      </w:r>
      <w:r>
        <w:rPr>
          <w:rFonts w:ascii="Times New Roman" w:hAnsi="Times New Roman"/>
          <w:spacing w:val="-6"/>
        </w:rPr>
        <w:t> </w:t>
      </w:r>
      <w:r>
        <w:rPr/>
        <w:t>atuarial</w:t>
      </w:r>
      <w:r>
        <w:rPr>
          <w:rFonts w:ascii="Times New Roman" w:hAnsi="Times New Roman"/>
          <w:spacing w:val="-10"/>
        </w:rPr>
        <w:t> </w:t>
      </w:r>
      <w:r>
        <w:rPr/>
        <w:t>da</w:t>
      </w:r>
      <w:r>
        <w:rPr>
          <w:rFonts w:ascii="Times New Roman" w:hAnsi="Times New Roman"/>
          <w:spacing w:val="-9"/>
        </w:rPr>
        <w:t> </w:t>
      </w:r>
      <w:r>
        <w:rPr/>
        <w:t>Companhia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R$</w:t>
      </w:r>
      <w:r>
        <w:rPr>
          <w:rFonts w:ascii="Times New Roman" w:hAnsi="Times New Roman"/>
          <w:spacing w:val="-6"/>
        </w:rPr>
        <w:t> </w:t>
      </w:r>
      <w:r>
        <w:rPr/>
        <w:t>228.779</w:t>
      </w:r>
      <w:r>
        <w:rPr>
          <w:rFonts w:ascii="Times New Roman" w:hAnsi="Times New Roman"/>
          <w:spacing w:val="-6"/>
        </w:rPr>
        <w:t> </w:t>
      </w:r>
      <w:r>
        <w:rPr/>
        <w:t>mil,</w:t>
      </w:r>
      <w:r>
        <w:rPr>
          <w:rFonts w:ascii="Times New Roman" w:hAnsi="Times New Roman"/>
          <w:spacing w:val="-7"/>
        </w:rPr>
        <w:t> </w:t>
      </w:r>
      <w:r>
        <w:rPr/>
        <w:t>apontado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balanço</w:t>
      </w:r>
      <w:r>
        <w:rPr>
          <w:rFonts w:ascii="Times New Roman" w:hAnsi="Times New Roman"/>
        </w:rPr>
        <w:t> </w:t>
      </w:r>
      <w:r>
        <w:rPr/>
        <w:t>patrimonial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nos</w:t>
      </w:r>
      <w:r>
        <w:rPr>
          <w:rFonts w:ascii="Times New Roman" w:hAnsi="Times New Roman"/>
          <w:spacing w:val="40"/>
        </w:rPr>
        <w:t> </w:t>
      </w:r>
      <w:r>
        <w:rPr/>
        <w:t>quadros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seguir,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calculado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33</w:t>
      </w:r>
      <w:r>
        <w:rPr>
          <w:rFonts w:ascii="Times New Roman" w:hAnsi="Times New Roman"/>
        </w:rPr>
        <w:t> </w:t>
      </w:r>
      <w:r>
        <w:rPr/>
        <w:t>(R1)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>
          <w:spacing w:val="-2"/>
        </w:rPr>
        <w:t>Benefícios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Empregados,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qual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estava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equacionado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conforme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regras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estabelecidas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Financeiro,</w:t>
      </w:r>
      <w:r>
        <w:rPr>
          <w:rFonts w:ascii="Times New Roman" w:hAnsi="Times New Roman"/>
        </w:rPr>
        <w:t> </w:t>
      </w:r>
      <w:r>
        <w:rPr/>
        <w:t>aprovado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Conselho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742ª</w:t>
      </w:r>
      <w:r>
        <w:rPr>
          <w:rFonts w:ascii="Times New Roman" w:hAnsi="Times New Roman"/>
        </w:rPr>
        <w:t> </w:t>
      </w:r>
      <w:r>
        <w:rPr/>
        <w:t>reunião,</w:t>
      </w:r>
      <w:r>
        <w:rPr>
          <w:rFonts w:ascii="Times New Roman" w:hAnsi="Times New Roman"/>
        </w:rPr>
        <w:t> </w:t>
      </w:r>
      <w:r>
        <w:rPr/>
        <w:t>realizada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supervisão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Coordenação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Governança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Empresas</w:t>
      </w:r>
      <w:r>
        <w:rPr>
          <w:rFonts w:ascii="Times New Roman" w:hAnsi="Times New Roman"/>
          <w:spacing w:val="-15"/>
        </w:rPr>
        <w:t> </w:t>
      </w:r>
      <w:r>
        <w:rPr/>
        <w:t>Estatais</w:t>
      </w:r>
      <w:r>
        <w:rPr>
          <w:rFonts w:ascii="Times New Roman" w:hAnsi="Times New Roman"/>
          <w:spacing w:val="-15"/>
        </w:rPr>
        <w:t> </w:t>
      </w:r>
      <w:r>
        <w:rPr/>
        <w:t>(SEST).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fator</w:t>
      </w:r>
      <w:r>
        <w:rPr>
          <w:rFonts w:ascii="Times New Roman" w:hAnsi="Times New Roman"/>
          <w:spacing w:val="-15"/>
        </w:rPr>
        <w:t> </w:t>
      </w:r>
      <w:r>
        <w:rPr/>
        <w:t>mais</w:t>
      </w:r>
      <w:r>
        <w:rPr>
          <w:rFonts w:ascii="Times New Roman" w:hAnsi="Times New Roman"/>
          <w:spacing w:val="-15"/>
        </w:rPr>
        <w:t> </w:t>
      </w:r>
      <w:r>
        <w:rPr/>
        <w:t>relevante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redução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passivo</w:t>
      </w:r>
      <w:r>
        <w:rPr>
          <w:rFonts w:ascii="Times New Roman" w:hAnsi="Times New Roman"/>
          <w:spacing w:val="-14"/>
        </w:rPr>
        <w:t> </w:t>
      </w:r>
      <w:r>
        <w:rPr/>
        <w:t>atuarial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dezembro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desconto,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refletiu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diminuição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obrigações</w:t>
      </w:r>
      <w:r>
        <w:rPr>
          <w:rFonts w:ascii="Times New Roman" w:hAnsi="Times New Roman"/>
        </w:rPr>
        <w:t> </w:t>
      </w:r>
      <w:r>
        <w:rPr/>
        <w:t>futuras,</w:t>
      </w:r>
      <w:r>
        <w:rPr>
          <w:rFonts w:ascii="Times New Roman" w:hAnsi="Times New Roman"/>
        </w:rPr>
        <w:t> </w:t>
      </w:r>
      <w:r>
        <w:rPr/>
        <w:t>resultando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significativo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cálculos.</w:t>
      </w:r>
    </w:p>
    <w:p>
      <w:pPr>
        <w:pStyle w:val="BodyText"/>
        <w:spacing w:before="1"/>
      </w:pPr>
    </w:p>
    <w:p>
      <w:pPr>
        <w:pStyle w:val="BodyText"/>
        <w:ind w:left="227" w:right="272"/>
        <w:jc w:val="both"/>
      </w:pPr>
      <w:r>
        <w:rPr/>
        <w:t>Já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déficit</w:t>
      </w:r>
      <w:r>
        <w:rPr>
          <w:rFonts w:ascii="Times New Roman" w:hAnsi="Times New Roman"/>
        </w:rPr>
        <w:t> </w:t>
      </w:r>
      <w:r>
        <w:rPr/>
        <w:t>atuarial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695.320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apresentado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6"/>
        </w:rPr>
        <w:t> </w:t>
      </w:r>
      <w:r>
        <w:rPr/>
        <w:t>com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Portus</w:t>
      </w:r>
      <w:r>
        <w:rPr>
          <w:rFonts w:ascii="Times New Roman" w:hAnsi="Times New Roman"/>
          <w:spacing w:val="-7"/>
        </w:rPr>
        <w:t> </w:t>
      </w:r>
      <w:r>
        <w:rPr/>
        <w:t>–</w:t>
      </w:r>
      <w:r>
        <w:rPr>
          <w:rFonts w:ascii="Times New Roman" w:hAnsi="Times New Roman"/>
          <w:spacing w:val="-6"/>
        </w:rPr>
        <w:t> </w:t>
      </w:r>
      <w:r>
        <w:rPr/>
        <w:t>Instituto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Seguridade</w:t>
      </w:r>
      <w:r>
        <w:rPr>
          <w:rFonts w:ascii="Times New Roman" w:hAnsi="Times New Roman"/>
          <w:spacing w:val="-6"/>
        </w:rPr>
        <w:t> </w:t>
      </w:r>
      <w:r>
        <w:rPr/>
        <w:t>Social,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qual</w:t>
      </w:r>
      <w:r>
        <w:rPr>
          <w:rFonts w:ascii="Times New Roman" w:hAnsi="Times New Roman"/>
          <w:spacing w:val="-6"/>
        </w:rPr>
        <w:t> </w:t>
      </w:r>
      <w:r>
        <w:rPr/>
        <w:t>foi</w:t>
      </w:r>
      <w:r>
        <w:rPr>
          <w:rFonts w:ascii="Times New Roman" w:hAnsi="Times New Roman"/>
          <w:spacing w:val="-6"/>
        </w:rPr>
        <w:t> </w:t>
      </w:r>
      <w:r>
        <w:rPr/>
        <w:t>assinado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6"/>
        </w:rPr>
        <w:t> </w:t>
      </w:r>
      <w:r>
        <w:rPr/>
        <w:t>mês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março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desembolsos</w:t>
      </w:r>
      <w:r>
        <w:rPr>
          <w:rFonts w:ascii="Times New Roman" w:hAnsi="Times New Roman"/>
          <w:spacing w:val="-3"/>
        </w:rPr>
        <w:t> </w:t>
      </w:r>
      <w:r>
        <w:rPr/>
        <w:t>iniciais</w:t>
      </w:r>
      <w:r>
        <w:rPr>
          <w:rFonts w:ascii="Times New Roman" w:hAnsi="Times New Roman"/>
        </w:rPr>
        <w:t> </w:t>
      </w:r>
      <w:r>
        <w:rPr/>
        <w:t>vinculados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  <w:spacing w:val="-3"/>
        </w:rPr>
        <w:t> </w:t>
      </w:r>
      <w:r>
        <w:rPr/>
        <w:t>honorários</w:t>
      </w:r>
      <w:r>
        <w:rPr>
          <w:rFonts w:ascii="Times New Roman" w:hAnsi="Times New Roman"/>
        </w:rPr>
        <w:t> </w:t>
      </w:r>
      <w:r>
        <w:rPr/>
        <w:t>advocatícios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sucumbência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início</w:t>
      </w:r>
      <w:r>
        <w:rPr>
          <w:rFonts w:ascii="Times New Roman" w:hAnsi="Times New Roman"/>
          <w:spacing w:val="-2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>
          <w:spacing w:val="-2"/>
        </w:rPr>
        <w:t>pagamentos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parcelas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mensais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deste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referido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abril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2025.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novo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acordo,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houve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indicação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que</w:t>
      </w:r>
      <w:r>
        <w:rPr>
          <w:rFonts w:ascii="Times New Roman" w:hAnsi="Times New Roman"/>
          <w:spacing w:val="-15"/>
        </w:rPr>
        <w:t> </w:t>
      </w:r>
      <w:r>
        <w:rPr/>
        <w:t>após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homologação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referido</w:t>
      </w:r>
      <w:r>
        <w:rPr>
          <w:rFonts w:ascii="Times New Roman" w:hAnsi="Times New Roman"/>
          <w:spacing w:val="-14"/>
        </w:rPr>
        <w:t> </w:t>
      </w:r>
      <w:r>
        <w:rPr/>
        <w:t>instrumento,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Termo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Compromisso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Financeiro</w:t>
      </w:r>
    </w:p>
    <w:p>
      <w:pPr>
        <w:pStyle w:val="BodyText"/>
        <w:spacing w:line="242" w:lineRule="auto"/>
        <w:ind w:left="227" w:right="271"/>
        <w:jc w:val="both"/>
      </w:pPr>
      <w:r>
        <w:rPr/>
        <w:t>-</w:t>
      </w:r>
      <w:r>
        <w:rPr>
          <w:rFonts w:ascii="Times New Roman" w:hAnsi="Times New Roman"/>
        </w:rPr>
        <w:t> </w:t>
      </w:r>
      <w:r>
        <w:rPr/>
        <w:t>TCF,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Plano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Equacionamento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Déficit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PED,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acima,</w:t>
      </w:r>
      <w:r>
        <w:rPr>
          <w:rFonts w:ascii="Times New Roman" w:hAnsi="Times New Roman"/>
        </w:rPr>
        <w:t> </w:t>
      </w:r>
      <w:r>
        <w:rPr/>
        <w:t>ficaria</w:t>
      </w:r>
      <w:r>
        <w:rPr>
          <w:rFonts w:ascii="Times New Roman" w:hAnsi="Times New Roman"/>
        </w:rPr>
        <w:t> </w:t>
      </w:r>
      <w:r>
        <w:rPr/>
        <w:t>automaticamente</w:t>
      </w:r>
      <w:r>
        <w:rPr>
          <w:rFonts w:ascii="Times New Roman" w:hAnsi="Times New Roman"/>
        </w:rPr>
        <w:t> </w:t>
      </w:r>
      <w:r>
        <w:rPr>
          <w:spacing w:val="-2"/>
        </w:rPr>
        <w:t>cancelado.</w:t>
      </w:r>
    </w:p>
    <w:p>
      <w:pPr>
        <w:pStyle w:val="ListParagraph"/>
        <w:numPr>
          <w:ilvl w:val="0"/>
          <w:numId w:val="7"/>
        </w:numPr>
        <w:tabs>
          <w:tab w:pos="492" w:val="left" w:leader="none"/>
        </w:tabs>
        <w:spacing w:line="240" w:lineRule="auto" w:before="288" w:after="0"/>
        <w:ind w:left="227" w:right="273" w:firstLine="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equacionar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grave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insuficiência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patrimonial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PBP1,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fechado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novas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adesões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responsáveis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custeio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multipatrocinado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sistema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portuário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(Entidade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Administradora)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adoção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estratégia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previdencial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própria,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desenvolvida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buscar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solvência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PBP1.</w:t>
      </w:r>
    </w:p>
    <w:p>
      <w:pPr>
        <w:pStyle w:val="BodyText"/>
        <w:spacing w:before="206"/>
        <w:ind w:left="227" w:right="273"/>
        <w:jc w:val="both"/>
      </w:pPr>
      <w:r>
        <w:rPr/>
        <w:t>Desta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(Patrocinadora)</w:t>
      </w:r>
      <w:r>
        <w:rPr>
          <w:rFonts w:ascii="Times New Roman" w:hAnsi="Times New Roman"/>
        </w:rPr>
        <w:t> </w:t>
      </w:r>
      <w:r>
        <w:rPr/>
        <w:t>firmou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sob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razão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imposição</w:t>
      </w:r>
      <w:r>
        <w:rPr>
          <w:rFonts w:ascii="Times New Roman" w:hAnsi="Times New Roman"/>
        </w:rPr>
        <w:t> </w:t>
      </w:r>
      <w:r>
        <w:rPr/>
        <w:t>legal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equacionar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deficitário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PBP1,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termos</w:t>
      </w:r>
      <w:r>
        <w:rPr>
          <w:rFonts w:ascii="Times New Roman" w:hAnsi="Times New Roman"/>
          <w:spacing w:val="-3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art.</w:t>
      </w:r>
      <w:r>
        <w:rPr>
          <w:rFonts w:ascii="Times New Roman" w:hAnsi="Times New Roman"/>
          <w:spacing w:val="-3"/>
        </w:rPr>
        <w:t> </w:t>
      </w:r>
      <w:r>
        <w:rPr/>
        <w:t>21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Lei</w:t>
      </w:r>
      <w:r>
        <w:rPr>
          <w:rFonts w:ascii="Times New Roman" w:hAnsi="Times New Roman"/>
          <w:spacing w:val="-2"/>
        </w:rPr>
        <w:t> </w:t>
      </w:r>
      <w:r>
        <w:rPr/>
        <w:t>Complementar</w:t>
      </w:r>
      <w:r>
        <w:rPr>
          <w:rFonts w:ascii="Times New Roman" w:hAnsi="Times New Roman"/>
          <w:spacing w:val="-2"/>
        </w:rPr>
        <w:t> </w:t>
      </w:r>
      <w:r>
        <w:rPr/>
        <w:t>nº</w:t>
      </w:r>
      <w:r>
        <w:rPr>
          <w:rFonts w:ascii="Times New Roman" w:hAnsi="Times New Roman"/>
          <w:spacing w:val="-3"/>
        </w:rPr>
        <w:t> </w:t>
      </w:r>
      <w:r>
        <w:rPr/>
        <w:t>109/2001.</w:t>
      </w:r>
      <w:r>
        <w:rPr>
          <w:rFonts w:ascii="Times New Roman" w:hAnsi="Times New Roman"/>
          <w:spacing w:val="-3"/>
        </w:rPr>
        <w:t> </w:t>
      </w:r>
      <w:r>
        <w:rPr/>
        <w:t>Neste</w:t>
      </w:r>
      <w:r>
        <w:rPr>
          <w:rFonts w:ascii="Times New Roman" w:hAnsi="Times New Roman"/>
          <w:spacing w:val="-2"/>
        </w:rPr>
        <w:t> </w:t>
      </w:r>
      <w:r>
        <w:rPr/>
        <w:t>Termo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  <w:spacing w:val="-2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(TCF),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metodologia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cálculo</w:t>
      </w:r>
      <w:r>
        <w:rPr>
          <w:rFonts w:ascii="Times New Roman" w:hAnsi="Times New Roman"/>
          <w:spacing w:val="-5"/>
        </w:rPr>
        <w:t> </w:t>
      </w:r>
      <w:r>
        <w:rPr/>
        <w:t>constante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4"/>
        </w:rPr>
        <w:t> </w:t>
      </w:r>
      <w:r>
        <w:rPr/>
        <w:t>estratégia</w:t>
      </w:r>
      <w:r>
        <w:rPr>
          <w:rFonts w:ascii="Times New Roman" w:hAnsi="Times New Roman"/>
          <w:spacing w:val="-8"/>
        </w:rPr>
        <w:t> </w:t>
      </w:r>
      <w:r>
        <w:rPr/>
        <w:t>previdencial</w:t>
      </w:r>
      <w:r>
        <w:rPr>
          <w:rFonts w:ascii="Times New Roman" w:hAnsi="Times New Roman"/>
          <w:spacing w:val="-6"/>
        </w:rPr>
        <w:t> </w:t>
      </w:r>
      <w:r>
        <w:rPr/>
        <w:t>desenvolvida</w:t>
      </w:r>
      <w:r>
        <w:rPr>
          <w:rFonts w:ascii="Times New Roman" w:hAnsi="Times New Roman"/>
          <w:spacing w:val="-6"/>
        </w:rPr>
        <w:t> </w:t>
      </w:r>
      <w:r>
        <w:rPr/>
        <w:t>para</w:t>
      </w:r>
      <w:r>
        <w:rPr>
          <w:rFonts w:ascii="Times New Roman" w:hAnsi="Times New Roman"/>
          <w:spacing w:val="-8"/>
        </w:rPr>
        <w:t> </w:t>
      </w:r>
      <w:r>
        <w:rPr/>
        <w:t>buscar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solvência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PBP1,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203.276,</w:t>
      </w:r>
      <w:r>
        <w:rPr>
          <w:rFonts w:ascii="Times New Roman" w:hAnsi="Times New Roman"/>
        </w:rPr>
        <w:t> </w:t>
      </w:r>
      <w:r>
        <w:rPr/>
        <w:t>apurado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31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dezembro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2019,</w:t>
      </w:r>
      <w:r>
        <w:rPr>
          <w:rFonts w:ascii="Times New Roman" w:hAnsi="Times New Roman"/>
          <w:spacing w:val="-15"/>
        </w:rPr>
        <w:t> </w:t>
      </w:r>
      <w:r>
        <w:rPr/>
        <w:t>referente</w:t>
      </w:r>
      <w:r>
        <w:rPr>
          <w:rFonts w:ascii="Times New Roman" w:hAnsi="Times New Roman"/>
          <w:spacing w:val="-15"/>
        </w:rPr>
        <w:t> </w:t>
      </w:r>
      <w:r>
        <w:rPr/>
        <w:t>aos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devidos</w:t>
      </w:r>
      <w:r>
        <w:rPr>
          <w:rFonts w:ascii="Times New Roman" w:hAnsi="Times New Roman"/>
          <w:spacing w:val="-14"/>
        </w:rPr>
        <w:t> </w:t>
      </w:r>
      <w:r>
        <w:rPr/>
        <w:t>ao</w:t>
      </w:r>
      <w:r>
        <w:rPr>
          <w:rFonts w:ascii="Times New Roman" w:hAnsi="Times New Roman"/>
          <w:spacing w:val="-15"/>
        </w:rPr>
        <w:t> </w:t>
      </w:r>
      <w:r>
        <w:rPr/>
        <w:t>Plano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Pensão</w:t>
      </w:r>
      <w:r>
        <w:rPr>
          <w:rFonts w:ascii="Times New Roman" w:hAnsi="Times New Roman"/>
          <w:spacing w:val="-15"/>
        </w:rPr>
        <w:t> </w:t>
      </w:r>
      <w:r>
        <w:rPr/>
        <w:t>-</w:t>
      </w:r>
      <w:r>
        <w:rPr>
          <w:rFonts w:ascii="Times New Roman" w:hAnsi="Times New Roman"/>
          <w:spacing w:val="-15"/>
        </w:rPr>
        <w:t> </w:t>
      </w:r>
      <w:r>
        <w:rPr/>
        <w:t>PBP1,</w:t>
      </w:r>
      <w:r>
        <w:rPr>
          <w:rFonts w:ascii="Times New Roman" w:hAnsi="Times New Roman"/>
          <w:spacing w:val="-13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título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contrapartida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direitos</w:t>
      </w:r>
      <w:r>
        <w:rPr>
          <w:rFonts w:ascii="Times New Roman" w:hAnsi="Times New Roman"/>
        </w:rPr>
        <w:t> </w:t>
      </w:r>
      <w:r>
        <w:rPr/>
        <w:t>decorrentes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alteração</w:t>
      </w:r>
      <w:r>
        <w:rPr>
          <w:rFonts w:ascii="Times New Roman" w:hAnsi="Times New Roman"/>
        </w:rPr>
        <w:t> </w:t>
      </w:r>
      <w:r>
        <w:rPr/>
        <w:t>regulamentar.</w:t>
      </w:r>
    </w:p>
    <w:p>
      <w:pPr>
        <w:pStyle w:val="BodyText"/>
        <w:spacing w:before="207"/>
        <w:ind w:left="227" w:right="273"/>
        <w:jc w:val="both"/>
      </w:pP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valor</w:t>
      </w:r>
      <w:r>
        <w:rPr>
          <w:rFonts w:ascii="Times New Roman" w:hAnsi="Times New Roman"/>
          <w:spacing w:val="-9"/>
        </w:rPr>
        <w:t> </w:t>
      </w:r>
      <w:r>
        <w:rPr/>
        <w:t>acima</w:t>
      </w:r>
      <w:r>
        <w:rPr>
          <w:rFonts w:ascii="Times New Roman" w:hAnsi="Times New Roman"/>
          <w:spacing w:val="-9"/>
        </w:rPr>
        <w:t> </w:t>
      </w:r>
      <w:r>
        <w:rPr/>
        <w:t>corrigido</w:t>
      </w:r>
      <w:r>
        <w:rPr>
          <w:rFonts w:ascii="Times New Roman" w:hAnsi="Times New Roman"/>
          <w:spacing w:val="-9"/>
        </w:rPr>
        <w:t> </w:t>
      </w:r>
      <w:r>
        <w:rPr/>
        <w:t>até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data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assinatura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8"/>
        </w:rPr>
        <w:t> </w:t>
      </w:r>
      <w:r>
        <w:rPr/>
        <w:t>termo</w:t>
      </w:r>
      <w:r>
        <w:rPr>
          <w:rFonts w:ascii="Times New Roman" w:hAnsi="Times New Roman"/>
          <w:spacing w:val="-11"/>
        </w:rPr>
        <w:t> </w:t>
      </w:r>
      <w:r>
        <w:rPr/>
        <w:t>passou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ser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R$</w:t>
      </w:r>
      <w:r>
        <w:rPr>
          <w:rFonts w:ascii="Times New Roman" w:hAnsi="Times New Roman"/>
          <w:spacing w:val="-9"/>
        </w:rPr>
        <w:t> </w:t>
      </w:r>
      <w:r>
        <w:rPr/>
        <w:t>210.597.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saldo</w:t>
      </w:r>
      <w:r>
        <w:rPr>
          <w:rFonts w:ascii="Times New Roman" w:hAnsi="Times New Roman"/>
          <w:spacing w:val="-11"/>
        </w:rPr>
        <w:t> </w:t>
      </w:r>
      <w:r>
        <w:rPr/>
        <w:t>devedor</w:t>
      </w:r>
      <w:r>
        <w:rPr>
          <w:rFonts w:ascii="Times New Roman" w:hAnsi="Times New Roman"/>
        </w:rPr>
        <w:t> </w:t>
      </w:r>
      <w:r>
        <w:rPr/>
        <w:t>estava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liquidado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180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oitenta)</w:t>
      </w:r>
      <w:r>
        <w:rPr>
          <w:rFonts w:ascii="Times New Roman" w:hAnsi="Times New Roman"/>
        </w:rPr>
        <w:t> </w:t>
      </w:r>
      <w:r>
        <w:rPr/>
        <w:t>parcelas</w:t>
      </w:r>
      <w:r>
        <w:rPr>
          <w:rFonts w:ascii="Times New Roman" w:hAnsi="Times New Roman"/>
        </w:rPr>
        <w:t> </w:t>
      </w:r>
      <w:r>
        <w:rPr/>
        <w:t>mensais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sucessivas,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Price,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0,39%</w:t>
      </w:r>
      <w:r>
        <w:rPr>
          <w:rFonts w:ascii="Times New Roman" w:hAnsi="Times New Roman"/>
        </w:rPr>
        <w:t> </w:t>
      </w:r>
      <w:r>
        <w:rPr/>
        <w:t>(equivalente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4,81%),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variação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Índice</w:t>
      </w:r>
      <w:r>
        <w:rPr>
          <w:rFonts w:ascii="Times New Roman" w:hAnsi="Times New Roman"/>
          <w:spacing w:val="-7"/>
        </w:rPr>
        <w:t> </w:t>
      </w:r>
      <w:r>
        <w:rPr/>
        <w:t>Nacional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Preços</w:t>
      </w:r>
      <w:r>
        <w:rPr>
          <w:rFonts w:ascii="Times New Roman" w:hAnsi="Times New Roman"/>
          <w:spacing w:val="-7"/>
        </w:rPr>
        <w:t> </w:t>
      </w:r>
      <w:r>
        <w:rPr/>
        <w:t>ao</w:t>
      </w:r>
      <w:r>
        <w:rPr>
          <w:rFonts w:ascii="Times New Roman" w:hAnsi="Times New Roman"/>
          <w:spacing w:val="-7"/>
        </w:rPr>
        <w:t> </w:t>
      </w:r>
      <w:r>
        <w:rPr/>
        <w:t>Consumidor</w:t>
      </w:r>
      <w:r>
        <w:rPr>
          <w:rFonts w:ascii="Times New Roman" w:hAnsi="Times New Roman"/>
          <w:spacing w:val="-9"/>
        </w:rPr>
        <w:t> </w:t>
      </w:r>
      <w:r>
        <w:rPr/>
        <w:t>–</w:t>
      </w:r>
      <w:r>
        <w:rPr>
          <w:rFonts w:ascii="Times New Roman" w:hAnsi="Times New Roman"/>
          <w:spacing w:val="-7"/>
        </w:rPr>
        <w:t> </w:t>
      </w:r>
      <w:r>
        <w:rPr/>
        <w:t>INPC.</w:t>
      </w:r>
      <w:r>
        <w:rPr>
          <w:rFonts w:ascii="Times New Roman" w:hAnsi="Times New Roman"/>
          <w:spacing w:val="-10"/>
        </w:rPr>
        <w:t> </w:t>
      </w:r>
      <w:r>
        <w:rPr/>
        <w:t>Abaixo</w:t>
      </w:r>
      <w:r>
        <w:rPr>
          <w:rFonts w:ascii="Times New Roman" w:hAnsi="Times New Roman"/>
          <w:spacing w:val="-7"/>
        </w:rPr>
        <w:t> </w:t>
      </w:r>
      <w:r>
        <w:rPr/>
        <w:t>está</w:t>
      </w:r>
      <w:r>
        <w:rPr>
          <w:rFonts w:ascii="Times New Roman" w:hAnsi="Times New Roman"/>
          <w:spacing w:val="-7"/>
        </w:rPr>
        <w:t> </w:t>
      </w:r>
      <w:r>
        <w:rPr/>
        <w:t>demonstrado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mencionados: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48"/>
        <w:gridCol w:w="1758"/>
      </w:tblGrid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TCF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inicial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TCF</w:t>
            </w:r>
          </w:p>
        </w:tc>
        <w:tc>
          <w:tcPr>
            <w:tcW w:w="164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215.245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220.403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Pagamentos</w:t>
            </w:r>
          </w:p>
        </w:tc>
        <w:tc>
          <w:tcPr>
            <w:tcW w:w="164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(4.053)</w:t>
            </w:r>
          </w:p>
        </w:tc>
        <w:tc>
          <w:tcPr>
            <w:tcW w:w="1758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(15.302)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(+)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atualização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monetária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2.529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10.144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Cancelamentos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(213.721)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devedor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remanescente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215.245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24.410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190.835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227" w:right="274"/>
        <w:jc w:val="both"/>
      </w:pPr>
      <w:r>
        <w:rPr>
          <w:spacing w:val="-2"/>
        </w:rPr>
        <w:t>Cabe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destacar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novo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acordo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Portus,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Compromisso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-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TCF,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firmado</w:t>
      </w:r>
      <w:r>
        <w:rPr>
          <w:rFonts w:ascii="Times New Roman" w:hAnsi="Times New Roman"/>
          <w:spacing w:val="-2"/>
        </w:rPr>
        <w:t> </w:t>
      </w:r>
      <w:r>
        <w:rPr/>
        <w:t>no</w:t>
      </w:r>
      <w:r>
        <w:rPr>
          <w:rFonts w:ascii="Times New Roman" w:hAnsi="Times New Roman"/>
          <w:spacing w:val="-3"/>
        </w:rPr>
        <w:t> </w:t>
      </w:r>
      <w:r>
        <w:rPr/>
        <w:t>Plano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Equacionamento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Déficit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5"/>
        </w:rPr>
        <w:t> </w:t>
      </w:r>
      <w:r>
        <w:rPr/>
        <w:t>PED,</w:t>
      </w:r>
      <w:r>
        <w:rPr>
          <w:rFonts w:ascii="Times New Roman" w:hAnsi="Times New Roman"/>
          <w:spacing w:val="-3"/>
        </w:rPr>
        <w:t> </w:t>
      </w:r>
      <w:r>
        <w:rPr/>
        <w:t>citado</w:t>
      </w:r>
      <w:r>
        <w:rPr>
          <w:rFonts w:ascii="Times New Roman" w:hAnsi="Times New Roman"/>
          <w:spacing w:val="-1"/>
        </w:rPr>
        <w:t> </w:t>
      </w:r>
      <w:r>
        <w:rPr/>
        <w:t>acima,</w:t>
      </w:r>
      <w:r>
        <w:rPr>
          <w:rFonts w:ascii="Times New Roman" w:hAnsi="Times New Roman"/>
          <w:spacing w:val="-6"/>
        </w:rPr>
        <w:t> </w:t>
      </w:r>
      <w:r>
        <w:rPr/>
        <w:t>ficaria</w:t>
      </w:r>
      <w:r>
        <w:rPr>
          <w:rFonts w:ascii="Times New Roman" w:hAnsi="Times New Roman"/>
          <w:spacing w:val="-6"/>
        </w:rPr>
        <w:t> </w:t>
      </w:r>
      <w:r>
        <w:rPr/>
        <w:t>automaticamente</w:t>
      </w:r>
      <w:r>
        <w:rPr>
          <w:rFonts w:ascii="Times New Roman" w:hAnsi="Times New Roman"/>
          <w:spacing w:val="-3"/>
        </w:rPr>
        <w:t> </w:t>
      </w:r>
      <w:r>
        <w:rPr/>
        <w:t>cancelado.</w:t>
      </w:r>
      <w:r>
        <w:rPr>
          <w:rFonts w:ascii="Times New Roman" w:hAnsi="Times New Roman"/>
          <w:spacing w:val="-7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item</w:t>
      </w:r>
      <w:r>
        <w:rPr>
          <w:rFonts w:ascii="Times New Roman" w:hAnsi="Times New Roman"/>
        </w:rPr>
        <w:t> </w:t>
      </w:r>
      <w:r>
        <w:rPr/>
        <w:t>(ii)</w:t>
      </w:r>
      <w:r>
        <w:rPr>
          <w:rFonts w:ascii="Times New Roman" w:hAnsi="Times New Roman"/>
        </w:rPr>
        <w:t> </w:t>
      </w:r>
      <w:r>
        <w:rPr/>
        <w:t>abaixo.</w:t>
      </w:r>
    </w:p>
    <w:p>
      <w:pPr>
        <w:pStyle w:val="ListParagraph"/>
        <w:numPr>
          <w:ilvl w:val="0"/>
          <w:numId w:val="7"/>
        </w:numPr>
        <w:tabs>
          <w:tab w:pos="545" w:val="left" w:leader="none"/>
        </w:tabs>
        <w:spacing w:line="240" w:lineRule="auto" w:before="292" w:after="0"/>
        <w:ind w:left="227" w:right="274" w:firstLine="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regularizar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vinculada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(Patrocinadora)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firmou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composição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TCD.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assumiu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890.148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mil.</w:t>
      </w:r>
    </w:p>
    <w:p>
      <w:pPr>
        <w:pStyle w:val="BodyText"/>
        <w:spacing w:before="206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devedor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liquidado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144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quarenta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quatro)</w:t>
      </w:r>
      <w:r>
        <w:rPr>
          <w:rFonts w:ascii="Times New Roman" w:hAnsi="Times New Roman"/>
        </w:rPr>
        <w:t> </w:t>
      </w:r>
      <w:r>
        <w:rPr/>
        <w:t>parcelas</w:t>
      </w:r>
      <w:r>
        <w:rPr>
          <w:rFonts w:ascii="Times New Roman" w:hAnsi="Times New Roman"/>
        </w:rPr>
        <w:t> </w:t>
      </w:r>
      <w:r>
        <w:rPr/>
        <w:t>mensais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sucessivas,</w:t>
      </w:r>
      <w:r>
        <w:rPr>
          <w:rFonts w:ascii="Times New Roman" w:hAnsi="Times New Roman"/>
        </w:rPr>
        <w:t> </w:t>
      </w:r>
      <w:r>
        <w:rPr/>
        <w:t>iniciadas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Price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amortização,</w:t>
      </w:r>
      <w:r>
        <w:rPr>
          <w:rFonts w:ascii="Times New Roman" w:hAnsi="Times New Roman"/>
        </w:rPr>
        <w:t> </w:t>
      </w:r>
      <w:r>
        <w:rPr/>
        <w:t>incorporando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4,71%,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Preços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Consumidor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INPC.</w:t>
      </w:r>
      <w:r>
        <w:rPr>
          <w:rFonts w:ascii="Times New Roman" w:hAnsi="Times New Roman"/>
        </w:rPr>
        <w:t> </w:t>
      </w:r>
      <w:r>
        <w:rPr/>
        <w:t>Abaixo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demonstrado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mencionados: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48"/>
        <w:gridCol w:w="1758"/>
      </w:tblGrid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TCD</w:t>
            </w:r>
          </w:p>
        </w:tc>
        <w:tc>
          <w:tcPr>
            <w:tcW w:w="1648" w:type="dxa"/>
          </w:tcPr>
          <w:p>
            <w:pPr>
              <w:pStyle w:val="TableParagraph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8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inicial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TCD</w:t>
            </w:r>
          </w:p>
        </w:tc>
        <w:tc>
          <w:tcPr>
            <w:tcW w:w="164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890.148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Pagamentos</w:t>
            </w:r>
          </w:p>
        </w:tc>
        <w:tc>
          <w:tcPr>
            <w:tcW w:w="1648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(64.243)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(+)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atualização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monetária</w:t>
            </w:r>
          </w:p>
        </w:tc>
        <w:tc>
          <w:tcPr>
            <w:tcW w:w="164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74.078</w:t>
            </w:r>
          </w:p>
        </w:tc>
        <w:tc>
          <w:tcPr>
            <w:tcW w:w="1758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devedor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remanescente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899.983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98.162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801.821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As</w:t>
      </w:r>
      <w:r>
        <w:rPr>
          <w:rFonts w:ascii="Times New Roman" w:hAnsi="Times New Roman"/>
          <w:spacing w:val="-11"/>
        </w:rPr>
        <w:t> </w:t>
      </w:r>
      <w:r>
        <w:rPr/>
        <w:t>informações</w:t>
      </w:r>
      <w:r>
        <w:rPr>
          <w:rFonts w:ascii="Times New Roman" w:hAnsi="Times New Roman"/>
          <w:spacing w:val="-11"/>
        </w:rPr>
        <w:t> </w:t>
      </w:r>
      <w:r>
        <w:rPr/>
        <w:t>atuariais,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responsabilidade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3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consultoria</w:t>
      </w:r>
      <w:r>
        <w:rPr>
          <w:rFonts w:ascii="Times New Roman" w:hAnsi="Times New Roman"/>
          <w:spacing w:val="-15"/>
        </w:rPr>
        <w:t> </w:t>
      </w:r>
      <w:r>
        <w:rPr/>
        <w:t>Rofx</w:t>
      </w:r>
      <w:r>
        <w:rPr>
          <w:rFonts w:ascii="Times New Roman" w:hAnsi="Times New Roman"/>
          <w:spacing w:val="-11"/>
        </w:rPr>
        <w:t> </w:t>
      </w:r>
      <w:r>
        <w:rPr/>
        <w:t>Partners</w:t>
      </w:r>
      <w:r>
        <w:rPr>
          <w:rFonts w:ascii="Times New Roman" w:hAnsi="Times New Roman"/>
          <w:spacing w:val="-11"/>
        </w:rPr>
        <w:t> </w:t>
      </w:r>
      <w:r>
        <w:rPr/>
        <w:t>Consultoria</w:t>
      </w:r>
      <w:r>
        <w:rPr>
          <w:rFonts w:ascii="Times New Roman" w:hAnsi="Times New Roman"/>
          <w:spacing w:val="-10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Empresarial</w:t>
      </w:r>
      <w:r>
        <w:rPr>
          <w:rFonts w:ascii="Times New Roman" w:hAnsi="Times New Roman"/>
        </w:rPr>
        <w:t> </w:t>
      </w:r>
      <w:r>
        <w:rPr/>
        <w:t>Ltda.,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seguintes:</w:t>
      </w:r>
    </w:p>
    <w:p>
      <w:pPr>
        <w:spacing w:before="293"/>
        <w:ind w:left="227" w:right="0" w:firstLine="0"/>
        <w:jc w:val="both"/>
        <w:rPr>
          <w:b/>
          <w:sz w:val="24"/>
        </w:rPr>
      </w:pPr>
      <w:r>
        <w:rPr>
          <w:b/>
          <w:sz w:val="24"/>
        </w:rPr>
        <w:t>Base</w:t>
      </w:r>
      <w:r>
        <w:rPr>
          <w:rFonts w:ascii="Times New Roman"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/>
          <w:spacing w:val="-10"/>
          <w:sz w:val="24"/>
        </w:rPr>
        <w:t> </w:t>
      </w:r>
      <w:r>
        <w:rPr>
          <w:b/>
          <w:spacing w:val="-2"/>
          <w:sz w:val="24"/>
        </w:rPr>
        <w:t>dados: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Participantes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ativos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(passivo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principal)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Participantes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assistidos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beneficiários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gozo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1.185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1.185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2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Aposentados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2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Pensionistas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participantes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1.389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1.389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Duration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obrigação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(utilizada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determinar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taxa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desconto)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8,06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8,06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Premissas: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Premissas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adotadas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desconto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(nominal)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10,91%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11,35%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esperado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10,91%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11,35%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crescimento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salarial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futuro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60"/>
              <w:rPr>
                <w:sz w:val="24"/>
              </w:rPr>
            </w:pPr>
            <w:r>
              <w:rPr>
                <w:spacing w:val="-2"/>
                <w:sz w:val="24"/>
              </w:rPr>
              <w:t>3,50%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3,50%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00" w:h="16840"/>
          <w:pgMar w:header="1006" w:footer="994" w:top="2000" w:bottom="1180" w:left="850" w:right="566"/>
        </w:sectPr>
      </w:pPr>
    </w:p>
    <w:p>
      <w:pPr>
        <w:pStyle w:val="BodyText"/>
        <w:spacing w:before="139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Reajuste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left="6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-3,50%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left="6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-3,50%</w:t>
            </w:r>
          </w:p>
        </w:tc>
      </w:tr>
    </w:tbl>
    <w:p>
      <w:pPr>
        <w:spacing w:before="292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Outras</w:t>
      </w:r>
      <w:r>
        <w:rPr>
          <w:rFonts w:ascii="Times New Roman"/>
          <w:spacing w:val="-2"/>
          <w:sz w:val="24"/>
        </w:rPr>
        <w:t> </w:t>
      </w:r>
      <w:r>
        <w:rPr>
          <w:b/>
          <w:spacing w:val="-2"/>
          <w:sz w:val="24"/>
        </w:rPr>
        <w:t>premissas</w:t>
      </w:r>
      <w:r>
        <w:rPr>
          <w:rFonts w:ascii="Times New Roman"/>
          <w:spacing w:val="1"/>
          <w:sz w:val="24"/>
        </w:rPr>
        <w:t> </w:t>
      </w:r>
      <w:r>
        <w:rPr>
          <w:b/>
          <w:spacing w:val="-2"/>
          <w:sz w:val="24"/>
        </w:rPr>
        <w:t>atuariais</w:t>
      </w:r>
      <w:r>
        <w:rPr>
          <w:rFonts w:ascii="Times New Roman"/>
          <w:sz w:val="24"/>
        </w:rPr>
        <w:t> </w:t>
      </w:r>
      <w:r>
        <w:rPr>
          <w:b/>
          <w:spacing w:val="-2"/>
          <w:sz w:val="24"/>
        </w:rPr>
        <w:t>materiais: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2692"/>
        <w:gridCol w:w="2692"/>
      </w:tblGrid>
      <w:tr>
        <w:trPr>
          <w:trHeight w:val="316" w:hRule="atLeast"/>
        </w:trPr>
        <w:tc>
          <w:tcPr>
            <w:tcW w:w="439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3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3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Rotatividade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projetada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dos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empregados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disponível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disponível</w:t>
            </w:r>
          </w:p>
        </w:tc>
      </w:tr>
      <w:tr>
        <w:trPr>
          <w:trHeight w:val="313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mortalidade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AT-2000B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(Male)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AT-2000B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(Male)</w:t>
            </w:r>
          </w:p>
        </w:tc>
      </w:tr>
      <w:tr>
        <w:trPr>
          <w:trHeight w:val="587" w:hRule="atLeast"/>
        </w:trPr>
        <w:tc>
          <w:tcPr>
            <w:tcW w:w="439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entrada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invalidez</w:t>
            </w:r>
          </w:p>
        </w:tc>
        <w:tc>
          <w:tcPr>
            <w:tcW w:w="2692" w:type="dxa"/>
          </w:tcPr>
          <w:p>
            <w:pPr>
              <w:pStyle w:val="TableParagraph"/>
              <w:spacing w:line="290" w:lineRule="atLeast"/>
              <w:ind w:left="314" w:firstLine="172"/>
              <w:jc w:val="lef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Americana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desagravada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20%</w:t>
            </w:r>
          </w:p>
        </w:tc>
        <w:tc>
          <w:tcPr>
            <w:tcW w:w="2692" w:type="dxa"/>
          </w:tcPr>
          <w:p>
            <w:pPr>
              <w:pStyle w:val="TableParagraph"/>
              <w:spacing w:line="290" w:lineRule="atLeast"/>
              <w:ind w:left="315" w:firstLine="172"/>
              <w:jc w:val="lef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Americana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desagravada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20%</w:t>
            </w:r>
          </w:p>
        </w:tc>
      </w:tr>
      <w:tr>
        <w:trPr>
          <w:trHeight w:val="585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92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mortalidade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inválidos</w:t>
            </w:r>
          </w:p>
        </w:tc>
        <w:tc>
          <w:tcPr>
            <w:tcW w:w="2692" w:type="dxa"/>
          </w:tcPr>
          <w:p>
            <w:pPr>
              <w:pStyle w:val="TableParagraph"/>
              <w:spacing w:line="292" w:lineRule="exact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Winklevoss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desagravada</w:t>
            </w:r>
          </w:p>
          <w:p>
            <w:pPr>
              <w:pStyle w:val="TableParagraph"/>
              <w:spacing w:line="273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692" w:type="dxa"/>
          </w:tcPr>
          <w:p>
            <w:pPr>
              <w:pStyle w:val="TableParagraph"/>
              <w:spacing w:line="292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Winklevoss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desagravada</w:t>
            </w:r>
          </w:p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20%</w:t>
            </w:r>
          </w:p>
        </w:tc>
      </w:tr>
      <w:tr>
        <w:trPr>
          <w:trHeight w:val="316" w:hRule="atLeast"/>
        </w:trPr>
        <w:tc>
          <w:tcPr>
            <w:tcW w:w="4394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Composição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familiar</w:t>
            </w:r>
          </w:p>
        </w:tc>
        <w:tc>
          <w:tcPr>
            <w:tcW w:w="2692" w:type="dxa"/>
          </w:tcPr>
          <w:p>
            <w:pPr>
              <w:pStyle w:val="TableParagraph"/>
              <w:spacing w:line="276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Família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Padrão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2692" w:type="dxa"/>
          </w:tcPr>
          <w:p>
            <w:pPr>
              <w:pStyle w:val="TableParagraph"/>
              <w:spacing w:line="276" w:lineRule="exact" w:before="2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Família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Padrão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z w:val="24"/>
        </w:rPr>
        <w:t>Alteração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na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obrigação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benefício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pacing w:val="-2"/>
          <w:sz w:val="24"/>
        </w:rPr>
        <w:t>definido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Obrigação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anterior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301.822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324.474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atual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(17)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(13)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juros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17.032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8.352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pago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(24.936)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(14.219)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participante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3.986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2.021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Redimensionamento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obrigação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9.849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(18.793)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mudanças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demográficas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6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(58)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mudanças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4.398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(18.632)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ajustes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experiência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5.451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(103)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Obrigação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307.736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301.822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1"/>
        <w:ind w:left="227" w:right="0" w:firstLine="0"/>
        <w:jc w:val="left"/>
        <w:rPr>
          <w:b/>
          <w:sz w:val="24"/>
        </w:rPr>
      </w:pPr>
      <w:r>
        <w:rPr>
          <w:b/>
          <w:sz w:val="24"/>
        </w:rPr>
        <w:t>Reconciliação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valor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justo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ativo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pacing w:val="-4"/>
          <w:sz w:val="24"/>
        </w:rPr>
        <w:t>plano</w:t>
      </w:r>
    </w:p>
    <w:p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justo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ativos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ano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anterior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73.042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74.289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justo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ativo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3.955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1.792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33.211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8.672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participante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3.986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2.021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Pagamentos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benefícios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(24.936)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(14.219)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plano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(excluindo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receita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juros)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(476.842)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487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justo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ativos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(387.584)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73.042</w:t>
            </w:r>
          </w:p>
        </w:tc>
      </w:tr>
    </w:tbl>
    <w:p>
      <w:pPr>
        <w:pStyle w:val="TableParagraph"/>
        <w:spacing w:after="0" w:line="273" w:lineRule="exact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Montantes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reconhecidos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nas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demonstrações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contábeis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Obrigação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benefício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definidor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(307.736)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(301.822)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justo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(387.584)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73.042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(228.780)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reconhecido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(228.780)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reconhecimento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débitos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empresa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(TCD/TCF)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898.739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215.246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adicional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reconhecido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(898.739)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(13.534)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Reconciliação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líquida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do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passivo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(ativo)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benefício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definido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passivo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início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228.780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292.131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definido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incluído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resultado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13.060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26.321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Redimensionamento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obrigação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definido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486.691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(55.867)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(33.211)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(33.805)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Passivo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(ativo)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228.780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  <w:rPr>
          <w:b/>
          <w:sz w:val="24"/>
        </w:rPr>
      </w:pPr>
      <w:r>
        <w:rPr>
          <w:b/>
          <w:sz w:val="24"/>
        </w:rPr>
        <w:t>–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  <w:u w:val="single"/>
        </w:rPr>
        <w:t>Provisão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rFonts w:ascii="Times New Roman" w:hAnsi="Times New Roman"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contingências</w:t>
      </w:r>
    </w:p>
    <w:p>
      <w:pPr>
        <w:pStyle w:val="BodyText"/>
        <w:spacing w:before="292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Companhia</w:t>
      </w:r>
      <w:r>
        <w:rPr>
          <w:rFonts w:ascii="Times New Roman" w:hAnsi="Times New Roman"/>
          <w:spacing w:val="-15"/>
        </w:rPr>
        <w:t> </w:t>
      </w:r>
      <w:r>
        <w:rPr/>
        <w:t>constitui</w:t>
      </w:r>
      <w:r>
        <w:rPr>
          <w:rFonts w:ascii="Times New Roman" w:hAnsi="Times New Roman"/>
          <w:spacing w:val="-15"/>
        </w:rPr>
        <w:t> </w:t>
      </w:r>
      <w:r>
        <w:rPr/>
        <w:t>provisões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processos</w:t>
      </w:r>
      <w:r>
        <w:rPr>
          <w:rFonts w:ascii="Times New Roman" w:hAnsi="Times New Roman"/>
          <w:spacing w:val="-15"/>
        </w:rPr>
        <w:t> </w:t>
      </w:r>
      <w:r>
        <w:rPr/>
        <w:t>trabalhistas,</w:t>
      </w:r>
      <w:r>
        <w:rPr>
          <w:rFonts w:ascii="Times New Roman" w:hAnsi="Times New Roman"/>
          <w:spacing w:val="-15"/>
        </w:rPr>
        <w:t> </w:t>
      </w:r>
      <w:r>
        <w:rPr/>
        <w:t>cíveis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tributários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  <w:spacing w:val="-14"/>
        </w:rPr>
        <w:t> </w:t>
      </w:r>
      <w:r>
        <w:rPr/>
        <w:t>Superintendência</w:t>
      </w:r>
      <w:r>
        <w:rPr>
          <w:rFonts w:ascii="Times New Roman" w:hAnsi="Times New Roman"/>
          <w:spacing w:val="-13"/>
        </w:rPr>
        <w:t> </w:t>
      </w:r>
      <w:r>
        <w:rPr/>
        <w:t>Jurídica</w:t>
      </w:r>
      <w:r>
        <w:rPr>
          <w:rFonts w:ascii="Times New Roman" w:hAnsi="Times New Roman"/>
          <w:spacing w:val="-13"/>
        </w:rPr>
        <w:t> </w:t>
      </w:r>
      <w:r>
        <w:rPr/>
        <w:t>como</w:t>
      </w:r>
      <w:r>
        <w:rPr>
          <w:rFonts w:ascii="Times New Roman" w:hAnsi="Times New Roman"/>
          <w:spacing w:val="-12"/>
        </w:rPr>
        <w:t> </w:t>
      </w:r>
      <w:r>
        <w:rPr/>
        <w:t>sendo</w:t>
      </w:r>
      <w:r>
        <w:rPr>
          <w:rFonts w:ascii="Times New Roman" w:hAnsi="Times New Roman"/>
          <w:spacing w:val="-12"/>
        </w:rPr>
        <w:t> </w:t>
      </w:r>
      <w:r>
        <w:rPr/>
        <w:t>suficientes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3"/>
        </w:rPr>
        <w:t> </w:t>
      </w:r>
      <w:r>
        <w:rPr/>
        <w:t>cobrir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3"/>
        </w:rPr>
        <w:t> </w:t>
      </w:r>
      <w:r>
        <w:rPr/>
        <w:t>prováveis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estão</w:t>
      </w:r>
      <w:r>
        <w:rPr>
          <w:rFonts w:ascii="Times New Roman" w:hAnsi="Times New Roman"/>
          <w:spacing w:val="-12"/>
        </w:rPr>
        <w:t> </w:t>
      </w:r>
      <w:r>
        <w:rPr/>
        <w:t>compostas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1569"/>
        <w:gridCol w:w="1569"/>
        <w:gridCol w:w="1569"/>
        <w:gridCol w:w="1569"/>
        <w:gridCol w:w="1569"/>
      </w:tblGrid>
      <w:tr>
        <w:trPr>
          <w:trHeight w:val="585" w:hRule="atLeast"/>
        </w:trPr>
        <w:tc>
          <w:tcPr>
            <w:tcW w:w="212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292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  <w:p>
            <w:pPr>
              <w:pStyle w:val="TableParagraph"/>
              <w:spacing w:line="273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righ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Condenações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righ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Complemento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Reversão</w:t>
            </w:r>
          </w:p>
        </w:tc>
        <w:tc>
          <w:tcPr>
            <w:tcW w:w="1569" w:type="dxa"/>
          </w:tcPr>
          <w:p>
            <w:pPr>
              <w:pStyle w:val="TableParagraph"/>
              <w:spacing w:line="292" w:lineRule="exact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final</w:t>
            </w:r>
          </w:p>
          <w:p>
            <w:pPr>
              <w:pStyle w:val="TableParagraph"/>
              <w:spacing w:line="273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</w:tr>
      <w:tr>
        <w:trPr>
          <w:trHeight w:val="294" w:hRule="atLeast"/>
        </w:trPr>
        <w:tc>
          <w:tcPr>
            <w:tcW w:w="212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trabalhistas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290.228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(104.371)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272.419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(23.142)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435.134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cíveis</w:t>
            </w:r>
          </w:p>
        </w:tc>
        <w:tc>
          <w:tcPr>
            <w:tcW w:w="156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1.805.086</w:t>
            </w:r>
          </w:p>
        </w:tc>
        <w:tc>
          <w:tcPr>
            <w:tcW w:w="156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(1.552.476)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252.610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tributárias</w:t>
            </w:r>
          </w:p>
        </w:tc>
        <w:tc>
          <w:tcPr>
            <w:tcW w:w="1569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2.996</w:t>
            </w:r>
          </w:p>
        </w:tc>
        <w:tc>
          <w:tcPr>
            <w:tcW w:w="156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4"/>
                <w:sz w:val="24"/>
              </w:rPr>
              <w:t>2.996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69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2.095.314</w:t>
            </w:r>
          </w:p>
        </w:tc>
        <w:tc>
          <w:tcPr>
            <w:tcW w:w="156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(104.371)</w:t>
            </w:r>
          </w:p>
        </w:tc>
        <w:tc>
          <w:tcPr>
            <w:tcW w:w="1569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275.415</w:t>
            </w:r>
          </w:p>
        </w:tc>
        <w:tc>
          <w:tcPr>
            <w:tcW w:w="1569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(1.575.618)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690.740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1"/>
        <w:jc w:val="both"/>
      </w:pPr>
      <w:r>
        <w:rPr>
          <w:spacing w:val="-2"/>
        </w:rPr>
        <w:t>Segundo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informações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Jurídica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Companhia,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provisões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são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reconhecidas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tendo</w:t>
      </w:r>
      <w:r>
        <w:rPr>
          <w:rFonts w:ascii="Times New Roman" w:hAnsi="Times New Roman"/>
          <w:spacing w:val="-2"/>
        </w:rPr>
        <w:t> </w:t>
      </w:r>
      <w:r>
        <w:rPr/>
        <w:t>como</w:t>
      </w:r>
      <w:r>
        <w:rPr>
          <w:rFonts w:ascii="Times New Roman" w:hAnsi="Times New Roman"/>
          <w:spacing w:val="-10"/>
        </w:rPr>
        <w:t> </w:t>
      </w:r>
      <w:r>
        <w:rPr/>
        <w:t>base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opiniões</w:t>
      </w:r>
      <w:r>
        <w:rPr>
          <w:rFonts w:ascii="Times New Roman" w:hAnsi="Times New Roman"/>
          <w:spacing w:val="-13"/>
        </w:rPr>
        <w:t> </w:t>
      </w:r>
      <w:r>
        <w:rPr/>
        <w:t>dos</w:t>
      </w:r>
      <w:r>
        <w:rPr>
          <w:rFonts w:ascii="Times New Roman" w:hAnsi="Times New Roman"/>
          <w:spacing w:val="-11"/>
        </w:rPr>
        <w:t> </w:t>
      </w:r>
      <w:r>
        <w:rPr/>
        <w:t>advogados</w:t>
      </w:r>
      <w:r>
        <w:rPr>
          <w:rFonts w:ascii="Times New Roman" w:hAnsi="Times New Roman"/>
          <w:spacing w:val="-13"/>
        </w:rPr>
        <w:t> </w:t>
      </w:r>
      <w:r>
        <w:rPr/>
        <w:t>sobre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valor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1"/>
        </w:rPr>
        <w:t> </w:t>
      </w:r>
      <w:r>
        <w:rPr/>
        <w:t>ser</w:t>
      </w:r>
      <w:r>
        <w:rPr>
          <w:rFonts w:ascii="Times New Roman" w:hAnsi="Times New Roman"/>
          <w:spacing w:val="-13"/>
        </w:rPr>
        <w:t> </w:t>
      </w:r>
      <w:r>
        <w:rPr/>
        <w:t>desembolsado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cada</w:t>
      </w:r>
      <w:r>
        <w:rPr>
          <w:rFonts w:ascii="Times New Roman" w:hAnsi="Times New Roman"/>
          <w:spacing w:val="-13"/>
        </w:rPr>
        <w:t> </w:t>
      </w:r>
      <w:r>
        <w:rPr/>
        <w:t>ação,</w:t>
      </w:r>
      <w:r>
        <w:rPr>
          <w:rFonts w:ascii="Times New Roman" w:hAnsi="Times New Roman"/>
          <w:spacing w:val="-13"/>
        </w:rPr>
        <w:t> </w:t>
      </w:r>
      <w:r>
        <w:rPr/>
        <w:t>considerando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processual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encontram,</w:t>
      </w:r>
      <w:r>
        <w:rPr>
          <w:rFonts w:ascii="Times New Roman" w:hAnsi="Times New Roman"/>
        </w:rPr>
        <w:t> </w:t>
      </w:r>
      <w:r>
        <w:rPr/>
        <w:t>levando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depositados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cálculos</w:t>
      </w:r>
      <w:r>
        <w:rPr>
          <w:rFonts w:ascii="Times New Roman" w:hAnsi="Times New Roman"/>
        </w:rPr>
        <w:t> </w:t>
      </w:r>
      <w:r>
        <w:rPr/>
        <w:t>homologados.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  <w:spacing w:val="-15"/>
        </w:rPr>
        <w:t> </w:t>
      </w:r>
      <w:r>
        <w:rPr/>
        <w:t>atualizados</w:t>
      </w:r>
      <w:r>
        <w:rPr>
          <w:rFonts w:ascii="Times New Roman" w:hAnsi="Times New Roman"/>
          <w:spacing w:val="-15"/>
        </w:rPr>
        <w:t> </w:t>
      </w:r>
      <w:r>
        <w:rPr/>
        <w:t>pelos</w:t>
      </w:r>
      <w:r>
        <w:rPr>
          <w:rFonts w:ascii="Times New Roman" w:hAnsi="Times New Roman"/>
          <w:spacing w:val="-15"/>
        </w:rPr>
        <w:t> </w:t>
      </w:r>
      <w:r>
        <w:rPr/>
        <w:t>índices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/>
        <w:t>respectivos</w:t>
      </w:r>
      <w:r>
        <w:rPr>
          <w:rFonts w:ascii="Times New Roman" w:hAnsi="Times New Roman"/>
          <w:spacing w:val="-15"/>
        </w:rPr>
        <w:t> </w:t>
      </w:r>
      <w:r>
        <w:rPr/>
        <w:t>tribunais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que</w:t>
      </w:r>
      <w:r>
        <w:rPr>
          <w:rFonts w:ascii="Times New Roman" w:hAnsi="Times New Roman"/>
          <w:spacing w:val="-13"/>
        </w:rPr>
        <w:t> </w:t>
      </w:r>
      <w:r>
        <w:rPr/>
        <w:t>tramitam</w:t>
      </w:r>
      <w:r>
        <w:rPr>
          <w:rFonts w:ascii="Times New Roman" w:hAnsi="Times New Roman"/>
          <w:spacing w:val="-15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ações,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mora,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legislação</w:t>
      </w:r>
      <w:r>
        <w:rPr>
          <w:rFonts w:ascii="Times New Roman" w:hAnsi="Times New Roman"/>
        </w:rPr>
        <w:t> </w:t>
      </w:r>
      <w:r>
        <w:rPr/>
        <w:t>vigente.</w:t>
      </w:r>
    </w:p>
    <w:p>
      <w:pPr>
        <w:pStyle w:val="BodyText"/>
        <w:spacing w:before="1"/>
      </w:pPr>
    </w:p>
    <w:p>
      <w:pPr>
        <w:pStyle w:val="BodyText"/>
        <w:ind w:left="227" w:right="270"/>
        <w:jc w:val="both"/>
      </w:pPr>
      <w:r>
        <w:rPr>
          <w:spacing w:val="-2"/>
        </w:rPr>
        <w:t>Levando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consideração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citado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acima,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reversão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cíveis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totalmente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vinculada</w:t>
      </w:r>
      <w:r>
        <w:rPr>
          <w:rFonts w:ascii="Times New Roman" w:hAnsi="Times New Roman"/>
          <w:spacing w:val="-2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Portus.</w:t>
      </w:r>
      <w:r>
        <w:rPr>
          <w:rFonts w:ascii="Times New Roman" w:hAnsi="Times New Roman"/>
        </w:rPr>
        <w:t> </w:t>
      </w:r>
      <w:r>
        <w:rPr/>
        <w:t>Neste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termo,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mil,</w:t>
      </w:r>
      <w:r>
        <w:rPr>
          <w:rFonts w:ascii="Times New Roman" w:hAnsi="Times New Roman"/>
        </w:rPr>
        <w:t> </w:t>
      </w:r>
      <w:r>
        <w:rPr/>
        <w:t>revertendo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contingência</w:t>
      </w:r>
      <w:r>
        <w:rPr>
          <w:rFonts w:ascii="Times New Roman" w:hAnsi="Times New Roman"/>
        </w:rPr>
        <w:t> </w:t>
      </w:r>
      <w:r>
        <w:rPr/>
        <w:t>ora</w:t>
      </w:r>
      <w:r>
        <w:rPr>
          <w:rFonts w:ascii="Times New Roman" w:hAnsi="Times New Roman"/>
        </w:rPr>
        <w:t> </w:t>
      </w:r>
      <w:r>
        <w:rPr/>
        <w:t>constituída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1.522.280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5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remota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calculados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pedidos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  <w:spacing w:val="-1"/>
        </w:rPr>
        <w:t> </w:t>
      </w:r>
      <w:r>
        <w:rPr/>
        <w:t>considerando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baixo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condenação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já</w:t>
      </w:r>
      <w:r>
        <w:rPr>
          <w:rFonts w:ascii="Times New Roman" w:hAnsi="Times New Roman"/>
          <w:spacing w:val="-1"/>
        </w:rPr>
        <w:t> </w:t>
      </w:r>
      <w:r>
        <w:rPr/>
        <w:t>garantidos</w:t>
      </w:r>
      <w:r>
        <w:rPr>
          <w:rFonts w:ascii="Times New Roman" w:hAnsi="Times New Roman"/>
          <w:spacing w:val="-1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juízo.</w:t>
      </w:r>
      <w:r>
        <w:rPr>
          <w:rFonts w:ascii="Times New Roman" w:hAnsi="Times New Roman"/>
          <w:spacing w:val="-2"/>
        </w:rPr>
        <w:t> </w:t>
      </w:r>
      <w:r>
        <w:rPr/>
        <w:t>Aqueles</w:t>
      </w:r>
      <w:r>
        <w:rPr>
          <w:rFonts w:ascii="Times New Roman" w:hAnsi="Times New Roman"/>
          <w:spacing w:val="-1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  <w:spacing w:val="-3"/>
        </w:rPr>
        <w:t> </w:t>
      </w:r>
      <w:r>
        <w:rPr/>
        <w:t>possível</w:t>
      </w:r>
      <w:r>
        <w:rPr>
          <w:rFonts w:ascii="Times New Roman" w:hAnsi="Times New Roman"/>
          <w:spacing w:val="-3"/>
        </w:rPr>
        <w:t> </w:t>
      </w:r>
      <w:r>
        <w:rPr/>
        <w:t>tiveram</w:t>
      </w:r>
      <w:r>
        <w:rPr>
          <w:rFonts w:ascii="Times New Roman" w:hAnsi="Times New Roman"/>
          <w:spacing w:val="-1"/>
        </w:rPr>
        <w:t> </w:t>
      </w:r>
      <w:r>
        <w:rPr/>
        <w:t>seus</w:t>
      </w:r>
      <w:r>
        <w:rPr>
          <w:rFonts w:ascii="Times New Roman" w:hAnsi="Times New Roman"/>
          <w:spacing w:val="-4"/>
        </w:rPr>
        <w:t> </w:t>
      </w:r>
      <w:r>
        <w:rPr/>
        <w:t>valores</w:t>
      </w:r>
      <w:r>
        <w:rPr>
          <w:rFonts w:ascii="Times New Roman" w:hAnsi="Times New Roman"/>
          <w:spacing w:val="-1"/>
        </w:rPr>
        <w:t> </w:t>
      </w:r>
      <w:r>
        <w:rPr/>
        <w:t>definidos</w:t>
      </w:r>
      <w:r>
        <w:rPr>
          <w:rFonts w:ascii="Times New Roman" w:hAnsi="Times New Roman"/>
          <w:spacing w:val="-1"/>
        </w:rPr>
        <w:t> </w:t>
      </w:r>
      <w:r>
        <w:rPr/>
        <w:t>com</w:t>
      </w:r>
      <w:r>
        <w:rPr>
          <w:rFonts w:ascii="Times New Roman" w:hAnsi="Times New Roman"/>
          <w:spacing w:val="-3"/>
        </w:rPr>
        <w:t> </w:t>
      </w:r>
      <w:r>
        <w:rPr/>
        <w:t>base</w:t>
      </w:r>
      <w:r>
        <w:rPr>
          <w:rFonts w:ascii="Times New Roman" w:hAnsi="Times New Roman"/>
          <w:spacing w:val="-3"/>
        </w:rPr>
        <w:t> </w:t>
      </w:r>
      <w:r>
        <w:rPr/>
        <w:t>na</w:t>
      </w:r>
      <w:r>
        <w:rPr>
          <w:rFonts w:ascii="Times New Roman" w:hAnsi="Times New Roman"/>
          <w:spacing w:val="-3"/>
        </w:rPr>
        <w:t> </w:t>
      </w:r>
      <w:r>
        <w:rPr/>
        <w:t>fase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conhecimento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chances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recursos.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processos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classificados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prováveis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calculados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base</w:t>
      </w:r>
      <w:r>
        <w:rPr>
          <w:rFonts w:ascii="Times New Roman" w:hAnsi="Times New Roman"/>
          <w:spacing w:val="-2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decisão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segunda</w:t>
      </w:r>
      <w:r>
        <w:rPr>
          <w:rFonts w:ascii="Times New Roman" w:hAnsi="Times New Roman"/>
        </w:rPr>
        <w:t> </w:t>
      </w:r>
      <w:r>
        <w:rPr/>
        <w:t>instância,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chance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reversão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execução.</w:t>
      </w:r>
    </w:p>
    <w:p>
      <w:pPr>
        <w:pStyle w:val="BodyText"/>
        <w:spacing w:before="1"/>
      </w:pPr>
    </w:p>
    <w:p>
      <w:pPr>
        <w:pStyle w:val="BodyText"/>
        <w:ind w:left="227"/>
      </w:pPr>
      <w:r>
        <w:rPr>
          <w:spacing w:val="-2"/>
        </w:rPr>
        <w:t>Destacam-se</w:t>
      </w:r>
      <w:r>
        <w:rPr>
          <w:rFonts w:ascii="Times New Roman" w:hAnsi="Times New Roman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seguintes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ações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classificadas,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pela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</w:rPr>
        <w:t> </w:t>
      </w:r>
      <w:r>
        <w:rPr>
          <w:spacing w:val="-2"/>
        </w:rPr>
        <w:t>Jurídica,</w:t>
      </w:r>
      <w:r>
        <w:rPr>
          <w:rFonts w:ascii="Times New Roman" w:hAnsi="Times New Roman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prováveis:</w:t>
      </w: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943"/>
        <w:gridCol w:w="3088"/>
        <w:gridCol w:w="1286"/>
      </w:tblGrid>
      <w:tr>
        <w:trPr>
          <w:trHeight w:val="263" w:hRule="atLeast"/>
        </w:trPr>
        <w:tc>
          <w:tcPr>
            <w:tcW w:w="2835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Ações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Trabalhistas</w:t>
            </w:r>
          </w:p>
        </w:tc>
        <w:tc>
          <w:tcPr>
            <w:tcW w:w="7317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left="9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29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54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left="572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0000665-56.2011.5.01.0461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Márcio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Cândido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Oliveira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Reajuste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salarial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16.414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0013900-50.2007.5.01.0067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Roberto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Bianco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Adicional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risco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11.874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0002600-61.2005.5.01.0035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Edson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Barcellos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Lemes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Reajuste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salarial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7.037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8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0001572-31.2011.5.01.0461</w:t>
            </w:r>
          </w:p>
        </w:tc>
        <w:tc>
          <w:tcPr>
            <w:tcW w:w="2943" w:type="dxa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Amaro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Luiz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Silveira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48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Adicional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risco</w:t>
            </w:r>
          </w:p>
        </w:tc>
        <w:tc>
          <w:tcPr>
            <w:tcW w:w="1286" w:type="dxa"/>
          </w:tcPr>
          <w:p>
            <w:pPr>
              <w:pStyle w:val="TableParagraph"/>
              <w:spacing w:line="248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6.659</w:t>
            </w:r>
          </w:p>
        </w:tc>
      </w:tr>
      <w:tr>
        <w:trPr>
          <w:trHeight w:val="243" w:hRule="atLeast"/>
        </w:trPr>
        <w:tc>
          <w:tcPr>
            <w:tcW w:w="2835" w:type="dxa"/>
          </w:tcPr>
          <w:p>
            <w:pPr>
              <w:pStyle w:val="TableParagraph"/>
              <w:spacing w:line="224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0001237-98.2012.5.01.0033</w:t>
            </w:r>
          </w:p>
        </w:tc>
        <w:tc>
          <w:tcPr>
            <w:tcW w:w="2943" w:type="dxa"/>
          </w:tcPr>
          <w:p>
            <w:pPr>
              <w:pStyle w:val="TableParagraph"/>
              <w:spacing w:line="224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Ricardo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Oliveira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24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Danos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morais,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materiais</w:t>
            </w:r>
          </w:p>
        </w:tc>
        <w:tc>
          <w:tcPr>
            <w:tcW w:w="1286" w:type="dxa"/>
          </w:tcPr>
          <w:p>
            <w:pPr>
              <w:pStyle w:val="TableParagraph"/>
              <w:spacing w:line="224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6.228</w:t>
            </w:r>
          </w:p>
        </w:tc>
      </w:tr>
    </w:tbl>
    <w:p>
      <w:pPr>
        <w:pStyle w:val="BodyText"/>
        <w:spacing w:before="11"/>
      </w:pPr>
    </w:p>
    <w:p>
      <w:pPr>
        <w:pStyle w:val="Heading2"/>
        <w:spacing w:before="1" w:after="43"/>
        <w:ind w:left="227" w:firstLine="0"/>
      </w:pPr>
      <w:r>
        <w:rPr/>
        <w:t>Ações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Cíveis</w:t>
      </w: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2949"/>
        <w:gridCol w:w="3347"/>
        <w:gridCol w:w="1024"/>
      </w:tblGrid>
      <w:tr>
        <w:trPr>
          <w:trHeight w:val="243" w:hRule="atLeast"/>
        </w:trPr>
        <w:tc>
          <w:tcPr>
            <w:tcW w:w="2723" w:type="dxa"/>
          </w:tcPr>
          <w:p>
            <w:pPr>
              <w:pStyle w:val="TableParagraph"/>
              <w:spacing w:line="224" w:lineRule="exact"/>
              <w:ind w:right="1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949" w:type="dxa"/>
          </w:tcPr>
          <w:p>
            <w:pPr>
              <w:pStyle w:val="TableParagraph"/>
              <w:spacing w:line="224" w:lineRule="exact"/>
              <w:ind w:left="25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347" w:type="dxa"/>
          </w:tcPr>
          <w:p>
            <w:pPr>
              <w:pStyle w:val="TableParagraph"/>
              <w:spacing w:line="224" w:lineRule="exact"/>
              <w:ind w:left="18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024" w:type="dxa"/>
          </w:tcPr>
          <w:p>
            <w:pPr>
              <w:pStyle w:val="TableParagraph"/>
              <w:spacing w:line="224" w:lineRule="exact"/>
              <w:ind w:left="28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7" w:hRule="atLeast"/>
        </w:trPr>
        <w:tc>
          <w:tcPr>
            <w:tcW w:w="2723" w:type="dxa"/>
          </w:tcPr>
          <w:p>
            <w:pPr>
              <w:pStyle w:val="TableParagraph"/>
              <w:spacing w:line="247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0044608-27.1994.4.02.5101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7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Dibens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Leasing</w:t>
            </w:r>
          </w:p>
        </w:tc>
        <w:tc>
          <w:tcPr>
            <w:tcW w:w="3347" w:type="dxa"/>
          </w:tcPr>
          <w:p>
            <w:pPr>
              <w:pStyle w:val="TableParagraph"/>
              <w:spacing w:line="247" w:lineRule="exact"/>
              <w:ind w:left="315"/>
              <w:jc w:val="left"/>
              <w:rPr>
                <w:sz w:val="22"/>
              </w:rPr>
            </w:pPr>
            <w:r>
              <w:rPr>
                <w:sz w:val="22"/>
              </w:rPr>
              <w:t>Execução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título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extrajudicial</w:t>
            </w:r>
          </w:p>
        </w:tc>
        <w:tc>
          <w:tcPr>
            <w:tcW w:w="1024" w:type="dxa"/>
          </w:tcPr>
          <w:p>
            <w:pPr>
              <w:pStyle w:val="TableParagraph"/>
              <w:spacing w:line="247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189.150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0022386-50.2003.4.02.5101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Ministério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Federal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z w:val="22"/>
              </w:rPr>
              <w:t>Ação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danos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erário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50.000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0264108-61.2014.8.19.0001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Município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Janeiro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Cobrança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13.000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5007404-08.2024.4.02.5101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União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Federal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Imóvel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5"/>
                <w:sz w:val="22"/>
              </w:rPr>
              <w:t>218</w:t>
            </w:r>
          </w:p>
        </w:tc>
      </w:tr>
      <w:tr>
        <w:trPr>
          <w:trHeight w:val="244" w:hRule="atLeast"/>
        </w:trPr>
        <w:tc>
          <w:tcPr>
            <w:tcW w:w="2723" w:type="dxa"/>
          </w:tcPr>
          <w:p>
            <w:pPr>
              <w:pStyle w:val="TableParagraph"/>
              <w:spacing w:line="225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0007498-94.2005.4.01.3400</w:t>
            </w:r>
          </w:p>
        </w:tc>
        <w:tc>
          <w:tcPr>
            <w:tcW w:w="2949" w:type="dxa"/>
          </w:tcPr>
          <w:p>
            <w:pPr>
              <w:pStyle w:val="TableParagraph"/>
              <w:spacing w:line="225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S.A.</w:t>
            </w:r>
          </w:p>
        </w:tc>
        <w:tc>
          <w:tcPr>
            <w:tcW w:w="3347" w:type="dxa"/>
          </w:tcPr>
          <w:p>
            <w:pPr>
              <w:pStyle w:val="TableParagraph"/>
              <w:spacing w:line="225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024" w:type="dxa"/>
          </w:tcPr>
          <w:p>
            <w:pPr>
              <w:pStyle w:val="TableParagraph"/>
              <w:spacing w:line="225" w:lineRule="exact"/>
              <w:ind w:right="48"/>
              <w:rPr>
                <w:sz w:val="22"/>
              </w:rPr>
            </w:pPr>
            <w:r>
              <w:rPr>
                <w:spacing w:val="-5"/>
                <w:sz w:val="22"/>
              </w:rPr>
              <w:t>118</w:t>
            </w: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644" w:val="left" w:leader="none"/>
        </w:tabs>
        <w:spacing w:line="240" w:lineRule="auto" w:before="0" w:after="0"/>
        <w:ind w:left="1644" w:right="0" w:hanging="565"/>
        <w:jc w:val="left"/>
        <w:rPr>
          <w:b/>
          <w:sz w:val="24"/>
        </w:rPr>
      </w:pPr>
      <w:r>
        <w:rPr>
          <w:b/>
          <w:spacing w:val="-2"/>
          <w:sz w:val="24"/>
        </w:rPr>
        <w:t>Perdas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possíveis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não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provisionadas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balanço</w:t>
      </w:r>
    </w:p>
    <w:p>
      <w:pPr>
        <w:pStyle w:val="BodyText"/>
        <w:rPr>
          <w:b/>
        </w:rPr>
      </w:pPr>
    </w:p>
    <w:p>
      <w:pPr>
        <w:pStyle w:val="BodyText"/>
        <w:spacing w:after="48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contingências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quais,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opinião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advogados,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probabilidades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5"/>
        </w:rPr>
        <w:t> </w:t>
      </w:r>
      <w:r>
        <w:rPr/>
        <w:t>são</w:t>
      </w:r>
      <w:r>
        <w:rPr>
          <w:rFonts w:ascii="Times New Roman" w:hAnsi="Times New Roman"/>
          <w:spacing w:val="-15"/>
        </w:rPr>
        <w:t> </w:t>
      </w:r>
      <w:r>
        <w:rPr/>
        <w:t>remotas</w:t>
      </w:r>
      <w:r>
        <w:rPr>
          <w:rFonts w:ascii="Times New Roman" w:hAnsi="Times New Roman"/>
          <w:spacing w:val="-15"/>
        </w:rPr>
        <w:t> </w:t>
      </w:r>
      <w:r>
        <w:rPr/>
        <w:t>ou</w:t>
      </w:r>
      <w:r>
        <w:rPr>
          <w:rFonts w:ascii="Times New Roman" w:hAnsi="Times New Roman"/>
          <w:spacing w:val="-15"/>
        </w:rPr>
        <w:t> </w:t>
      </w:r>
      <w:r>
        <w:rPr/>
        <w:t>até</w:t>
      </w:r>
      <w:r>
        <w:rPr>
          <w:rFonts w:ascii="Times New Roman" w:hAnsi="Times New Roman"/>
          <w:spacing w:val="-15"/>
        </w:rPr>
        <w:t> </w:t>
      </w:r>
      <w:r>
        <w:rPr/>
        <w:t>possíveis.</w:t>
      </w:r>
      <w:r>
        <w:rPr>
          <w:rFonts w:ascii="Times New Roman" w:hAnsi="Times New Roman"/>
          <w:spacing w:val="-15"/>
        </w:rPr>
        <w:t> </w:t>
      </w:r>
      <w:r>
        <w:rPr/>
        <w:t>Contudo,</w:t>
      </w:r>
      <w:r>
        <w:rPr>
          <w:rFonts w:ascii="Times New Roman" w:hAnsi="Times New Roman"/>
          <w:spacing w:val="-15"/>
        </w:rPr>
        <w:t> </w:t>
      </w:r>
      <w:r>
        <w:rPr/>
        <w:t>há</w:t>
      </w:r>
      <w:r>
        <w:rPr>
          <w:rFonts w:ascii="Times New Roman" w:hAnsi="Times New Roman"/>
          <w:spacing w:val="-15"/>
        </w:rPr>
        <w:t> </w:t>
      </w:r>
      <w:r>
        <w:rPr/>
        <w:t>contingências</w:t>
      </w:r>
      <w:r>
        <w:rPr>
          <w:rFonts w:ascii="Times New Roman" w:hAnsi="Times New Roman"/>
          <w:spacing w:val="-15"/>
        </w:rPr>
        <w:t> </w:t>
      </w:r>
      <w:r>
        <w:rPr/>
        <w:t>que,</w:t>
      </w:r>
      <w:r>
        <w:rPr>
          <w:rFonts w:ascii="Times New Roman" w:hAnsi="Times New Roman"/>
          <w:spacing w:val="-15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ações,</w:t>
      </w:r>
      <w:r>
        <w:rPr>
          <w:rFonts w:ascii="Times New Roman" w:hAnsi="Times New Roman"/>
        </w:rPr>
        <w:t> </w:t>
      </w:r>
      <w:r>
        <w:rPr/>
        <w:t>podem</w:t>
      </w:r>
      <w:r>
        <w:rPr>
          <w:rFonts w:ascii="Times New Roman" w:hAnsi="Times New Roman"/>
        </w:rPr>
        <w:t> </w:t>
      </w:r>
      <w:r>
        <w:rPr/>
        <w:t>propiciar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relevantes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366.780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344.848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31/12/2024),</w:t>
      </w:r>
      <w:r>
        <w:rPr>
          <w:rFonts w:ascii="Times New Roman" w:hAnsi="Times New Roman"/>
        </w:rPr>
        <w:t> </w:t>
      </w:r>
      <w:r>
        <w:rPr/>
        <w:t>sendo:</w:t>
      </w:r>
    </w:p>
    <w:tbl>
      <w:tblPr>
        <w:tblW w:w="0" w:type="auto"/>
        <w:jc w:val="left"/>
        <w:tblInd w:w="1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534"/>
        <w:gridCol w:w="951"/>
      </w:tblGrid>
      <w:tr>
        <w:trPr>
          <w:trHeight w:val="267" w:hRule="atLeast"/>
        </w:trPr>
        <w:tc>
          <w:tcPr>
            <w:tcW w:w="1999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trabalhistas</w:t>
            </w:r>
          </w:p>
        </w:tc>
        <w:tc>
          <w:tcPr>
            <w:tcW w:w="534" w:type="dxa"/>
          </w:tcPr>
          <w:p>
            <w:pPr>
              <w:pStyle w:val="TableParagraph"/>
              <w:spacing w:line="244" w:lineRule="exact"/>
              <w:ind w:left="6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spacing w:line="244" w:lineRule="exact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175.042</w:t>
            </w:r>
          </w:p>
        </w:tc>
      </w:tr>
      <w:tr>
        <w:trPr>
          <w:trHeight w:val="293" w:hRule="atLeast"/>
        </w:trPr>
        <w:tc>
          <w:tcPr>
            <w:tcW w:w="1999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cíveis</w:t>
            </w:r>
          </w:p>
        </w:tc>
        <w:tc>
          <w:tcPr>
            <w:tcW w:w="534" w:type="dxa"/>
          </w:tcPr>
          <w:p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191.463</w:t>
            </w:r>
          </w:p>
        </w:tc>
      </w:tr>
      <w:tr>
        <w:trPr>
          <w:trHeight w:val="266" w:hRule="atLeast"/>
        </w:trPr>
        <w:tc>
          <w:tcPr>
            <w:tcW w:w="1999" w:type="dxa"/>
          </w:tcPr>
          <w:p>
            <w:pPr>
              <w:pStyle w:val="TableParagraph"/>
              <w:spacing w:line="24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tributárias</w:t>
            </w:r>
          </w:p>
        </w:tc>
        <w:tc>
          <w:tcPr>
            <w:tcW w:w="534" w:type="dxa"/>
          </w:tcPr>
          <w:p>
            <w:pPr>
              <w:pStyle w:val="TableParagraph"/>
              <w:spacing w:line="246" w:lineRule="exact"/>
              <w:ind w:lef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spacing w:line="246" w:lineRule="exact"/>
              <w:ind w:right="48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</w:tr>
    </w:tbl>
    <w:p>
      <w:pPr>
        <w:pStyle w:val="BodyText"/>
        <w:spacing w:before="6"/>
      </w:pPr>
    </w:p>
    <w:p>
      <w:pPr>
        <w:pStyle w:val="BodyText"/>
        <w:ind w:left="227"/>
      </w:pPr>
      <w:r>
        <w:rPr>
          <w:spacing w:val="-2"/>
        </w:rPr>
        <w:t>Destacam-se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seguintes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ações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classificadas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possíveis:</w:t>
      </w: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855"/>
        <w:gridCol w:w="3283"/>
        <w:gridCol w:w="1178"/>
      </w:tblGrid>
      <w:tr>
        <w:trPr>
          <w:trHeight w:val="263" w:hRule="atLeast"/>
        </w:trPr>
        <w:tc>
          <w:tcPr>
            <w:tcW w:w="2835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Ações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Trabalhistas</w:t>
            </w:r>
          </w:p>
        </w:tc>
        <w:tc>
          <w:tcPr>
            <w:tcW w:w="7316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left="9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38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526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left="46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0100902-13.2024.5.01.0245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Tiago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Malta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Ribeiro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Responsabilidade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solidária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7.451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0100901-28.2024.5.01.0245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Tiago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Malta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Ribeiro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Responsabilidade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solidária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5.748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8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0102108-50.2017.5.01.0005</w:t>
            </w:r>
          </w:p>
        </w:tc>
        <w:tc>
          <w:tcPr>
            <w:tcW w:w="2855" w:type="dxa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Manuel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Rodrigues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Calaca</w:t>
            </w:r>
          </w:p>
        </w:tc>
        <w:tc>
          <w:tcPr>
            <w:tcW w:w="3283" w:type="dxa"/>
          </w:tcPr>
          <w:p>
            <w:pPr>
              <w:pStyle w:val="TableParagraph"/>
              <w:spacing w:line="248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48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3.028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7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0100974-74.2018.5.01.0062</w:t>
            </w:r>
          </w:p>
        </w:tc>
        <w:tc>
          <w:tcPr>
            <w:tcW w:w="2855" w:type="dxa"/>
          </w:tcPr>
          <w:p>
            <w:pPr>
              <w:pStyle w:val="TableParagraph"/>
              <w:spacing w:line="247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Omar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Borges</w:t>
            </w:r>
          </w:p>
        </w:tc>
        <w:tc>
          <w:tcPr>
            <w:tcW w:w="3283" w:type="dxa"/>
          </w:tcPr>
          <w:p>
            <w:pPr>
              <w:pStyle w:val="TableParagraph"/>
              <w:spacing w:line="247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47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2.528</w:t>
            </w:r>
          </w:p>
        </w:tc>
      </w:tr>
      <w:tr>
        <w:trPr>
          <w:trHeight w:val="244" w:hRule="atLeast"/>
        </w:trPr>
        <w:tc>
          <w:tcPr>
            <w:tcW w:w="2835" w:type="dxa"/>
          </w:tcPr>
          <w:p>
            <w:pPr>
              <w:pStyle w:val="TableParagraph"/>
              <w:spacing w:line="225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0100751-82.2022.5.01.0062</w:t>
            </w:r>
          </w:p>
        </w:tc>
        <w:tc>
          <w:tcPr>
            <w:tcW w:w="2855" w:type="dxa"/>
          </w:tcPr>
          <w:p>
            <w:pPr>
              <w:pStyle w:val="TableParagraph"/>
              <w:spacing w:line="225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Rosane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Maria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Caetano</w:t>
            </w:r>
          </w:p>
        </w:tc>
        <w:tc>
          <w:tcPr>
            <w:tcW w:w="3283" w:type="dxa"/>
          </w:tcPr>
          <w:p>
            <w:pPr>
              <w:pStyle w:val="TableParagraph"/>
              <w:spacing w:line="225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25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2.321</w:t>
            </w:r>
          </w:p>
        </w:tc>
      </w:tr>
    </w:tbl>
    <w:p>
      <w:pPr>
        <w:pStyle w:val="TableParagraph"/>
        <w:spacing w:after="0" w:line="225" w:lineRule="exact"/>
        <w:rPr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spacing w:after="44"/>
        <w:ind w:left="227" w:firstLine="0"/>
      </w:pPr>
      <w:r>
        <w:rPr/>
        <w:t>Ações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Cíveis</w:t>
      </w: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3131"/>
        <w:gridCol w:w="2979"/>
        <w:gridCol w:w="1204"/>
      </w:tblGrid>
      <w:tr>
        <w:trPr>
          <w:trHeight w:val="244" w:hRule="atLeast"/>
        </w:trPr>
        <w:tc>
          <w:tcPr>
            <w:tcW w:w="2727" w:type="dxa"/>
          </w:tcPr>
          <w:p>
            <w:pPr>
              <w:pStyle w:val="TableParagraph"/>
              <w:spacing w:line="225" w:lineRule="exact"/>
              <w:ind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3131" w:type="dxa"/>
          </w:tcPr>
          <w:p>
            <w:pPr>
              <w:pStyle w:val="TableParagraph"/>
              <w:spacing w:line="225" w:lineRule="exact"/>
              <w:ind w:left="10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2979" w:type="dxa"/>
          </w:tcPr>
          <w:p>
            <w:pPr>
              <w:pStyle w:val="TableParagraph"/>
              <w:spacing w:line="225" w:lineRule="exact"/>
              <w:ind w:left="27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204" w:type="dxa"/>
          </w:tcPr>
          <w:p>
            <w:pPr>
              <w:pStyle w:val="TableParagraph"/>
              <w:spacing w:line="225" w:lineRule="exact"/>
              <w:ind w:left="49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0006641-54.2008.4.02.5101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DM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Construtora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Ltda.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100.000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5037687-87.2019.4.02.5101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Multi-Rio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Operações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Portuárias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Movim.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contratual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60.030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5015851-87.2021.4.02.5101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Companhia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Port.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Baía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Sepetiba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Ação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cobrança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19.298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0010847-49.2006.8.19.0001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TPAR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Terminal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Portuário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Angra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4.070</w:t>
            </w:r>
          </w:p>
        </w:tc>
      </w:tr>
      <w:tr>
        <w:trPr>
          <w:trHeight w:val="244" w:hRule="atLeast"/>
        </w:trPr>
        <w:tc>
          <w:tcPr>
            <w:tcW w:w="2727" w:type="dxa"/>
          </w:tcPr>
          <w:p>
            <w:pPr>
              <w:pStyle w:val="TableParagraph"/>
              <w:spacing w:line="225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5098154-32.2019.4.02.5101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25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ICTSI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Brasil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Terminal</w:t>
            </w:r>
          </w:p>
        </w:tc>
        <w:tc>
          <w:tcPr>
            <w:tcW w:w="2979" w:type="dxa"/>
          </w:tcPr>
          <w:p>
            <w:pPr>
              <w:pStyle w:val="TableParagraph"/>
              <w:spacing w:line="225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Movim.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contratual</w:t>
            </w:r>
          </w:p>
        </w:tc>
        <w:tc>
          <w:tcPr>
            <w:tcW w:w="1204" w:type="dxa"/>
          </w:tcPr>
          <w:p>
            <w:pPr>
              <w:pStyle w:val="TableParagraph"/>
              <w:spacing w:line="225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2.444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  <w:rPr>
          <w:b/>
          <w:sz w:val="24"/>
        </w:rPr>
      </w:pPr>
      <w:r>
        <w:rPr>
          <w:b/>
          <w:sz w:val="24"/>
        </w:rPr>
        <w:t>–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  <w:u w:val="single"/>
        </w:rPr>
        <w:t>Adiantamento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sz w:val="24"/>
          <w:u w:val="single"/>
        </w:rPr>
        <w:t>futuro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aumento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capital</w:t>
      </w:r>
    </w:p>
    <w:p>
      <w:pPr>
        <w:pStyle w:val="BodyText"/>
        <w:rPr>
          <w:b/>
        </w:rPr>
      </w:pPr>
    </w:p>
    <w:p>
      <w:pPr>
        <w:pStyle w:val="BodyText"/>
        <w:ind w:left="227" w:right="274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aportados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destinados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tais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valores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sofrem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incidência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atualização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financeira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base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variação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Taxa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SELIC</w:t>
      </w:r>
      <w:r>
        <w:rPr>
          <w:rFonts w:ascii="Times New Roman" w:hAnsi="Times New Roman"/>
          <w:spacing w:val="-2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capitalização,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2.673/1998: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1761"/>
        <w:gridCol w:w="1759"/>
      </w:tblGrid>
      <w:tr>
        <w:trPr>
          <w:trHeight w:val="294" w:hRule="atLeast"/>
        </w:trPr>
        <w:tc>
          <w:tcPr>
            <w:tcW w:w="397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AFAC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147.342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147.342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AFAC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não-atualizável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77.174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Correção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185.392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165.320</w:t>
            </w:r>
          </w:p>
        </w:tc>
      </w:tr>
      <w:tr>
        <w:trPr>
          <w:trHeight w:val="294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332.734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389.836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1"/>
        <w:jc w:val="both"/>
      </w:pPr>
      <w:r>
        <w:rPr/>
        <w:t>Durante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terceiro</w:t>
      </w:r>
      <w:r>
        <w:rPr>
          <w:rFonts w:ascii="Times New Roman" w:hAnsi="Times New Roman"/>
          <w:spacing w:val="-15"/>
        </w:rPr>
        <w:t> </w:t>
      </w:r>
      <w:r>
        <w:rPr/>
        <w:t>trimestre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2024,</w:t>
      </w:r>
      <w:r>
        <w:rPr>
          <w:rFonts w:ascii="Times New Roman" w:hAnsi="Times New Roman"/>
          <w:spacing w:val="-15"/>
        </w:rPr>
        <w:t> </w:t>
      </w:r>
      <w:r>
        <w:rPr/>
        <w:t>houve</w:t>
      </w:r>
      <w:r>
        <w:rPr>
          <w:rFonts w:ascii="Times New Roman" w:hAnsi="Times New Roman"/>
          <w:spacing w:val="-15"/>
        </w:rPr>
        <w:t> </w:t>
      </w:r>
      <w:r>
        <w:rPr/>
        <w:t>um</w:t>
      </w:r>
      <w:r>
        <w:rPr>
          <w:rFonts w:ascii="Times New Roman" w:hAnsi="Times New Roman"/>
          <w:spacing w:val="-15"/>
        </w:rPr>
        <w:t> </w:t>
      </w:r>
      <w:r>
        <w:rPr/>
        <w:t>novo</w:t>
      </w:r>
      <w:r>
        <w:rPr>
          <w:rFonts w:ascii="Times New Roman" w:hAnsi="Times New Roman"/>
          <w:spacing w:val="-15"/>
        </w:rPr>
        <w:t> </w:t>
      </w:r>
      <w:r>
        <w:rPr/>
        <w:t>aporte</w:t>
      </w:r>
      <w:r>
        <w:rPr>
          <w:rFonts w:ascii="Times New Roman" w:hAnsi="Times New Roman"/>
          <w:spacing w:val="-15"/>
        </w:rPr>
        <w:t> </w:t>
      </w:r>
      <w:r>
        <w:rPr/>
        <w:t>como</w:t>
      </w:r>
      <w:r>
        <w:rPr>
          <w:rFonts w:ascii="Times New Roman" w:hAnsi="Times New Roman"/>
          <w:spacing w:val="-15"/>
        </w:rPr>
        <w:t> </w:t>
      </w:r>
      <w:r>
        <w:rPr/>
        <w:t>adiantamento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futuro</w:t>
      </w:r>
      <w:r>
        <w:rPr>
          <w:rFonts w:ascii="Times New Roman" w:hAnsi="Times New Roman"/>
          <w:spacing w:val="-15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capital,</w:t>
      </w:r>
      <w:r>
        <w:rPr>
          <w:rFonts w:ascii="Times New Roman" w:hAnsi="Times New Roman"/>
        </w:rPr>
        <w:t> </w:t>
      </w:r>
      <w:r>
        <w:rPr/>
        <w:t>advindo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190.012</w:t>
      </w:r>
      <w:r>
        <w:rPr>
          <w:rFonts w:ascii="Times New Roman" w:hAnsi="Times New Roman"/>
        </w:rPr>
        <w:t> </w:t>
      </w:r>
      <w:r>
        <w:rPr/>
        <w:t>mil),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serão</w:t>
      </w:r>
      <w:r>
        <w:rPr>
          <w:rFonts w:ascii="Times New Roman" w:hAnsi="Times New Roman"/>
        </w:rPr>
        <w:t> </w:t>
      </w:r>
      <w:r>
        <w:rPr/>
        <w:t>destinados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sido</w:t>
      </w:r>
      <w:r>
        <w:rPr>
          <w:rFonts w:ascii="Times New Roman" w:hAnsi="Times New Roman"/>
        </w:rPr>
        <w:t> </w:t>
      </w:r>
      <w:r>
        <w:rPr/>
        <w:t>classificado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>
          <w:spacing w:val="-2"/>
        </w:rPr>
        <w:t>conforme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disposto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parágrafo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único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artigo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2°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Decreto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2.673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16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julho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1998.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Além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disso,</w:t>
      </w:r>
      <w:r>
        <w:rPr>
          <w:rFonts w:ascii="Times New Roman" w:hAnsi="Times New Roman"/>
          <w:spacing w:val="-2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trimestre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reclassificados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77.172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sofriam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atualização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1761"/>
        <w:gridCol w:w="1759"/>
      </w:tblGrid>
      <w:tr>
        <w:trPr>
          <w:trHeight w:val="294" w:hRule="atLeast"/>
        </w:trPr>
        <w:tc>
          <w:tcPr>
            <w:tcW w:w="397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AFAC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não-atualizável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267.184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190.012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267.184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190.012</w:t>
            </w:r>
          </w:p>
        </w:tc>
      </w:tr>
    </w:tbl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Capital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social</w:t>
      </w:r>
    </w:p>
    <w:p>
      <w:pPr>
        <w:pStyle w:val="BodyText"/>
        <w:rPr>
          <w:b/>
        </w:rPr>
      </w:pPr>
    </w:p>
    <w:p>
      <w:pPr>
        <w:pStyle w:val="BodyText"/>
        <w:spacing w:line="242" w:lineRule="auto"/>
        <w:ind w:left="227"/>
      </w:pP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capital</w:t>
      </w:r>
      <w:r>
        <w:rPr>
          <w:rFonts w:ascii="Times New Roman" w:hAnsi="Times New Roman"/>
          <w:spacing w:val="-13"/>
        </w:rPr>
        <w:t> </w:t>
      </w:r>
      <w:r>
        <w:rPr/>
        <w:t>social,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4"/>
        </w:rPr>
        <w:t> </w:t>
      </w:r>
      <w:r>
        <w:rPr/>
        <w:t>montante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R$</w:t>
      </w:r>
      <w:r>
        <w:rPr>
          <w:rFonts w:ascii="Times New Roman" w:hAnsi="Times New Roman"/>
          <w:spacing w:val="-14"/>
        </w:rPr>
        <w:t> </w:t>
      </w:r>
      <w:r>
        <w:rPr/>
        <w:t>2.162.322</w:t>
      </w:r>
      <w:r>
        <w:rPr>
          <w:rFonts w:ascii="Times New Roman" w:hAnsi="Times New Roman"/>
          <w:spacing w:val="-14"/>
        </w:rPr>
        <w:t> </w:t>
      </w:r>
      <w:r>
        <w:rPr/>
        <w:t>mil,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30/06/2025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31/12/2024</w:t>
      </w:r>
      <w:r>
        <w:rPr>
          <w:rFonts w:ascii="Times New Roman" w:hAnsi="Times New Roman"/>
          <w:spacing w:val="-14"/>
        </w:rPr>
        <w:t> </w:t>
      </w:r>
      <w:r>
        <w:rPr/>
        <w:t>está</w:t>
      </w:r>
      <w:r>
        <w:rPr>
          <w:rFonts w:ascii="Times New Roman" w:hAnsi="Times New Roman"/>
          <w:spacing w:val="-14"/>
        </w:rPr>
        <w:t> </w:t>
      </w:r>
      <w:r>
        <w:rPr/>
        <w:t>representado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1.076.487.907</w:t>
      </w:r>
      <w:r>
        <w:rPr>
          <w:rFonts w:ascii="Times New Roman" w:hAnsi="Times New Roman"/>
        </w:rPr>
        <w:t> </w:t>
      </w:r>
      <w:r>
        <w:rPr/>
        <w:t>ações:</w:t>
      </w:r>
    </w:p>
    <w:p>
      <w:pPr>
        <w:pStyle w:val="BodyText"/>
        <w:spacing w:before="45"/>
        <w:rPr>
          <w:sz w:val="20"/>
        </w:r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3"/>
        <w:gridCol w:w="1821"/>
        <w:gridCol w:w="1819"/>
        <w:gridCol w:w="1819"/>
      </w:tblGrid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104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Acionistas</w:t>
            </w:r>
          </w:p>
        </w:tc>
        <w:tc>
          <w:tcPr>
            <w:tcW w:w="1821" w:type="dxa"/>
          </w:tcPr>
          <w:p>
            <w:pPr>
              <w:pStyle w:val="TableParagraph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Ordinárias</w:t>
            </w:r>
          </w:p>
        </w:tc>
        <w:tc>
          <w:tcPr>
            <w:tcW w:w="1819" w:type="dxa"/>
          </w:tcPr>
          <w:p>
            <w:pPr>
              <w:pStyle w:val="TableParagraph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Preferenciais</w:t>
            </w:r>
          </w:p>
        </w:tc>
        <w:tc>
          <w:tcPr>
            <w:tcW w:w="1819" w:type="dxa"/>
          </w:tcPr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União</w:t>
            </w:r>
          </w:p>
        </w:tc>
        <w:tc>
          <w:tcPr>
            <w:tcW w:w="182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538.163.976</w:t>
            </w:r>
          </w:p>
        </w:tc>
        <w:tc>
          <w:tcPr>
            <w:tcW w:w="181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538.163.975</w:t>
            </w:r>
          </w:p>
        </w:tc>
        <w:tc>
          <w:tcPr>
            <w:tcW w:w="181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1.076.327.951</w:t>
            </w:r>
          </w:p>
        </w:tc>
      </w:tr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Janeiro</w:t>
            </w:r>
          </w:p>
        </w:tc>
        <w:tc>
          <w:tcPr>
            <w:tcW w:w="182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79.979</w:t>
            </w:r>
          </w:p>
        </w:tc>
        <w:tc>
          <w:tcPr>
            <w:tcW w:w="181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79.977</w:t>
            </w:r>
          </w:p>
        </w:tc>
        <w:tc>
          <w:tcPr>
            <w:tcW w:w="181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159.956</w:t>
            </w:r>
          </w:p>
        </w:tc>
      </w:tr>
      <w:tr>
        <w:trPr>
          <w:trHeight w:val="294" w:hRule="atLeast"/>
        </w:trPr>
        <w:tc>
          <w:tcPr>
            <w:tcW w:w="3103" w:type="dxa"/>
          </w:tcPr>
          <w:p>
            <w:pPr>
              <w:pStyle w:val="TableParagraph"/>
              <w:spacing w:line="273" w:lineRule="exact" w:before="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821" w:type="dxa"/>
          </w:tcPr>
          <w:p>
            <w:pPr>
              <w:pStyle w:val="TableParagraph"/>
              <w:spacing w:line="273" w:lineRule="exact" w:before="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538.243.955</w:t>
            </w:r>
          </w:p>
        </w:tc>
        <w:tc>
          <w:tcPr>
            <w:tcW w:w="1819" w:type="dxa"/>
          </w:tcPr>
          <w:p>
            <w:pPr>
              <w:pStyle w:val="TableParagraph"/>
              <w:spacing w:line="273" w:lineRule="exact" w:before="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538.243.952</w:t>
            </w:r>
          </w:p>
        </w:tc>
        <w:tc>
          <w:tcPr>
            <w:tcW w:w="1819" w:type="dxa"/>
          </w:tcPr>
          <w:p>
            <w:pPr>
              <w:pStyle w:val="TableParagraph"/>
              <w:spacing w:line="273" w:lineRule="exact" w:before="1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1.076.487.907</w:t>
            </w:r>
          </w:p>
        </w:tc>
      </w:tr>
    </w:tbl>
    <w:p>
      <w:pPr>
        <w:pStyle w:val="TableParagraph"/>
        <w:spacing w:after="0" w:line="273" w:lineRule="exact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Receita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operacional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líquida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Receita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arrendamentos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209.289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401.632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172.888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409.190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Receitas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tarifárias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44.906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85.900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43.005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87.942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Impostos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federais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(23.136)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(44.360)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(19.131)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(43.821)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Impostos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municipais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(61)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(324)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(683)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(1.183)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Receita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operacional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líquida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230.998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442.848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196.079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452.128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PortosRio</w:t>
      </w:r>
      <w:r>
        <w:rPr>
          <w:rFonts w:ascii="Times New Roman" w:hAnsi="Times New Roman"/>
          <w:spacing w:val="-3"/>
        </w:rPr>
        <w:t> </w:t>
      </w:r>
      <w:r>
        <w:rPr/>
        <w:t>tem</w:t>
      </w:r>
      <w:r>
        <w:rPr>
          <w:rFonts w:ascii="Times New Roman" w:hAnsi="Times New Roman"/>
          <w:spacing w:val="-1"/>
        </w:rPr>
        <w:t> </w:t>
      </w:r>
      <w:r>
        <w:rPr/>
        <w:t>movimentação</w:t>
      </w:r>
      <w:r>
        <w:rPr>
          <w:rFonts w:ascii="Times New Roman" w:hAnsi="Times New Roman"/>
          <w:spacing w:val="-3"/>
        </w:rPr>
        <w:t> </w:t>
      </w:r>
      <w:r>
        <w:rPr/>
        <w:t>diversificada,</w:t>
      </w:r>
      <w:r>
        <w:rPr>
          <w:rFonts w:ascii="Times New Roman" w:hAnsi="Times New Roman"/>
          <w:spacing w:val="-3"/>
        </w:rPr>
        <w:t> </w:t>
      </w:r>
      <w:r>
        <w:rPr/>
        <w:t>operando</w:t>
      </w:r>
      <w:r>
        <w:rPr>
          <w:rFonts w:ascii="Times New Roman" w:hAnsi="Times New Roman"/>
          <w:spacing w:val="-3"/>
        </w:rPr>
        <w:t> </w:t>
      </w:r>
      <w:r>
        <w:rPr/>
        <w:t>todas</w:t>
      </w:r>
      <w:r>
        <w:rPr>
          <w:rFonts w:ascii="Times New Roman" w:hAnsi="Times New Roman"/>
          <w:spacing w:val="-4"/>
        </w:rPr>
        <w:t> </w:t>
      </w:r>
      <w:r>
        <w:rPr/>
        <w:t>naturezas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carga:</w:t>
      </w:r>
      <w:r>
        <w:rPr>
          <w:rFonts w:ascii="Times New Roman" w:hAnsi="Times New Roman"/>
          <w:spacing w:val="-3"/>
        </w:rPr>
        <w:t> </w:t>
      </w:r>
      <w:r>
        <w:rPr/>
        <w:t>geral,</w:t>
      </w:r>
      <w:r>
        <w:rPr>
          <w:rFonts w:ascii="Times New Roman" w:hAnsi="Times New Roman"/>
          <w:spacing w:val="-3"/>
        </w:rPr>
        <w:t> </w:t>
      </w:r>
      <w:r>
        <w:rPr/>
        <w:t>granel</w:t>
      </w:r>
      <w:r>
        <w:rPr>
          <w:rFonts w:ascii="Times New Roman" w:hAnsi="Times New Roman"/>
          <w:spacing w:val="-1"/>
        </w:rPr>
        <w:t> </w:t>
      </w:r>
      <w:r>
        <w:rPr/>
        <w:t>sólido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0"/>
        </w:rPr>
        <w:t> </w:t>
      </w:r>
      <w:r>
        <w:rPr/>
        <w:t>granel</w:t>
      </w:r>
      <w:r>
        <w:rPr>
          <w:rFonts w:ascii="Times New Roman" w:hAnsi="Times New Roman"/>
          <w:spacing w:val="-10"/>
        </w:rPr>
        <w:t> </w:t>
      </w:r>
      <w:r>
        <w:rPr/>
        <w:t>líquido.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Porto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11"/>
        </w:rPr>
        <w:t> </w:t>
      </w:r>
      <w:r>
        <w:rPr/>
        <w:t>é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que</w:t>
      </w:r>
      <w:r>
        <w:rPr>
          <w:rFonts w:ascii="Times New Roman" w:hAnsi="Times New Roman"/>
          <w:spacing w:val="-11"/>
        </w:rPr>
        <w:t> </w:t>
      </w:r>
      <w:r>
        <w:rPr/>
        <w:t>opera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maior</w:t>
      </w:r>
      <w:r>
        <w:rPr>
          <w:rFonts w:ascii="Times New Roman" w:hAnsi="Times New Roman"/>
          <w:spacing w:val="-12"/>
        </w:rPr>
        <w:t> </w:t>
      </w:r>
      <w:r>
        <w:rPr/>
        <w:t>diversidade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cargas,</w:t>
      </w:r>
      <w:r>
        <w:rPr>
          <w:rFonts w:ascii="Times New Roman" w:hAnsi="Times New Roman"/>
          <w:spacing w:val="-10"/>
        </w:rPr>
        <w:t> </w:t>
      </w:r>
      <w:r>
        <w:rPr/>
        <w:t>sendo</w:t>
      </w:r>
      <w:r>
        <w:rPr>
          <w:rFonts w:ascii="Times New Roman" w:hAnsi="Times New Roman"/>
          <w:spacing w:val="-11"/>
        </w:rPr>
        <w:t> </w:t>
      </w:r>
      <w:r>
        <w:rPr/>
        <w:t>as</w:t>
      </w:r>
      <w:r>
        <w:rPr>
          <w:rFonts w:ascii="Times New Roman" w:hAnsi="Times New Roman"/>
          <w:spacing w:val="-10"/>
        </w:rPr>
        <w:t> </w:t>
      </w:r>
      <w:r>
        <w:rPr/>
        <w:t>principais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petróleo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  <w:spacing w:val="-1"/>
        </w:rPr>
        <w:t> </w:t>
      </w:r>
      <w:r>
        <w:rPr/>
        <w:t>derivados,</w:t>
      </w:r>
      <w:r>
        <w:rPr>
          <w:rFonts w:ascii="Times New Roman" w:hAnsi="Times New Roman"/>
        </w:rPr>
        <w:t> </w:t>
      </w:r>
      <w:r>
        <w:rPr/>
        <w:t>trigo,</w:t>
      </w:r>
      <w:r>
        <w:rPr>
          <w:rFonts w:ascii="Times New Roman" w:hAnsi="Times New Roman"/>
          <w:spacing w:val="-1"/>
        </w:rPr>
        <w:t> </w:t>
      </w:r>
      <w:r>
        <w:rPr/>
        <w:t>produtos</w:t>
      </w:r>
      <w:r>
        <w:rPr>
          <w:rFonts w:ascii="Times New Roman" w:hAnsi="Times New Roman"/>
          <w:spacing w:val="-1"/>
        </w:rPr>
        <w:t> </w:t>
      </w:r>
      <w:r>
        <w:rPr/>
        <w:t>siderúrgicos,</w:t>
      </w:r>
      <w:r>
        <w:rPr>
          <w:rFonts w:ascii="Times New Roman" w:hAnsi="Times New Roman"/>
        </w:rPr>
        <w:t> </w:t>
      </w:r>
      <w:r>
        <w:rPr/>
        <w:t>sal,</w:t>
      </w:r>
      <w:r>
        <w:rPr>
          <w:rFonts w:ascii="Times New Roman" w:hAnsi="Times New Roman"/>
        </w:rPr>
        <w:t> </w:t>
      </w:r>
      <w:r>
        <w:rPr/>
        <w:t>gusa,</w:t>
      </w:r>
      <w:r>
        <w:rPr>
          <w:rFonts w:ascii="Times New Roman" w:hAnsi="Times New Roman"/>
          <w:spacing w:val="-1"/>
        </w:rPr>
        <w:t> </w:t>
      </w:r>
      <w:r>
        <w:rPr/>
        <w:t>veículos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cargas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contêineres.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terminal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navios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cruzeiros.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Itaguaí,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maiores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América</w:t>
      </w:r>
      <w:r>
        <w:rPr>
          <w:rFonts w:ascii="Times New Roman" w:hAnsi="Times New Roman"/>
          <w:spacing w:val="-8"/>
        </w:rPr>
        <w:t> </w:t>
      </w:r>
      <w:r>
        <w:rPr/>
        <w:t>Latina,</w:t>
      </w:r>
      <w:r>
        <w:rPr>
          <w:rFonts w:ascii="Times New Roman" w:hAnsi="Times New Roman"/>
          <w:spacing w:val="-13"/>
        </w:rPr>
        <w:t> </w:t>
      </w:r>
      <w:r>
        <w:rPr/>
        <w:t>destaca-se</w:t>
      </w:r>
      <w:r>
        <w:rPr>
          <w:rFonts w:ascii="Times New Roman" w:hAnsi="Times New Roman"/>
          <w:spacing w:val="-8"/>
        </w:rPr>
        <w:t> </w:t>
      </w:r>
      <w:r>
        <w:rPr/>
        <w:t>pela</w:t>
      </w:r>
      <w:r>
        <w:rPr>
          <w:rFonts w:ascii="Times New Roman" w:hAnsi="Times New Roman"/>
          <w:spacing w:val="-10"/>
        </w:rPr>
        <w:t> </w:t>
      </w:r>
      <w:r>
        <w:rPr/>
        <w:t>movimentação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granéis</w:t>
      </w:r>
      <w:r>
        <w:rPr>
          <w:rFonts w:ascii="Times New Roman" w:hAnsi="Times New Roman"/>
          <w:spacing w:val="-11"/>
        </w:rPr>
        <w:t> </w:t>
      </w:r>
      <w:r>
        <w:rPr/>
        <w:t>sólidos</w:t>
      </w:r>
      <w:r>
        <w:rPr>
          <w:rFonts w:ascii="Times New Roman" w:hAnsi="Times New Roman"/>
          <w:spacing w:val="-11"/>
        </w:rPr>
        <w:t> </w:t>
      </w:r>
      <w:r>
        <w:rPr/>
        <w:t>minerais,</w:t>
      </w:r>
      <w:r>
        <w:rPr>
          <w:rFonts w:ascii="Times New Roman" w:hAnsi="Times New Roman"/>
          <w:spacing w:val="-8"/>
        </w:rPr>
        <w:t> </w:t>
      </w:r>
      <w:r>
        <w:rPr/>
        <w:t>sendo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minério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ferro</w:t>
      </w:r>
      <w:r>
        <w:rPr>
          <w:rFonts w:ascii="Times New Roman" w:hAnsi="Times New Roman"/>
          <w:spacing w:val="-8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produto</w:t>
      </w:r>
      <w:r>
        <w:rPr>
          <w:rFonts w:ascii="Times New Roman" w:hAnsi="Times New Roman"/>
          <w:spacing w:val="-5"/>
        </w:rPr>
        <w:t> </w:t>
      </w:r>
      <w:r>
        <w:rPr/>
        <w:t>mais</w:t>
      </w:r>
      <w:r>
        <w:rPr>
          <w:rFonts w:ascii="Times New Roman" w:hAnsi="Times New Roman"/>
          <w:spacing w:val="-6"/>
        </w:rPr>
        <w:t> </w:t>
      </w:r>
      <w:r>
        <w:rPr/>
        <w:t>movimentado,</w:t>
      </w:r>
      <w:r>
        <w:rPr>
          <w:rFonts w:ascii="Times New Roman" w:hAnsi="Times New Roman"/>
          <w:spacing w:val="-6"/>
        </w:rPr>
        <w:t> </w:t>
      </w:r>
      <w:r>
        <w:rPr/>
        <w:t>operando</w:t>
      </w:r>
      <w:r>
        <w:rPr>
          <w:rFonts w:ascii="Times New Roman" w:hAnsi="Times New Roman"/>
          <w:spacing w:val="-8"/>
        </w:rPr>
        <w:t> </w:t>
      </w:r>
      <w:r>
        <w:rPr/>
        <w:t>também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contêineres,</w:t>
      </w:r>
      <w:r>
        <w:rPr>
          <w:rFonts w:ascii="Times New Roman" w:hAnsi="Times New Roman"/>
          <w:spacing w:val="-8"/>
        </w:rPr>
        <w:t> </w:t>
      </w:r>
      <w:r>
        <w:rPr/>
        <w:t>produtos</w:t>
      </w:r>
      <w:r>
        <w:rPr>
          <w:rFonts w:ascii="Times New Roman" w:hAnsi="Times New Roman"/>
          <w:spacing w:val="-6"/>
        </w:rPr>
        <w:t> </w:t>
      </w:r>
      <w:r>
        <w:rPr/>
        <w:t>siderúrgicos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carga</w:t>
      </w:r>
      <w:r>
        <w:rPr>
          <w:rFonts w:ascii="Times New Roman" w:hAnsi="Times New Roman"/>
          <w:spacing w:val="-6"/>
        </w:rPr>
        <w:t> </w:t>
      </w:r>
      <w:r>
        <w:rPr/>
        <w:t>geral.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operações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Porto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Niterói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  <w:spacing w:val="-15"/>
        </w:rPr>
        <w:t> </w:t>
      </w:r>
      <w:r>
        <w:rPr/>
        <w:t>vinculadas</w:t>
      </w:r>
      <w:r>
        <w:rPr>
          <w:rFonts w:ascii="Times New Roman" w:hAnsi="Times New Roman"/>
          <w:spacing w:val="-15"/>
        </w:rPr>
        <w:t> </w:t>
      </w:r>
      <w:r>
        <w:rPr/>
        <w:t>à</w:t>
      </w:r>
      <w:r>
        <w:rPr>
          <w:rFonts w:ascii="Times New Roman" w:hAnsi="Times New Roman"/>
          <w:spacing w:val="-15"/>
        </w:rPr>
        <w:t> </w:t>
      </w:r>
      <w:r>
        <w:rPr/>
        <w:t>cadeia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petróleo,</w:t>
      </w:r>
      <w:r>
        <w:rPr>
          <w:rFonts w:ascii="Times New Roman" w:hAnsi="Times New Roman"/>
          <w:spacing w:val="-15"/>
        </w:rPr>
        <w:t> </w:t>
      </w:r>
      <w:r>
        <w:rPr/>
        <w:t>entretanto,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forma</w:t>
      </w:r>
      <w:r>
        <w:rPr>
          <w:rFonts w:ascii="Times New Roman" w:hAnsi="Times New Roman"/>
          <w:spacing w:val="-15"/>
        </w:rPr>
        <w:t> </w:t>
      </w:r>
      <w:r>
        <w:rPr/>
        <w:t>exclusiva.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Angra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Reis</w:t>
      </w:r>
      <w:r>
        <w:rPr>
          <w:rFonts w:ascii="Times New Roman" w:hAnsi="Times New Roman"/>
        </w:rPr>
        <w:t> </w:t>
      </w:r>
      <w:r>
        <w:rPr/>
        <w:t>caracteriza-se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apoio</w:t>
      </w:r>
      <w:r>
        <w:rPr>
          <w:rFonts w:ascii="Times New Roman" w:hAnsi="Times New Roman"/>
        </w:rPr>
        <w:t> </w:t>
      </w:r>
      <w:r>
        <w:rPr/>
        <w:t>marítimo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plataformas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empreendimentos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alto-mar,</w:t>
      </w:r>
      <w:r>
        <w:rPr>
          <w:rFonts w:ascii="Times New Roman" w:hAnsi="Times New Roman"/>
        </w:rPr>
        <w:t> </w:t>
      </w:r>
      <w:r>
        <w:rPr/>
        <w:t>conhecidas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>
          <w:i/>
        </w:rPr>
        <w:t>offshore</w:t>
      </w:r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227" w:right="273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houve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arrendamentos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decorrência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emissão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faturas</w:t>
      </w:r>
      <w:r>
        <w:rPr>
          <w:rFonts w:ascii="Times New Roman" w:hAnsi="Times New Roman"/>
        </w:rPr>
        <w:t> </w:t>
      </w:r>
      <w:r>
        <w:rPr/>
        <w:t>visando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mínima</w:t>
      </w:r>
      <w:r>
        <w:rPr>
          <w:rFonts w:ascii="Times New Roman" w:hAnsi="Times New Roman"/>
        </w:rPr>
        <w:t> </w:t>
      </w:r>
      <w:r>
        <w:rPr/>
        <w:t>contratual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MMC,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2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atingimento</w:t>
      </w:r>
      <w:r>
        <w:rPr>
          <w:rFonts w:ascii="Times New Roman" w:hAnsi="Times New Roman"/>
          <w:spacing w:val="-2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estabelecidas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ocorreu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mesma</w:t>
      </w:r>
      <w:r>
        <w:rPr>
          <w:rFonts w:ascii="Times New Roman" w:hAnsi="Times New Roman"/>
        </w:rPr>
        <w:t> </w:t>
      </w:r>
      <w:r>
        <w:rPr/>
        <w:t>proporção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Custos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operação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Pessoal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(27.301)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(55.642)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(25.365)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(49.524)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Manutenção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(7.617)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(13.043)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(6.426)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(10.757)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terceiros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(20)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(1.230)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(584)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(822)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Depreciação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amortização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(4.603)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(11.238)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(10.117)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(20.419)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Provisões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(1.833)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(4.544)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(2.322)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(4.118)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(41.374)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(85.697)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(44.814)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(85.640)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pessoal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encargos,</w:t>
      </w:r>
      <w:r>
        <w:rPr>
          <w:rFonts w:ascii="Times New Roman" w:hAnsi="Times New Roman"/>
        </w:rPr>
        <w:t> </w:t>
      </w:r>
      <w:r>
        <w:rPr/>
        <w:t>estes</w:t>
      </w:r>
      <w:r>
        <w:rPr>
          <w:rFonts w:ascii="Times New Roman" w:hAnsi="Times New Roman"/>
        </w:rPr>
        <w:t> </w:t>
      </w:r>
      <w:r>
        <w:rPr/>
        <w:t>sofrem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coletivo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dissídio,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promoções.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amortização,</w:t>
      </w:r>
      <w:r>
        <w:rPr>
          <w:rFonts w:ascii="Times New Roman" w:hAnsi="Times New Roman"/>
        </w:rPr>
        <w:t> </w:t>
      </w:r>
      <w:r>
        <w:rPr/>
        <w:t>alguns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cessaram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  <w:spacing w:val="-9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exercício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2024,</w:t>
      </w:r>
      <w:r>
        <w:rPr>
          <w:rFonts w:ascii="Times New Roman" w:hAnsi="Times New Roman"/>
          <w:spacing w:val="-12"/>
        </w:rPr>
        <w:t> </w:t>
      </w:r>
      <w:r>
        <w:rPr/>
        <w:t>impactando</w:t>
      </w:r>
      <w:r>
        <w:rPr>
          <w:rFonts w:ascii="Times New Roman" w:hAnsi="Times New Roman"/>
          <w:spacing w:val="-10"/>
        </w:rPr>
        <w:t> </w:t>
      </w:r>
      <w:r>
        <w:rPr/>
        <w:t>consideravelmente</w:t>
      </w:r>
      <w:r>
        <w:rPr>
          <w:rFonts w:ascii="Times New Roman" w:hAnsi="Times New Roman"/>
          <w:spacing w:val="-10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período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janeiro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junho</w:t>
      </w:r>
      <w:r>
        <w:rPr>
          <w:rFonts w:ascii="Times New Roman" w:hAnsi="Times New Roman"/>
          <w:spacing w:val="-8"/>
        </w:rPr>
        <w:t> </w:t>
      </w:r>
      <w:r>
        <w:rPr>
          <w:spacing w:val="-5"/>
        </w:rPr>
        <w:t>de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/>
      </w:pPr>
      <w:r>
        <w:rPr/>
        <w:t>2025.</w:t>
      </w:r>
      <w:r>
        <w:rPr>
          <w:rFonts w:ascii="Times New Roman" w:hAnsi="Times New Roman"/>
          <w:spacing w:val="-15"/>
        </w:rPr>
        <w:t> </w:t>
      </w:r>
      <w:r>
        <w:rPr/>
        <w:t>Por</w:t>
      </w:r>
      <w:r>
        <w:rPr>
          <w:rFonts w:ascii="Times New Roman" w:hAnsi="Times New Roman"/>
          <w:spacing w:val="-13"/>
        </w:rPr>
        <w:t> </w:t>
      </w:r>
      <w:r>
        <w:rPr/>
        <w:t>fim,</w:t>
      </w:r>
      <w:r>
        <w:rPr>
          <w:rFonts w:ascii="Times New Roman" w:hAnsi="Times New Roman"/>
          <w:spacing w:val="-13"/>
        </w:rPr>
        <w:t> </w:t>
      </w:r>
      <w:r>
        <w:rPr/>
        <w:t>os</w:t>
      </w:r>
      <w:r>
        <w:rPr>
          <w:rFonts w:ascii="Times New Roman" w:hAnsi="Times New Roman"/>
          <w:spacing w:val="-13"/>
        </w:rPr>
        <w:t> </w:t>
      </w:r>
      <w:r>
        <w:rPr/>
        <w:t>outros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desta</w:t>
      </w:r>
      <w:r>
        <w:rPr>
          <w:rFonts w:ascii="Times New Roman" w:hAnsi="Times New Roman"/>
          <w:spacing w:val="-14"/>
        </w:rPr>
        <w:t> </w:t>
      </w:r>
      <w:r>
        <w:rPr/>
        <w:t>rubrica</w:t>
      </w:r>
      <w:r>
        <w:rPr>
          <w:rFonts w:ascii="Times New Roman" w:hAnsi="Times New Roman"/>
          <w:spacing w:val="-11"/>
        </w:rPr>
        <w:t> </w:t>
      </w:r>
      <w:r>
        <w:rPr/>
        <w:t>estão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13"/>
        </w:rPr>
        <w:t> </w:t>
      </w:r>
      <w:r>
        <w:rPr/>
        <w:t>linha,</w:t>
      </w:r>
      <w:r>
        <w:rPr>
          <w:rFonts w:ascii="Times New Roman" w:hAnsi="Times New Roman"/>
          <w:spacing w:val="-12"/>
        </w:rPr>
        <w:t> </w:t>
      </w:r>
      <w:r>
        <w:rPr/>
        <w:t>sem</w:t>
      </w:r>
      <w:r>
        <w:rPr>
          <w:rFonts w:ascii="Times New Roman" w:hAnsi="Times New Roman"/>
          <w:spacing w:val="-13"/>
        </w:rPr>
        <w:t> </w:t>
      </w:r>
      <w:r>
        <w:rPr/>
        <w:t>grandes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variações.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Despesas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gerais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administrativas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ind w:righ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  <w:tc>
          <w:tcPr>
            <w:tcW w:w="1663" w:type="dxa"/>
          </w:tcPr>
          <w:p>
            <w:pPr>
              <w:pStyle w:val="TableParagraph"/>
              <w:ind w:righ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Pessoal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(27.249)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(66.417)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(38.533)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(75.688)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Manutenção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(14.859)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(21.908)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(6.508)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(10.840)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terceiros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(697)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(1.599)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(430)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(758)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Legais,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contratuais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(532)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(968)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(789)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(3.090)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Impostos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taxas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(1.020)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(1.998)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(577)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(1.160)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(386)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(897)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(511)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(828)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(44.743)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(93.787)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(47.348)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(92.364)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principal</w:t>
      </w:r>
      <w:r>
        <w:rPr>
          <w:rFonts w:ascii="Times New Roman" w:hAnsi="Times New Roman"/>
          <w:spacing w:val="-12"/>
        </w:rPr>
        <w:t> </w:t>
      </w:r>
      <w:r>
        <w:rPr/>
        <w:t>variação</w:t>
      </w:r>
      <w:r>
        <w:rPr>
          <w:rFonts w:ascii="Times New Roman" w:hAnsi="Times New Roman"/>
          <w:spacing w:val="-14"/>
        </w:rPr>
        <w:t> </w:t>
      </w:r>
      <w:r>
        <w:rPr/>
        <w:t>desta</w:t>
      </w:r>
      <w:r>
        <w:rPr>
          <w:rFonts w:ascii="Times New Roman" w:hAnsi="Times New Roman"/>
          <w:spacing w:val="-12"/>
        </w:rPr>
        <w:t> </w:t>
      </w:r>
      <w:r>
        <w:rPr/>
        <w:t>rubrica</w:t>
      </w:r>
      <w:r>
        <w:rPr>
          <w:rFonts w:ascii="Times New Roman" w:hAnsi="Times New Roman"/>
          <w:spacing w:val="-14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vinculada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registrados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pessoal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encargos,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  <w:spacing w:val="-6"/>
        </w:rPr>
        <w:t> </w:t>
      </w:r>
      <w:r>
        <w:rPr/>
        <w:t>sofrem</w:t>
      </w:r>
      <w:r>
        <w:rPr>
          <w:rFonts w:ascii="Times New Roman" w:hAnsi="Times New Roman"/>
          <w:spacing w:val="-3"/>
        </w:rPr>
        <w:t> </w:t>
      </w:r>
      <w:r>
        <w:rPr/>
        <w:t>impacto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acordo</w:t>
      </w:r>
      <w:r>
        <w:rPr>
          <w:rFonts w:ascii="Times New Roman" w:hAnsi="Times New Roman"/>
          <w:spacing w:val="-3"/>
        </w:rPr>
        <w:t> </w:t>
      </w:r>
      <w:r>
        <w:rPr/>
        <w:t>coletivo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dissidio,</w:t>
      </w:r>
      <w:r>
        <w:rPr>
          <w:rFonts w:ascii="Times New Roman" w:hAnsi="Times New Roman"/>
          <w:spacing w:val="-6"/>
        </w:rPr>
        <w:t> </w:t>
      </w:r>
      <w:r>
        <w:rPr/>
        <w:t>bem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5"/>
        </w:rPr>
        <w:t> </w:t>
      </w:r>
      <w:r>
        <w:rPr/>
        <w:t>promoções,</w:t>
      </w:r>
      <w:r>
        <w:rPr>
          <w:rFonts w:ascii="Times New Roman" w:hAnsi="Times New Roman"/>
          <w:spacing w:val="-3"/>
        </w:rPr>
        <w:t> </w:t>
      </w:r>
      <w:r>
        <w:rPr/>
        <w:t>contudo,</w:t>
      </w:r>
      <w:r>
        <w:rPr>
          <w:rFonts w:ascii="Times New Roman" w:hAnsi="Times New Roman"/>
          <w:spacing w:val="-6"/>
        </w:rPr>
        <w:t> </w:t>
      </w:r>
      <w:r>
        <w:rPr/>
        <w:t>cabe</w:t>
      </w:r>
      <w:r>
        <w:rPr>
          <w:rFonts w:ascii="Times New Roman" w:hAnsi="Times New Roman"/>
          <w:spacing w:val="-8"/>
        </w:rPr>
        <w:t> </w:t>
      </w:r>
      <w:r>
        <w:rPr/>
        <w:t>destacar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negativa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deu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atuarial,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impactos</w:t>
      </w:r>
      <w:r>
        <w:rPr>
          <w:rFonts w:ascii="Times New Roman" w:hAnsi="Times New Roman"/>
          <w:spacing w:val="-8"/>
        </w:rPr>
        <w:t> </w:t>
      </w:r>
      <w:r>
        <w:rPr/>
        <w:t>consideráveis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encerramento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período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abril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2025.</w:t>
      </w:r>
      <w:r>
        <w:rPr>
          <w:rFonts w:ascii="Times New Roman" w:hAnsi="Times New Roman"/>
          <w:spacing w:val="-8"/>
        </w:rPr>
        <w:t> </w:t>
      </w: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outros</w:t>
      </w:r>
      <w:r>
        <w:rPr>
          <w:rFonts w:ascii="Times New Roman" w:hAnsi="Times New Roman"/>
          <w:spacing w:val="-8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desta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linha,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grandes</w:t>
      </w:r>
      <w:r>
        <w:rPr>
          <w:rFonts w:ascii="Times New Roman" w:hAnsi="Times New Roman"/>
        </w:rPr>
        <w:t> </w:t>
      </w:r>
      <w:r>
        <w:rPr/>
        <w:t>variações.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984503</wp:posOffset>
                </wp:positionH>
                <wp:positionV relativeFrom="paragraph">
                  <wp:posOffset>162083</wp:posOffset>
                </wp:positionV>
                <wp:extent cx="1781810" cy="1079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7818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810" h="10795">
                              <a:moveTo>
                                <a:pt x="17815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781555" y="10667"/>
                              </a:lnTo>
                              <a:lnTo>
                                <a:pt x="1781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519997pt;margin-top:12.762494pt;width:140.279997pt;height:.84pt;mso-position-horizontal-relative:page;mso-position-vertical-relative:paragraph;z-index:15731200" id="docshape1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Provisões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líquidas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5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1.410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4.163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(1.248)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1.891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férias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(356)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(543)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(349)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877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13º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salário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(2.235)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(4.480)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(1.999)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2"/>
                <w:sz w:val="24"/>
              </w:rPr>
              <w:t>(3.818)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p/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FGTS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13º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salário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(138)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(277)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(123)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2"/>
                <w:sz w:val="24"/>
              </w:rPr>
              <w:t>(236)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contingências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(189.760)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1.313.369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(186.339)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2"/>
              <w:rPr>
                <w:sz w:val="24"/>
              </w:rPr>
            </w:pPr>
            <w:r>
              <w:rPr>
                <w:spacing w:val="-2"/>
                <w:sz w:val="24"/>
              </w:rPr>
              <w:t>(255.892)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(191.079)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1.312.232</w:t>
            </w:r>
          </w:p>
        </w:tc>
        <w:tc>
          <w:tcPr>
            <w:tcW w:w="167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(190.058)</w:t>
            </w:r>
          </w:p>
        </w:tc>
        <w:tc>
          <w:tcPr>
            <w:tcW w:w="1680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(257.178)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>
          <w:spacing w:val="-2"/>
        </w:rPr>
        <w:t>Em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relação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à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Provisão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variação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representada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pela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reversão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</w:t>
      </w:r>
      <w:r>
        <w:rPr>
          <w:rFonts w:ascii="Times New Roman" w:hAnsi="Times New Roman"/>
          <w:spacing w:val="-2"/>
        </w:rPr>
        <w:t> </w:t>
      </w:r>
      <w:r>
        <w:rPr/>
        <w:t>cíveis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Portus,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qual</w:t>
      </w:r>
      <w:r>
        <w:rPr>
          <w:rFonts w:ascii="Times New Roman" w:hAnsi="Times New Roman"/>
          <w:spacing w:val="-5"/>
        </w:rPr>
        <w:t> </w:t>
      </w:r>
      <w:r>
        <w:rPr/>
        <w:t>está</w:t>
      </w:r>
      <w:r>
        <w:rPr>
          <w:rFonts w:ascii="Times New Roman" w:hAnsi="Times New Roman"/>
          <w:spacing w:val="-7"/>
        </w:rPr>
        <w:t> </w:t>
      </w:r>
      <w:r>
        <w:rPr/>
        <w:t>totalmente</w:t>
      </w:r>
      <w:r>
        <w:rPr>
          <w:rFonts w:ascii="Times New Roman" w:hAnsi="Times New Roman"/>
          <w:spacing w:val="-4"/>
        </w:rPr>
        <w:t> </w:t>
      </w:r>
      <w:r>
        <w:rPr/>
        <w:t>vinculada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termo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Portus.</w:t>
      </w:r>
      <w:r>
        <w:rPr>
          <w:rFonts w:ascii="Times New Roman" w:hAnsi="Times New Roman"/>
        </w:rPr>
        <w:t> </w:t>
      </w:r>
      <w:r>
        <w:rPr/>
        <w:t>Neste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termo,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Outras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receitas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operacionais</w:t>
      </w:r>
    </w:p>
    <w:p>
      <w:pPr>
        <w:pStyle w:val="Heading2"/>
        <w:spacing w:after="0" w:line="240" w:lineRule="auto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5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Aluguel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5.216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10.354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3.656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8.129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Alienação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bens</w:t>
            </w:r>
          </w:p>
        </w:tc>
        <w:tc>
          <w:tcPr>
            <w:tcW w:w="167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8.096</w:t>
            </w:r>
          </w:p>
        </w:tc>
        <w:tc>
          <w:tcPr>
            <w:tcW w:w="167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administrativa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680" w:type="dxa"/>
          </w:tcPr>
          <w:p>
            <w:pPr>
              <w:pStyle w:val="TableParagraph"/>
              <w:spacing w:line="273" w:lineRule="exact" w:before="1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</w:tr>
      <w:tr>
        <w:trPr>
          <w:trHeight w:val="585" w:hRule="atLeast"/>
        </w:trPr>
        <w:tc>
          <w:tcPr>
            <w:tcW w:w="326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firmada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o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Portus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TCF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147.730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receitas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167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5.730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5.770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5.393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166.747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9.495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14.177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6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principal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relacionada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4"/>
        </w:rPr>
        <w:t> </w:t>
      </w:r>
      <w:r>
        <w:rPr/>
        <w:t>TCD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Portus.</w:t>
      </w:r>
      <w:r>
        <w:rPr>
          <w:rFonts w:ascii="Times New Roman" w:hAnsi="Times New Roman"/>
          <w:spacing w:val="-6"/>
        </w:rPr>
        <w:t> </w:t>
      </w:r>
      <w:r>
        <w:rPr/>
        <w:t>Vide</w:t>
      </w:r>
      <w:r>
        <w:rPr>
          <w:rFonts w:ascii="Times New Roman" w:hAnsi="Times New Roman"/>
          <w:spacing w:val="-4"/>
        </w:rPr>
        <w:t> </w:t>
      </w:r>
      <w:r>
        <w:rPr/>
        <w:t>mais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7"/>
        </w:rPr>
        <w:t> </w:t>
      </w:r>
      <w:r>
        <w:rPr/>
        <w:t>nota</w:t>
      </w:r>
      <w:r>
        <w:rPr>
          <w:rFonts w:ascii="Times New Roman" w:hAnsi="Times New Roman"/>
          <w:spacing w:val="-5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Outras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despesas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operacionais</w:t>
      </w:r>
    </w:p>
    <w:p>
      <w:pPr>
        <w:pStyle w:val="BodyText"/>
        <w:spacing w:before="293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8" w:after="1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7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585" w:hRule="atLeast"/>
        </w:trPr>
        <w:tc>
          <w:tcPr>
            <w:tcW w:w="326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contratuais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TCD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(890.148)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(7)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(8)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5"/>
                <w:sz w:val="24"/>
              </w:rPr>
              <w:t>(2)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(7)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(890.156)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(2)</w:t>
            </w:r>
          </w:p>
        </w:tc>
      </w:tr>
    </w:tbl>
    <w:p>
      <w:pPr>
        <w:pStyle w:val="BodyText"/>
      </w:pPr>
    </w:p>
    <w:p>
      <w:pPr>
        <w:pStyle w:val="BodyText"/>
        <w:spacing w:before="1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principal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totalmente</w:t>
      </w:r>
      <w:r>
        <w:rPr>
          <w:rFonts w:ascii="Times New Roman" w:hAnsi="Times New Roman"/>
        </w:rPr>
        <w:t> </w:t>
      </w:r>
      <w:r>
        <w:rPr/>
        <w:t>vinculada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Portus.</w:t>
      </w:r>
      <w:r>
        <w:rPr>
          <w:rFonts w:ascii="Times New Roman" w:hAnsi="Times New Roman"/>
          <w:spacing w:val="-8"/>
        </w:rPr>
        <w:t> </w:t>
      </w:r>
      <w:r>
        <w:rPr/>
        <w:t>Neste</w:t>
      </w:r>
      <w:r>
        <w:rPr>
          <w:rFonts w:ascii="Times New Roman" w:hAnsi="Times New Roman"/>
          <w:spacing w:val="-4"/>
        </w:rPr>
        <w:t> </w:t>
      </w:r>
      <w:r>
        <w:rPr/>
        <w:t>referido</w:t>
      </w:r>
      <w:r>
        <w:rPr>
          <w:rFonts w:ascii="Times New Roman" w:hAnsi="Times New Roman"/>
          <w:spacing w:val="-7"/>
        </w:rPr>
        <w:t> </w:t>
      </w:r>
      <w:r>
        <w:rPr/>
        <w:t>termo,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Companhia</w:t>
      </w:r>
      <w:r>
        <w:rPr>
          <w:rFonts w:ascii="Times New Roman" w:hAnsi="Times New Roman"/>
          <w:spacing w:val="-5"/>
        </w:rPr>
        <w:t> </w:t>
      </w:r>
      <w:r>
        <w:rPr/>
        <w:t>assumiu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responsabilidade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arcar</w:t>
      </w:r>
      <w:r>
        <w:rPr>
          <w:rFonts w:ascii="Times New Roman" w:hAnsi="Times New Roman"/>
          <w:spacing w:val="-7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registrado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Resultado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financeiro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líquido</w:t>
      </w:r>
    </w:p>
    <w:p>
      <w:pPr>
        <w:pStyle w:val="BodyText"/>
        <w:spacing w:before="292"/>
        <w:ind w:left="227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 w:after="1"/>
        <w:rPr>
          <w:sz w:val="20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7"/>
        <w:gridCol w:w="1644"/>
        <w:gridCol w:w="1644"/>
        <w:gridCol w:w="1644"/>
        <w:gridCol w:w="1644"/>
      </w:tblGrid>
      <w:tr>
        <w:trPr>
          <w:trHeight w:val="311" w:hRule="atLeast"/>
        </w:trPr>
        <w:tc>
          <w:tcPr>
            <w:tcW w:w="355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</w:tr>
      <w:tr>
        <w:trPr>
          <w:trHeight w:val="265" w:hRule="atLeast"/>
        </w:trPr>
        <w:tc>
          <w:tcPr>
            <w:tcW w:w="355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55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61" w:lineRule="exact" w:before="11"/>
              <w:ind w:left="11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Reapresentado</w:t>
            </w:r>
          </w:p>
        </w:tc>
        <w:tc>
          <w:tcPr>
            <w:tcW w:w="1644" w:type="dxa"/>
          </w:tcPr>
          <w:p>
            <w:pPr>
              <w:pStyle w:val="TableParagraph"/>
              <w:spacing w:line="261" w:lineRule="exact" w:before="11"/>
              <w:ind w:left="11" w:right="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Reapresentado</w:t>
            </w:r>
          </w:p>
        </w:tc>
      </w:tr>
    </w:tbl>
    <w:p>
      <w:pPr>
        <w:pStyle w:val="TableParagraph"/>
        <w:spacing w:after="0" w:line="261" w:lineRule="exact"/>
        <w:jc w:val="center"/>
        <w:rPr>
          <w:b/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39" w:after="1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644"/>
        <w:gridCol w:w="1644"/>
        <w:gridCol w:w="1644"/>
        <w:gridCol w:w="1644"/>
      </w:tblGrid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Receitas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sobre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créditos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19.988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38.094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8.612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16.898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Variações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monetárias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ativas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1.246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3.183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5.501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8.584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ativos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478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290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1.252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Descontos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obtidos</w:t>
            </w:r>
          </w:p>
        </w:tc>
        <w:tc>
          <w:tcPr>
            <w:tcW w:w="1644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</w:tr>
      <w:tr>
        <w:trPr>
          <w:trHeight w:val="587" w:hRule="atLeast"/>
        </w:trPr>
        <w:tc>
          <w:tcPr>
            <w:tcW w:w="3542" w:type="dxa"/>
          </w:tcPr>
          <w:p>
            <w:pPr>
              <w:pStyle w:val="TableParagraph"/>
              <w:spacing w:line="290" w:lineRule="atLeas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firmada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Portus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TCF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67.225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receitas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receitas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21.371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109.001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14.405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26.837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encargos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tributários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(19.883)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(35.051)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(8.357)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(18.779)</w:t>
            </w:r>
          </w:p>
        </w:tc>
      </w:tr>
      <w:tr>
        <w:trPr>
          <w:trHeight w:val="585" w:hRule="atLeast"/>
        </w:trPr>
        <w:tc>
          <w:tcPr>
            <w:tcW w:w="354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sobre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créditos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(37.653)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(118.258)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(13.707)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(27.410)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Tarifas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bancárias</w:t>
            </w:r>
          </w:p>
        </w:tc>
        <w:tc>
          <w:tcPr>
            <w:tcW w:w="1644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(45)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(126)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(65)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(137)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mora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(5)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(15)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(173)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(261)</w:t>
            </w:r>
          </w:p>
        </w:tc>
      </w:tr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Multas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emolumentos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diversos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(85)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despesas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(57.586)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(153.450)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(22.302)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(46.672)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resultado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líquido</w:t>
            </w:r>
          </w:p>
        </w:tc>
        <w:tc>
          <w:tcPr>
            <w:tcW w:w="1644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(36.215)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(44.449)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(7.897)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(19.835)</w:t>
            </w:r>
          </w:p>
        </w:tc>
      </w:tr>
    </w:tbl>
    <w:p>
      <w:pPr>
        <w:pStyle w:val="BodyText"/>
        <w:spacing w:before="6"/>
      </w:pPr>
    </w:p>
    <w:p>
      <w:pPr>
        <w:pStyle w:val="BodyText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principal</w:t>
      </w:r>
      <w:r>
        <w:rPr>
          <w:rFonts w:ascii="Times New Roman" w:hAnsi="Times New Roman"/>
          <w:spacing w:val="-10"/>
        </w:rPr>
        <w:t> </w:t>
      </w:r>
      <w:r>
        <w:rPr/>
        <w:t>variação</w:t>
      </w:r>
      <w:r>
        <w:rPr>
          <w:rFonts w:ascii="Times New Roman" w:hAnsi="Times New Roman"/>
          <w:spacing w:val="-10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relacionada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11"/>
        </w:rPr>
        <w:t> </w:t>
      </w:r>
      <w:r>
        <w:rPr/>
        <w:t>registro</w:t>
      </w:r>
      <w:r>
        <w:rPr>
          <w:rFonts w:ascii="Times New Roman" w:hAnsi="Times New Roman"/>
          <w:spacing w:val="-11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baixa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dívida</w:t>
      </w:r>
      <w:r>
        <w:rPr>
          <w:rFonts w:ascii="Times New Roman" w:hAnsi="Times New Roman"/>
          <w:spacing w:val="-12"/>
        </w:rPr>
        <w:t> </w:t>
      </w:r>
      <w:r>
        <w:rPr/>
        <w:t>financeira</w:t>
      </w:r>
      <w:r>
        <w:rPr>
          <w:rFonts w:ascii="Times New Roman" w:hAnsi="Times New Roman"/>
          <w:spacing w:val="-10"/>
        </w:rPr>
        <w:t> </w:t>
      </w:r>
      <w:r>
        <w:rPr/>
        <w:t>considerando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termo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4"/>
        </w:rPr>
        <w:t> </w:t>
      </w:r>
      <w:r>
        <w:rPr/>
        <w:t>TCD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Portus.</w:t>
      </w:r>
      <w:r>
        <w:rPr>
          <w:rFonts w:ascii="Times New Roman" w:hAnsi="Times New Roman"/>
          <w:spacing w:val="-6"/>
        </w:rPr>
        <w:t> </w:t>
      </w:r>
      <w:r>
        <w:rPr/>
        <w:t>Vide</w:t>
      </w:r>
      <w:r>
        <w:rPr>
          <w:rFonts w:ascii="Times New Roman" w:hAnsi="Times New Roman"/>
          <w:spacing w:val="-4"/>
        </w:rPr>
        <w:t> </w:t>
      </w:r>
      <w:r>
        <w:rPr/>
        <w:t>mais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7"/>
        </w:rPr>
        <w:t> </w:t>
      </w:r>
      <w:r>
        <w:rPr/>
        <w:t>nota</w:t>
      </w:r>
      <w:r>
        <w:rPr>
          <w:rFonts w:ascii="Times New Roman" w:hAnsi="Times New Roman"/>
          <w:spacing w:val="-5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1"/>
      </w:pPr>
    </w:p>
    <w:p>
      <w:pPr>
        <w:pStyle w:val="BodyText"/>
        <w:spacing w:before="1"/>
        <w:ind w:left="227" w:right="273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sofreram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novo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vem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atualizado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4,71%,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Preços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Consumidor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INPC,</w:t>
      </w:r>
      <w:r>
        <w:rPr>
          <w:rFonts w:ascii="Times New Roman" w:hAnsi="Times New Roman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disso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tabela</w:t>
      </w:r>
      <w:r>
        <w:rPr>
          <w:rFonts w:ascii="Times New Roman" w:hAnsi="Times New Roman"/>
        </w:rPr>
        <w:t> </w:t>
      </w:r>
      <w:r>
        <w:rPr>
          <w:spacing w:val="-2"/>
        </w:rPr>
        <w:t>Price.</w:t>
      </w:r>
    </w:p>
    <w:p>
      <w:pPr>
        <w:pStyle w:val="BodyText"/>
        <w:spacing w:before="292"/>
        <w:ind w:left="227" w:right="274"/>
        <w:jc w:val="both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demais</w:t>
      </w:r>
      <w:r>
        <w:rPr>
          <w:rFonts w:ascii="Times New Roman" w:hAnsi="Times New Roman"/>
          <w:spacing w:val="-10"/>
        </w:rPr>
        <w:t> </w:t>
      </w:r>
      <w:r>
        <w:rPr/>
        <w:t>receitas</w:t>
      </w:r>
      <w:r>
        <w:rPr>
          <w:rFonts w:ascii="Times New Roman" w:hAnsi="Times New Roman"/>
          <w:spacing w:val="-9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representam</w:t>
      </w:r>
      <w:r>
        <w:rPr>
          <w:rFonts w:ascii="Times New Roman" w:hAnsi="Times New Roman"/>
          <w:spacing w:val="-10"/>
        </w:rPr>
        <w:t> </w:t>
      </w: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juros</w:t>
      </w:r>
      <w:r>
        <w:rPr>
          <w:rFonts w:ascii="Times New Roman" w:hAnsi="Times New Roman"/>
          <w:spacing w:val="-8"/>
        </w:rPr>
        <w:t> </w:t>
      </w:r>
      <w:r>
        <w:rPr/>
        <w:t>nos</w:t>
      </w:r>
      <w:r>
        <w:rPr>
          <w:rFonts w:ascii="Times New Roman" w:hAnsi="Times New Roman"/>
          <w:spacing w:val="-10"/>
        </w:rPr>
        <w:t> </w:t>
      </w:r>
      <w:r>
        <w:rPr/>
        <w:t>recebimentos</w:t>
      </w:r>
      <w:r>
        <w:rPr>
          <w:rFonts w:ascii="Times New Roman" w:hAnsi="Times New Roman"/>
          <w:spacing w:val="-10"/>
        </w:rPr>
        <w:t> </w:t>
      </w:r>
      <w:r>
        <w:rPr/>
        <w:t>em</w:t>
      </w:r>
      <w:r>
        <w:rPr>
          <w:rFonts w:ascii="Times New Roman" w:hAnsi="Times New Roman"/>
          <w:spacing w:val="-8"/>
        </w:rPr>
        <w:t> </w:t>
      </w:r>
      <w:r>
        <w:rPr/>
        <w:t>atraso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atualizações</w:t>
      </w:r>
      <w:r>
        <w:rPr>
          <w:rFonts w:ascii="Times New Roman" w:hAnsi="Times New Roman"/>
          <w:spacing w:val="-9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acordos,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variações</w:t>
      </w:r>
      <w:r>
        <w:rPr>
          <w:rFonts w:ascii="Times New Roman" w:hAnsi="Times New Roman"/>
        </w:rPr>
        <w:t> </w:t>
      </w:r>
      <w:r>
        <w:rPr/>
        <w:t>monetárias</w:t>
      </w:r>
      <w:r>
        <w:rPr>
          <w:rFonts w:ascii="Times New Roman" w:hAnsi="Times New Roman"/>
        </w:rPr>
        <w:t> </w:t>
      </w:r>
      <w:r>
        <w:rPr/>
        <w:t>ativas</w:t>
      </w:r>
      <w:r>
        <w:rPr>
          <w:rFonts w:ascii="Times New Roman" w:hAnsi="Times New Roman"/>
        </w:rPr>
        <w:t> </w:t>
      </w:r>
      <w:r>
        <w:rPr/>
        <w:t>vinculado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resgate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descontos</w:t>
      </w:r>
      <w:r>
        <w:rPr>
          <w:rFonts w:ascii="Times New Roman" w:hAnsi="Times New Roman"/>
        </w:rPr>
        <w:t> </w:t>
      </w:r>
      <w:r>
        <w:rPr/>
        <w:t>obtidos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fornecedores.</w:t>
      </w:r>
    </w:p>
    <w:p>
      <w:pPr>
        <w:pStyle w:val="BodyText"/>
        <w:spacing w:before="292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abrangem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atualizações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bancárias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multa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mora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atraso.</w:t>
      </w: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292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Cálculo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do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Imposto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Renda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Contribuição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Social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sobre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lucro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</w:pPr>
      <w:r>
        <w:rPr/>
        <w:t>Segue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base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cálculo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imposto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renda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1"/>
        </w:rPr>
        <w:t> </w:t>
      </w:r>
      <w:r>
        <w:rPr/>
        <w:t>contribuição</w:t>
      </w:r>
      <w:r>
        <w:rPr>
          <w:rFonts w:ascii="Times New Roman" w:hAnsi="Times New Roman"/>
          <w:spacing w:val="-11"/>
        </w:rPr>
        <w:t> </w:t>
      </w:r>
      <w:r>
        <w:rPr/>
        <w:t>social</w:t>
      </w:r>
      <w:r>
        <w:rPr>
          <w:rFonts w:ascii="Times New Roman" w:hAnsi="Times New Roman"/>
          <w:spacing w:val="-11"/>
        </w:rPr>
        <w:t> </w:t>
      </w:r>
      <w:r>
        <w:rPr/>
        <w:t>sobre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lucro: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50"/>
        <w:rPr>
          <w:sz w:val="22"/>
        </w:rPr>
      </w:pPr>
    </w:p>
    <w:p>
      <w:pPr>
        <w:tabs>
          <w:tab w:pos="8906" w:val="left" w:leader="none"/>
        </w:tabs>
        <w:spacing w:before="0"/>
        <w:ind w:left="6906" w:right="0" w:firstLine="0"/>
        <w:jc w:val="left"/>
        <w:rPr>
          <w:sz w:val="22"/>
        </w:rPr>
      </w:pPr>
      <w:r>
        <w:rPr>
          <w:spacing w:val="-2"/>
          <w:sz w:val="22"/>
        </w:rPr>
        <w:t>30/06/2025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30/06/2024</w:t>
      </w:r>
    </w:p>
    <w:p>
      <w:pPr>
        <w:spacing w:before="25"/>
        <w:ind w:left="0" w:right="356" w:firstLine="0"/>
        <w:jc w:val="right"/>
        <w:rPr>
          <w:sz w:val="22"/>
        </w:rPr>
      </w:pPr>
      <w:r>
        <w:rPr>
          <w:spacing w:val="-2"/>
          <w:sz w:val="22"/>
        </w:rPr>
        <w:t>Reapresentado</w:t>
      </w:r>
    </w:p>
    <w:p>
      <w:pPr>
        <w:tabs>
          <w:tab w:pos="7100" w:val="left" w:leader="none"/>
          <w:tab w:pos="9251" w:val="left" w:leader="none"/>
        </w:tabs>
        <w:spacing w:before="24"/>
        <w:ind w:left="0" w:right="320" w:firstLine="0"/>
        <w:jc w:val="right"/>
        <w:rPr>
          <w:b/>
          <w:sz w:val="22"/>
        </w:rPr>
      </w:pPr>
      <w:r>
        <w:rPr>
          <w:b/>
          <w:sz w:val="22"/>
        </w:rPr>
        <w:t>Resultado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líquido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antes</w:t>
      </w:r>
      <w:r>
        <w:rPr>
          <w:rFonts w:ascii="Times New Roman" w:hAnsi="Times New Roman"/>
          <w:spacing w:val="6"/>
          <w:sz w:val="22"/>
        </w:rPr>
        <w:t> </w:t>
      </w:r>
      <w:r>
        <w:rPr>
          <w:b/>
          <w:sz w:val="22"/>
        </w:rPr>
        <w:t>do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IRPJ</w:t>
      </w:r>
      <w:r>
        <w:rPr>
          <w:rFonts w:ascii="Times New Roman" w:hAnsi="Times New Roman"/>
          <w:spacing w:val="10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800.553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(1.769)</w:t>
      </w:r>
    </w:p>
    <w:p>
      <w:pPr>
        <w:pStyle w:val="BodyText"/>
        <w:spacing w:before="51"/>
        <w:rPr>
          <w:b/>
          <w:sz w:val="22"/>
        </w:rPr>
      </w:pPr>
    </w:p>
    <w:p>
      <w:pPr>
        <w:spacing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Adições</w:t>
      </w:r>
    </w:p>
    <w:p>
      <w:pPr>
        <w:tabs>
          <w:tab w:pos="7367" w:val="left" w:leader="none"/>
          <w:tab w:pos="10094" w:val="righ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Provisão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3"/>
          <w:sz w:val="22"/>
        </w:rPr>
        <w:t> </w:t>
      </w:r>
      <w:r>
        <w:rPr>
          <w:spacing w:val="-2"/>
          <w:sz w:val="22"/>
        </w:rPr>
        <w:t>contingências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232.054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255.892</w:t>
      </w:r>
    </w:p>
    <w:p>
      <w:pPr>
        <w:tabs>
          <w:tab w:pos="7758" w:val="left" w:leader="none"/>
          <w:tab w:pos="10094" w:val="righ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Provisão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22"/>
        </w:rPr>
        <w:t>perdas</w:t>
      </w:r>
      <w:r>
        <w:rPr>
          <w:rFonts w:ascii="Times New Roman" w:hAnsi="Times New Roman"/>
          <w:spacing w:val="10"/>
          <w:sz w:val="22"/>
        </w:rPr>
        <w:t> </w:t>
      </w:r>
      <w:r>
        <w:rPr>
          <w:sz w:val="22"/>
        </w:rPr>
        <w:t>estimadas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créditos</w:t>
      </w:r>
      <w:r>
        <w:rPr>
          <w:rFonts w:ascii="Times New Roman" w:hAnsi="Times New Roman"/>
          <w:spacing w:val="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liquidação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duvidosa</w:t>
      </w:r>
      <w:r>
        <w:rPr>
          <w:rFonts w:ascii="Times New Roman" w:hAnsi="Times New Roman"/>
          <w:sz w:val="22"/>
        </w:rPr>
        <w:tab/>
      </w:r>
      <w:r>
        <w:rPr>
          <w:spacing w:val="-5"/>
          <w:sz w:val="22"/>
        </w:rPr>
        <w:t>365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1.307</w:t>
      </w:r>
    </w:p>
    <w:p>
      <w:pPr>
        <w:tabs>
          <w:tab w:pos="7479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Tributos</w:t>
      </w:r>
      <w:r>
        <w:rPr>
          <w:rFonts w:ascii="Times New Roman"/>
          <w:spacing w:val="11"/>
          <w:sz w:val="22"/>
        </w:rPr>
        <w:t> </w:t>
      </w:r>
      <w:r>
        <w:rPr>
          <w:sz w:val="22"/>
        </w:rPr>
        <w:t>federais</w:t>
      </w:r>
      <w:r>
        <w:rPr>
          <w:rFonts w:ascii="Times New Roman"/>
          <w:spacing w:val="12"/>
          <w:sz w:val="22"/>
        </w:rPr>
        <w:t> </w:t>
      </w:r>
      <w:r>
        <w:rPr>
          <w:sz w:val="22"/>
        </w:rPr>
        <w:t>-</w:t>
      </w:r>
      <w:r>
        <w:rPr>
          <w:rFonts w:ascii="Times New Roman"/>
          <w:spacing w:val="4"/>
          <w:sz w:val="22"/>
        </w:rPr>
        <w:t> </w:t>
      </w:r>
      <w:r>
        <w:rPr>
          <w:sz w:val="22"/>
        </w:rPr>
        <w:t>exigibilidade</w:t>
      </w:r>
      <w:r>
        <w:rPr>
          <w:rFonts w:ascii="Times New Roman"/>
          <w:spacing w:val="2"/>
          <w:sz w:val="22"/>
        </w:rPr>
        <w:t> </w:t>
      </w:r>
      <w:r>
        <w:rPr>
          <w:spacing w:val="-2"/>
          <w:sz w:val="22"/>
        </w:rPr>
        <w:t>suspensa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58.137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367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Acordo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com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10"/>
          <w:sz w:val="22"/>
        </w:rPr>
        <w:t> </w:t>
      </w:r>
      <w:r>
        <w:rPr>
          <w:spacing w:val="-2"/>
          <w:sz w:val="22"/>
        </w:rPr>
        <w:t>Portus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890.148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871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Multas</w:t>
      </w:r>
      <w:r>
        <w:rPr>
          <w:rFonts w:ascii="Times New Roman" w:hAnsi="Times New Roman"/>
          <w:spacing w:val="5"/>
          <w:sz w:val="22"/>
        </w:rPr>
        <w:t> </w:t>
      </w:r>
      <w:r>
        <w:rPr>
          <w:spacing w:val="-2"/>
          <w:sz w:val="22"/>
        </w:rPr>
        <w:t>indedutíveis</w:t>
      </w:r>
      <w:r>
        <w:rPr>
          <w:rFonts w:ascii="Times New Roman" w:hAnsi="Times New Roman"/>
          <w:sz w:val="22"/>
        </w:rPr>
        <w:tab/>
      </w:r>
      <w:r>
        <w:rPr>
          <w:spacing w:val="-5"/>
          <w:sz w:val="22"/>
        </w:rPr>
        <w:t>27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480" w:val="left" w:leader="none"/>
          <w:tab w:pos="9798" w:val="lef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Outras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adições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11.510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199" w:val="left" w:leader="none"/>
          <w:tab w:pos="10094" w:val="righ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Total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1.192.241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257.199</w:t>
      </w:r>
    </w:p>
    <w:p>
      <w:pPr>
        <w:pStyle w:val="BodyText"/>
        <w:spacing w:before="51"/>
        <w:rPr>
          <w:b/>
          <w:sz w:val="22"/>
        </w:rPr>
      </w:pPr>
    </w:p>
    <w:p>
      <w:pPr>
        <w:spacing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Exclusões</w:t>
      </w:r>
    </w:p>
    <w:p>
      <w:pPr>
        <w:tabs>
          <w:tab w:pos="7129" w:val="left" w:leader="none"/>
          <w:tab w:pos="7520" w:val="left" w:leader="none"/>
          <w:tab w:pos="9520" w:val="left" w:leader="none"/>
          <w:tab w:pos="9798" w:val="left" w:leader="none"/>
        </w:tabs>
        <w:spacing w:line="261" w:lineRule="auto" w:before="25"/>
        <w:ind w:left="268" w:right="322" w:firstLine="0"/>
        <w:jc w:val="left"/>
        <w:rPr>
          <w:sz w:val="22"/>
        </w:rPr>
      </w:pPr>
      <w:r>
        <w:rPr>
          <w:sz w:val="22"/>
        </w:rPr>
        <w:t>Reversão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créditos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liquidação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duvidosa</w:t>
      </w:r>
      <w:r>
        <w:rPr>
          <w:rFonts w:ascii="Times New Roman" w:hAnsi="Times New Roman"/>
          <w:sz w:val="22"/>
        </w:rPr>
        <w:tab/>
        <w:tab/>
      </w:r>
      <w:r>
        <w:rPr>
          <w:spacing w:val="-2"/>
          <w:sz w:val="22"/>
        </w:rPr>
        <w:t>(4.529)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(3.198)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Reversão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provisão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contingências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(1.545.422)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</w:p>
    <w:p>
      <w:pPr>
        <w:tabs>
          <w:tab w:pos="7409" w:val="left" w:leader="none"/>
          <w:tab w:pos="9798" w:val="left" w:leader="none"/>
        </w:tabs>
        <w:spacing w:before="2"/>
        <w:ind w:left="268" w:right="0" w:firstLine="0"/>
        <w:jc w:val="left"/>
        <w:rPr>
          <w:sz w:val="22"/>
        </w:rPr>
      </w:pPr>
      <w:r>
        <w:rPr>
          <w:sz w:val="22"/>
        </w:rPr>
        <w:t>Tributos</w:t>
      </w:r>
      <w:r>
        <w:rPr>
          <w:rFonts w:ascii="Times New Roman"/>
          <w:spacing w:val="11"/>
          <w:sz w:val="22"/>
        </w:rPr>
        <w:t> </w:t>
      </w:r>
      <w:r>
        <w:rPr>
          <w:sz w:val="22"/>
        </w:rPr>
        <w:t>federais</w:t>
      </w:r>
      <w:r>
        <w:rPr>
          <w:rFonts w:ascii="Times New Roman"/>
          <w:spacing w:val="12"/>
          <w:sz w:val="22"/>
        </w:rPr>
        <w:t> </w:t>
      </w:r>
      <w:r>
        <w:rPr>
          <w:sz w:val="22"/>
        </w:rPr>
        <w:t>-</w:t>
      </w:r>
      <w:r>
        <w:rPr>
          <w:rFonts w:ascii="Times New Roman"/>
          <w:spacing w:val="4"/>
          <w:sz w:val="22"/>
        </w:rPr>
        <w:t> </w:t>
      </w:r>
      <w:r>
        <w:rPr>
          <w:sz w:val="22"/>
        </w:rPr>
        <w:t>exigibilidade</w:t>
      </w:r>
      <w:r>
        <w:rPr>
          <w:rFonts w:ascii="Times New Roman"/>
          <w:spacing w:val="2"/>
          <w:sz w:val="22"/>
        </w:rPr>
        <w:t> </w:t>
      </w:r>
      <w:r>
        <w:rPr>
          <w:spacing w:val="-2"/>
          <w:sz w:val="22"/>
        </w:rPr>
        <w:t>suspensa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(12.027)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297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Baixa</w:t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original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dívida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22"/>
        </w:rPr>
        <w:t>Portus</w:t>
      </w:r>
      <w:r>
        <w:rPr>
          <w:rFonts w:ascii="Times New Roman" w:hAnsi="Times New Roman"/>
          <w:spacing w:val="10"/>
          <w:sz w:val="22"/>
        </w:rPr>
        <w:t> </w:t>
      </w:r>
      <w:r>
        <w:rPr>
          <w:spacing w:val="-5"/>
          <w:sz w:val="22"/>
        </w:rPr>
        <w:t>TCF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(147.730)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521" w:val="left" w:leader="none"/>
          <w:tab w:pos="7801" w:val="left" w:leader="none"/>
          <w:tab w:pos="9407" w:val="left" w:leader="none"/>
          <w:tab w:pos="9798" w:val="left" w:leader="none"/>
        </w:tabs>
        <w:spacing w:line="264" w:lineRule="auto" w:before="25"/>
        <w:ind w:left="268" w:right="322" w:firstLine="0"/>
        <w:jc w:val="left"/>
        <w:rPr>
          <w:sz w:val="22"/>
        </w:rPr>
      </w:pPr>
      <w:r>
        <w:rPr>
          <w:sz w:val="22"/>
        </w:rPr>
        <w:t>Efeitos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relatório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atuarial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33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(1.368)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Outras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exclusões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(10.625)</w:t>
      </w:r>
    </w:p>
    <w:p>
      <w:pPr>
        <w:tabs>
          <w:tab w:pos="7129" w:val="left" w:leader="none"/>
          <w:tab w:pos="9407" w:val="left" w:leader="none"/>
        </w:tabs>
        <w:spacing w:line="266" w:lineRule="exact"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Total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(1.711.076)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(13.823)</w:t>
      </w:r>
    </w:p>
    <w:p>
      <w:pPr>
        <w:pStyle w:val="BodyText"/>
        <w:spacing w:before="48"/>
        <w:rPr>
          <w:b/>
          <w:sz w:val="22"/>
        </w:rPr>
      </w:pPr>
    </w:p>
    <w:p>
      <w:pPr>
        <w:tabs>
          <w:tab w:pos="7367" w:val="left" w:leader="none"/>
          <w:tab w:pos="9366" w:val="left" w:leader="none"/>
        </w:tabs>
        <w:spacing w:before="0"/>
        <w:ind w:left="268" w:right="0" w:firstLine="0"/>
        <w:jc w:val="left"/>
        <w:rPr>
          <w:sz w:val="22"/>
        </w:rPr>
      </w:pPr>
      <w:r>
        <w:rPr>
          <w:sz w:val="22"/>
        </w:rPr>
        <w:t>Lucro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ajustado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281.718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241.607</w:t>
      </w:r>
    </w:p>
    <w:p>
      <w:pPr>
        <w:tabs>
          <w:tab w:pos="7410" w:val="left" w:leader="none"/>
          <w:tab w:pos="9407" w:val="lef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Compensação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prejuízos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fiscais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negativa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10"/>
          <w:sz w:val="22"/>
        </w:rPr>
        <w:t> </w:t>
      </w:r>
      <w:r>
        <w:rPr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(84.515)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(72.482)</w:t>
      </w:r>
    </w:p>
    <w:p>
      <w:pPr>
        <w:tabs>
          <w:tab w:pos="7367" w:val="left" w:leader="none"/>
          <w:tab w:pos="9366" w:val="lef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Lucro</w:t>
      </w:r>
      <w:r>
        <w:rPr>
          <w:rFonts w:ascii="Times New Roman"/>
          <w:spacing w:val="26"/>
          <w:sz w:val="22"/>
        </w:rPr>
        <w:t> </w:t>
      </w:r>
      <w:r>
        <w:rPr>
          <w:b/>
          <w:spacing w:val="-4"/>
          <w:sz w:val="22"/>
        </w:rPr>
        <w:t>real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197.203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169.125</w:t>
      </w:r>
    </w:p>
    <w:p>
      <w:pPr>
        <w:pStyle w:val="BodyText"/>
        <w:spacing w:before="51"/>
        <w:rPr>
          <w:b/>
          <w:sz w:val="22"/>
        </w:rPr>
      </w:pPr>
    </w:p>
    <w:p>
      <w:pPr>
        <w:tabs>
          <w:tab w:pos="7480" w:val="left" w:leader="none"/>
          <w:tab w:pos="9476" w:val="left" w:leader="none"/>
        </w:tabs>
        <w:spacing w:before="0"/>
        <w:ind w:left="268" w:right="0" w:firstLine="0"/>
        <w:jc w:val="left"/>
        <w:rPr>
          <w:sz w:val="22"/>
        </w:rPr>
      </w:pPr>
      <w:r>
        <w:rPr>
          <w:spacing w:val="-4"/>
          <w:sz w:val="22"/>
        </w:rPr>
        <w:t>IRPJ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29.580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25.369</w:t>
      </w:r>
    </w:p>
    <w:p>
      <w:pPr>
        <w:tabs>
          <w:tab w:pos="7480" w:val="left" w:leader="none"/>
          <w:tab w:pos="9476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Adicional</w:t>
      </w:r>
      <w:r>
        <w:rPr>
          <w:rFonts w:ascii="Times New Roman"/>
          <w:spacing w:val="2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1"/>
          <w:sz w:val="22"/>
        </w:rPr>
        <w:t> </w:t>
      </w:r>
      <w:r>
        <w:rPr>
          <w:spacing w:val="-4"/>
          <w:sz w:val="22"/>
        </w:rPr>
        <w:t>IRPJ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19.708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16.900</w:t>
      </w:r>
    </w:p>
    <w:p>
      <w:pPr>
        <w:tabs>
          <w:tab w:pos="7480" w:val="left" w:leader="none"/>
          <w:tab w:pos="9476" w:val="lef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Provisão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4"/>
          <w:sz w:val="22"/>
        </w:rPr>
        <w:t>IRPJ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49.289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42.269</w:t>
      </w:r>
    </w:p>
    <w:p>
      <w:pPr>
        <w:tabs>
          <w:tab w:pos="7480" w:val="left" w:leader="none"/>
          <w:tab w:pos="9476" w:val="left" w:leader="none"/>
        </w:tabs>
        <w:spacing w:before="27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Provisão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17.749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15.221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Transações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com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partes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relacionadas</w:t>
      </w:r>
    </w:p>
    <w:p>
      <w:pPr>
        <w:pStyle w:val="BodyText"/>
        <w:rPr>
          <w:b/>
        </w:rPr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política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transações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aprovada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Conselho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divulgada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página</w:t>
      </w:r>
      <w:r>
        <w:rPr>
          <w:rFonts w:ascii="Times New Roman" w:hAnsi="Times New Roman"/>
        </w:rPr>
        <w:t> </w:t>
      </w:r>
      <w:r>
        <w:rPr/>
        <w:t>eletrônica.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política</w:t>
      </w:r>
      <w:r>
        <w:rPr>
          <w:rFonts w:ascii="Times New Roman" w:hAnsi="Times New Roman"/>
        </w:rPr>
        <w:t> </w:t>
      </w:r>
      <w:r>
        <w:rPr/>
        <w:t>estabelece</w:t>
      </w:r>
      <w:r>
        <w:rPr>
          <w:rFonts w:ascii="Times New Roman" w:hAnsi="Times New Roman"/>
        </w:rPr>
        <w:t> </w:t>
      </w:r>
      <w:r>
        <w:rPr/>
        <w:t>regras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consolida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serem</w:t>
      </w:r>
      <w:r>
        <w:rPr>
          <w:rFonts w:ascii="Times New Roman" w:hAnsi="Times New Roman"/>
          <w:spacing w:val="-9"/>
        </w:rPr>
        <w:t> </w:t>
      </w:r>
      <w:r>
        <w:rPr/>
        <w:t>observados</w:t>
      </w:r>
      <w:r>
        <w:rPr>
          <w:rFonts w:ascii="Times New Roman" w:hAnsi="Times New Roman"/>
          <w:spacing w:val="-8"/>
        </w:rPr>
        <w:t> </w:t>
      </w:r>
      <w:r>
        <w:rPr/>
        <w:t>pela</w:t>
      </w:r>
      <w:r>
        <w:rPr>
          <w:rFonts w:ascii="Times New Roman" w:hAnsi="Times New Roman"/>
          <w:spacing w:val="-7"/>
        </w:rPr>
        <w:t> </w:t>
      </w:r>
      <w:r>
        <w:rPr/>
        <w:t>Companhia</w:t>
      </w:r>
      <w:r>
        <w:rPr>
          <w:rFonts w:ascii="Times New Roman" w:hAnsi="Times New Roman"/>
          <w:spacing w:val="-9"/>
        </w:rPr>
        <w:t> </w:t>
      </w:r>
      <w:r>
        <w:rPr/>
        <w:t>quando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ocorrência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transações</w:t>
      </w:r>
      <w:r>
        <w:rPr>
          <w:rFonts w:ascii="Times New Roman" w:hAnsi="Times New Roman"/>
          <w:spacing w:val="-10"/>
        </w:rPr>
        <w:t> </w:t>
      </w:r>
      <w:r>
        <w:rPr/>
        <w:t>entre</w:t>
      </w:r>
      <w:r>
        <w:rPr>
          <w:rFonts w:ascii="Times New Roman" w:hAnsi="Times New Roman"/>
          <w:spacing w:val="-7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relacionadas,</w:t>
      </w:r>
      <w:r>
        <w:rPr>
          <w:rFonts w:ascii="Times New Roman" w:hAnsi="Times New Roman"/>
        </w:rPr>
        <w:t> </w:t>
      </w:r>
      <w:r>
        <w:rPr/>
        <w:t>assegurando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competitividade,</w:t>
      </w:r>
      <w:r>
        <w:rPr>
          <w:rFonts w:ascii="Times New Roman" w:hAnsi="Times New Roman"/>
        </w:rPr>
        <w:t> </w:t>
      </w:r>
      <w:r>
        <w:rPr/>
        <w:t>conformidade,</w:t>
      </w:r>
      <w:r>
        <w:rPr>
          <w:rFonts w:ascii="Times New Roman" w:hAnsi="Times New Roman"/>
        </w:rPr>
        <w:t> </w:t>
      </w:r>
      <w:r>
        <w:rPr/>
        <w:t>transparência,</w:t>
      </w:r>
      <w:r>
        <w:rPr>
          <w:rFonts w:ascii="Times New Roman" w:hAnsi="Times New Roman"/>
        </w:rPr>
        <w:t> </w:t>
      </w:r>
      <w:r>
        <w:rPr/>
        <w:t>equidade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comutatividade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transações.</w:t>
      </w:r>
    </w:p>
    <w:p>
      <w:pPr>
        <w:pStyle w:val="BodyText"/>
        <w:spacing w:before="292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política</w:t>
      </w:r>
      <w:r>
        <w:rPr>
          <w:rFonts w:ascii="Times New Roman" w:hAnsi="Times New Roman"/>
          <w:spacing w:val="-7"/>
        </w:rPr>
        <w:t> </w:t>
      </w:r>
      <w:r>
        <w:rPr/>
        <w:t>se</w:t>
      </w:r>
      <w:r>
        <w:rPr>
          <w:rFonts w:ascii="Times New Roman" w:hAnsi="Times New Roman"/>
          <w:spacing w:val="-4"/>
        </w:rPr>
        <w:t> </w:t>
      </w:r>
      <w:r>
        <w:rPr/>
        <w:t>aplica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todos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colaboradores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administradores</w:t>
      </w:r>
      <w:r>
        <w:rPr>
          <w:rFonts w:ascii="Times New Roman" w:hAnsi="Times New Roman"/>
          <w:spacing w:val="-8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Companhia.</w:t>
      </w:r>
      <w:r>
        <w:rPr>
          <w:rFonts w:ascii="Times New Roman" w:hAnsi="Times New Roman"/>
          <w:spacing w:val="-8"/>
        </w:rPr>
        <w:t> </w:t>
      </w:r>
      <w:r>
        <w:rPr/>
        <w:t>As</w:t>
      </w:r>
      <w:r>
        <w:rPr>
          <w:rFonts w:ascii="Times New Roman" w:hAnsi="Times New Roman"/>
          <w:spacing w:val="-8"/>
        </w:rPr>
        <w:t> </w:t>
      </w:r>
      <w:r>
        <w:rPr/>
        <w:t>definições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contidas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(R1)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Divulgação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Relacionadas.</w:t>
      </w:r>
      <w:r>
        <w:rPr>
          <w:rFonts w:ascii="Times New Roman" w:hAnsi="Times New Roman"/>
        </w:rPr>
        <w:t> </w:t>
      </w:r>
      <w:r>
        <w:rPr/>
        <w:t>Dentre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transações</w:t>
      </w:r>
      <w:r>
        <w:rPr>
          <w:rFonts w:ascii="Times New Roman" w:hAnsi="Times New Roman"/>
        </w:rPr>
        <w:t> </w:t>
      </w:r>
      <w:r>
        <w:rPr/>
        <w:t>realizadas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relacionadas,</w:t>
      </w:r>
      <w:r>
        <w:rPr>
          <w:rFonts w:ascii="Times New Roman" w:hAnsi="Times New Roman"/>
        </w:rPr>
        <w:t> </w:t>
      </w:r>
      <w:r>
        <w:rPr/>
        <w:t>destacamos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seguintes: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3"/>
        <w:jc w:val="both"/>
      </w:pPr>
      <w:r>
        <w:rPr>
          <w:b/>
        </w:rPr>
        <w:t>Transações</w:t>
      </w:r>
      <w:r>
        <w:rPr>
          <w:rFonts w:ascii="Times New Roman" w:hAnsi="Times New Roman"/>
        </w:rPr>
        <w:t> </w:t>
      </w:r>
      <w:r>
        <w:rPr>
          <w:b/>
        </w:rPr>
        <w:t>com</w:t>
      </w:r>
      <w:r>
        <w:rPr>
          <w:rFonts w:ascii="Times New Roman" w:hAnsi="Times New Roman"/>
        </w:rPr>
        <w:t> </w:t>
      </w:r>
      <w:r>
        <w:rPr>
          <w:b/>
        </w:rPr>
        <w:t>o</w:t>
      </w:r>
      <w:r>
        <w:rPr>
          <w:rFonts w:ascii="Times New Roman" w:hAnsi="Times New Roman"/>
        </w:rPr>
        <w:t> </w:t>
      </w:r>
      <w:r>
        <w:rPr>
          <w:b/>
        </w:rPr>
        <w:t>Tesouro</w:t>
      </w:r>
      <w:r>
        <w:rPr>
          <w:rFonts w:ascii="Times New Roman" w:hAnsi="Times New Roman"/>
        </w:rPr>
        <w:t> </w:t>
      </w:r>
      <w:r>
        <w:rPr>
          <w:b/>
        </w:rPr>
        <w:t>Nacional: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celebrou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Tesouro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transferiu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direitos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decorrentes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C-DEPJUR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069/98,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23/10/98,</w:t>
      </w:r>
      <w:r>
        <w:rPr>
          <w:rFonts w:ascii="Times New Roman" w:hAnsi="Times New Roman"/>
        </w:rPr>
        <w:t> </w:t>
      </w:r>
      <w:r>
        <w:rPr/>
        <w:t>celebrado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arrendatário</w:t>
      </w:r>
      <w:r>
        <w:rPr>
          <w:rFonts w:ascii="Times New Roman" w:hAnsi="Times New Roman"/>
        </w:rPr>
        <w:t> </w:t>
      </w:r>
      <w:r>
        <w:rPr/>
        <w:t>Sepetiba</w:t>
      </w:r>
      <w:r>
        <w:rPr>
          <w:rFonts w:ascii="Times New Roman" w:hAnsi="Times New Roman"/>
        </w:rPr>
        <w:t> </w:t>
      </w:r>
      <w:r>
        <w:rPr/>
        <w:t>Tecon</w:t>
      </w:r>
      <w:r>
        <w:rPr>
          <w:rFonts w:ascii="Times New Roman" w:hAnsi="Times New Roman"/>
        </w:rPr>
        <w:t> </w:t>
      </w:r>
      <w:r>
        <w:rPr/>
        <w:t>S.A.</w:t>
      </w:r>
    </w:p>
    <w:p>
      <w:pPr>
        <w:pStyle w:val="BodyText"/>
        <w:spacing w:before="2"/>
      </w:pPr>
    </w:p>
    <w:p>
      <w:pPr>
        <w:pStyle w:val="BodyText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vem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recolhido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arrendatária.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2"/>
        </w:rPr>
        <w:t>parcela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atual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é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R$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4.530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mil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saldo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vencer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totaliza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R$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18.120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mil.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receita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diferida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deste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contrato</w:t>
      </w:r>
      <w:r>
        <w:rPr>
          <w:rFonts w:ascii="Times New Roman" w:hAnsi="Times New Roman"/>
          <w:spacing w:val="-2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registrada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“receitas</w:t>
      </w:r>
      <w:r>
        <w:rPr>
          <w:rFonts w:ascii="Times New Roman" w:hAnsi="Times New Roman"/>
        </w:rPr>
        <w:t> </w:t>
      </w:r>
      <w:r>
        <w:rPr/>
        <w:t>diferidas”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apresentado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17.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Transações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com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a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Petrobrás: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Petrobrás</w:t>
      </w:r>
      <w:r>
        <w:rPr>
          <w:rFonts w:ascii="Times New Roman" w:hAnsi="Times New Roman"/>
          <w:spacing w:val="-15"/>
        </w:rPr>
        <w:t> </w:t>
      </w:r>
      <w:r>
        <w:rPr/>
        <w:t>opera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5"/>
        </w:rPr>
        <w:t> </w:t>
      </w:r>
      <w:r>
        <w:rPr/>
        <w:t>Porto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Janeiro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terminal</w:t>
      </w:r>
      <w:r>
        <w:rPr>
          <w:rFonts w:ascii="Times New Roman" w:hAnsi="Times New Roman"/>
          <w:spacing w:val="-15"/>
        </w:rPr>
        <w:t> </w:t>
      </w:r>
      <w:r>
        <w:rPr/>
        <w:t>privativo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transitório.</w:t>
      </w:r>
    </w:p>
    <w:p>
      <w:pPr>
        <w:pStyle w:val="BodyText"/>
        <w:spacing w:before="293"/>
        <w:ind w:left="227" w:right="273"/>
        <w:jc w:val="both"/>
      </w:pPr>
      <w:r>
        <w:rPr/>
        <w:t>Quando</w:t>
      </w:r>
      <w:r>
        <w:rPr>
          <w:rFonts w:ascii="Times New Roman" w:hAnsi="Times New Roman"/>
        </w:rPr>
        <w:t> </w:t>
      </w:r>
      <w:r>
        <w:rPr/>
        <w:t>opera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área</w:t>
      </w:r>
      <w:r>
        <w:rPr>
          <w:rFonts w:ascii="Times New Roman" w:hAnsi="Times New Roman"/>
        </w:rPr>
        <w:t> </w:t>
      </w:r>
      <w:r>
        <w:rPr/>
        <w:t>privativa,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efetua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tarifas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acesso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canal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fundeio.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relação</w:t>
      </w:r>
      <w:r>
        <w:rPr>
          <w:rFonts w:ascii="Times New Roman" w:hAnsi="Times New Roman"/>
          <w:spacing w:val="-11"/>
        </w:rPr>
        <w:t> </w:t>
      </w:r>
      <w:r>
        <w:rPr/>
        <w:t>ao</w:t>
      </w:r>
      <w:r>
        <w:rPr>
          <w:rFonts w:ascii="Times New Roman" w:hAnsi="Times New Roman"/>
          <w:spacing w:val="-14"/>
        </w:rPr>
        <w:t> </w:t>
      </w:r>
      <w:r>
        <w:rPr/>
        <w:t>arrendamento,</w:t>
      </w:r>
      <w:r>
        <w:rPr>
          <w:rFonts w:ascii="Times New Roman" w:hAnsi="Times New Roman"/>
          <w:spacing w:val="-15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cobradas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2"/>
        </w:rPr>
        <w:t> </w:t>
      </w: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parcelas</w:t>
      </w:r>
      <w:r>
        <w:rPr>
          <w:rFonts w:ascii="Times New Roman" w:hAnsi="Times New Roman"/>
          <w:spacing w:val="-15"/>
        </w:rPr>
        <w:t> </w:t>
      </w:r>
      <w:r>
        <w:rPr/>
        <w:t>referentes</w:t>
      </w:r>
      <w:r>
        <w:rPr>
          <w:rFonts w:ascii="Times New Roman" w:hAnsi="Times New Roman"/>
          <w:spacing w:val="-12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  <w:spacing w:val="-10"/>
        </w:rPr>
        <w:t> </w:t>
      </w:r>
      <w:r>
        <w:rPr/>
        <w:t>fixa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variável,</w:t>
      </w:r>
      <w:r>
        <w:rPr>
          <w:rFonts w:ascii="Times New Roman" w:hAnsi="Times New Roman"/>
          <w:spacing w:val="-7"/>
        </w:rPr>
        <w:t> </w:t>
      </w:r>
      <w:r>
        <w:rPr/>
        <w:t>além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recuperação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custo</w:t>
      </w:r>
      <w:r>
        <w:rPr>
          <w:rFonts w:ascii="Times New Roman" w:hAnsi="Times New Roman"/>
          <w:spacing w:val="-7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energia</w:t>
      </w:r>
      <w:r>
        <w:rPr>
          <w:rFonts w:ascii="Times New Roman" w:hAnsi="Times New Roman"/>
          <w:spacing w:val="-9"/>
        </w:rPr>
        <w:t> </w:t>
      </w:r>
      <w:r>
        <w:rPr/>
        <w:t>elétrica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água.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período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abril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valor</w:t>
      </w:r>
      <w:r>
        <w:rPr>
          <w:rFonts w:ascii="Times New Roman" w:hAnsi="Times New Roman"/>
          <w:spacing w:val="-1"/>
        </w:rPr>
        <w:t> </w:t>
      </w:r>
      <w:r>
        <w:rPr/>
        <w:t>total</w:t>
      </w:r>
      <w:r>
        <w:rPr>
          <w:rFonts w:ascii="Times New Roman" w:hAnsi="Times New Roman"/>
          <w:spacing w:val="-2"/>
        </w:rPr>
        <w:t> </w:t>
      </w:r>
      <w:r>
        <w:rPr/>
        <w:t>faturado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  <w:spacing w:val="-1"/>
        </w:rPr>
        <w:t> </w:t>
      </w:r>
      <w:r>
        <w:rPr/>
        <w:t>14.362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11.096</w:t>
      </w:r>
      <w:r>
        <w:rPr>
          <w:rFonts w:ascii="Times New Roman" w:hAnsi="Times New Roman"/>
          <w:spacing w:val="-1"/>
        </w:rPr>
        <w:t> </w:t>
      </w:r>
      <w:r>
        <w:rPr/>
        <w:t>mil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2024).</w:t>
      </w:r>
    </w:p>
    <w:p>
      <w:pPr>
        <w:pStyle w:val="BodyText"/>
        <w:spacing w:before="1"/>
      </w:pPr>
    </w:p>
    <w:p>
      <w:pPr>
        <w:spacing w:before="0"/>
        <w:ind w:left="227" w:right="0" w:hanging="1"/>
        <w:jc w:val="left"/>
        <w:rPr>
          <w:sz w:val="24"/>
        </w:rPr>
      </w:pPr>
      <w:r>
        <w:rPr>
          <w:b/>
          <w:sz w:val="24"/>
        </w:rPr>
        <w:t>Transações</w:t>
      </w:r>
      <w:r>
        <w:rPr>
          <w:rFonts w:ascii="Times New Roman" w:hAnsi="Times New Roman"/>
          <w:spacing w:val="33"/>
          <w:sz w:val="24"/>
        </w:rPr>
        <w:t> </w:t>
      </w:r>
      <w:r>
        <w:rPr>
          <w:b/>
          <w:sz w:val="24"/>
        </w:rPr>
        <w:t>com</w:t>
      </w:r>
      <w:r>
        <w:rPr>
          <w:rFonts w:ascii="Times New Roman" w:hAnsi="Times New Roman"/>
          <w:spacing w:val="29"/>
          <w:sz w:val="24"/>
        </w:rPr>
        <w:t> </w:t>
      </w:r>
      <w:r>
        <w:rPr>
          <w:b/>
          <w:sz w:val="24"/>
        </w:rPr>
        <w:t>Cessionários: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cede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mão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obra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entidades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públicas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abaixo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listadas:</w:t>
      </w:r>
    </w:p>
    <w:p>
      <w:pPr>
        <w:pStyle w:val="BodyText"/>
        <w:spacing w:line="293" w:lineRule="exact"/>
        <w:ind w:left="227"/>
      </w:pPr>
      <w:r>
        <w:rPr/>
        <w:t>Advocacia-Geral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4"/>
        </w:rPr>
        <w:t> </w:t>
      </w:r>
      <w:r>
        <w:rPr/>
        <w:t>União</w:t>
      </w:r>
      <w:r>
        <w:rPr>
          <w:rFonts w:ascii="Times New Roman" w:hAnsi="Times New Roman"/>
          <w:spacing w:val="-13"/>
        </w:rPr>
        <w:t> </w:t>
      </w:r>
      <w:r>
        <w:rPr/>
        <w:t>-</w:t>
      </w:r>
      <w:r>
        <w:rPr>
          <w:rFonts w:ascii="Times New Roman" w:hAnsi="Times New Roman"/>
          <w:spacing w:val="-15"/>
        </w:rPr>
        <w:t> </w:t>
      </w:r>
      <w:r>
        <w:rPr>
          <w:spacing w:val="-5"/>
        </w:rPr>
        <w:t>AGU</w:t>
      </w:r>
    </w:p>
    <w:p>
      <w:pPr>
        <w:pStyle w:val="BodyText"/>
        <w:ind w:left="227" w:right="4906"/>
      </w:pPr>
      <w:r>
        <w:rPr/>
        <w:t>Agência</w:t>
      </w:r>
      <w:r>
        <w:rPr>
          <w:rFonts w:ascii="Times New Roman" w:hAnsi="Times New Roman"/>
          <w:spacing w:val="-11"/>
        </w:rPr>
        <w:t> </w:t>
      </w:r>
      <w:r>
        <w:rPr/>
        <w:t>Nacional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Transportes</w:t>
      </w:r>
      <w:r>
        <w:rPr>
          <w:rFonts w:ascii="Times New Roman" w:hAnsi="Times New Roman"/>
          <w:spacing w:val="-12"/>
        </w:rPr>
        <w:t> </w:t>
      </w:r>
      <w:r>
        <w:rPr/>
        <w:t>Aquaviários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ANTAQ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Terrestres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ANTT</w:t>
      </w:r>
    </w:p>
    <w:p>
      <w:pPr>
        <w:pStyle w:val="BodyText"/>
        <w:ind w:left="227" w:right="3033"/>
      </w:pPr>
      <w:r>
        <w:rPr/>
        <w:t>Departamento</w:t>
      </w:r>
      <w:r>
        <w:rPr>
          <w:rFonts w:ascii="Times New Roman" w:hAnsi="Times New Roman"/>
          <w:spacing w:val="-10"/>
        </w:rPr>
        <w:t> </w:t>
      </w:r>
      <w:r>
        <w:rPr/>
        <w:t>Nacional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Infraestrutura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Transportes</w:t>
      </w:r>
      <w:r>
        <w:rPr>
          <w:rFonts w:ascii="Times New Roman" w:hAnsi="Times New Roman"/>
          <w:spacing w:val="-11"/>
        </w:rPr>
        <w:t> </w:t>
      </w:r>
      <w:r>
        <w:rPr/>
        <w:t>–</w:t>
      </w:r>
      <w:r>
        <w:rPr>
          <w:rFonts w:ascii="Times New Roman" w:hAnsi="Times New Roman"/>
          <w:spacing w:val="-12"/>
        </w:rPr>
        <w:t> </w:t>
      </w:r>
      <w:r>
        <w:rPr/>
        <w:t>DNIT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MPA</w:t>
      </w:r>
    </w:p>
    <w:p>
      <w:pPr>
        <w:pStyle w:val="BodyText"/>
        <w:spacing w:line="293" w:lineRule="exact"/>
        <w:ind w:left="227"/>
      </w:pPr>
      <w:r>
        <w:rPr/>
        <w:t>Niterói</w:t>
      </w:r>
      <w:r>
        <w:rPr>
          <w:rFonts w:ascii="Times New Roman" w:hAnsi="Times New Roman"/>
          <w:spacing w:val="-15"/>
        </w:rPr>
        <w:t> </w:t>
      </w:r>
      <w:r>
        <w:rPr/>
        <w:t>Trânsito</w:t>
      </w:r>
      <w:r>
        <w:rPr>
          <w:rFonts w:ascii="Times New Roman" w:hAnsi="Times New Roman"/>
          <w:spacing w:val="-14"/>
        </w:rPr>
        <w:t> </w:t>
      </w:r>
      <w:r>
        <w:rPr>
          <w:spacing w:val="-4"/>
        </w:rPr>
        <w:t>S.A.</w:t>
      </w:r>
    </w:p>
    <w:p>
      <w:pPr>
        <w:pStyle w:val="BodyText"/>
        <w:ind w:left="227"/>
      </w:pPr>
      <w:r>
        <w:rPr/>
        <w:t>Universidade</w:t>
      </w:r>
      <w:r>
        <w:rPr>
          <w:rFonts w:ascii="Times New Roman" w:hAnsi="Times New Roman"/>
          <w:spacing w:val="-12"/>
        </w:rPr>
        <w:t> </w:t>
      </w:r>
      <w:r>
        <w:rPr/>
        <w:t>Federal</w:t>
      </w:r>
      <w:r>
        <w:rPr>
          <w:rFonts w:ascii="Times New Roman" w:hAnsi="Times New Roman"/>
          <w:spacing w:val="-14"/>
        </w:rPr>
        <w:t> </w:t>
      </w:r>
      <w:r>
        <w:rPr/>
        <w:t>Rural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13"/>
        </w:rPr>
        <w:t> </w:t>
      </w:r>
      <w:r>
        <w:rPr/>
        <w:t>Rio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Janeiro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>
          <w:spacing w:val="-4"/>
        </w:rPr>
        <w:t>UFRRJ</w:t>
      </w:r>
    </w:p>
    <w:p>
      <w:pPr>
        <w:pStyle w:val="BodyText"/>
        <w:spacing w:before="292"/>
        <w:ind w:left="227" w:right="274"/>
        <w:jc w:val="both"/>
      </w:pP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cessionários</w:t>
      </w:r>
      <w:r>
        <w:rPr>
          <w:rFonts w:ascii="Times New Roman" w:hAnsi="Times New Roman"/>
          <w:spacing w:val="-9"/>
        </w:rPr>
        <w:t> </w:t>
      </w:r>
      <w:r>
        <w:rPr/>
        <w:t>transferem</w:t>
      </w:r>
      <w:r>
        <w:rPr>
          <w:rFonts w:ascii="Times New Roman" w:hAnsi="Times New Roman"/>
          <w:spacing w:val="-5"/>
        </w:rPr>
        <w:t> </w:t>
      </w:r>
      <w:r>
        <w:rPr/>
        <w:t>à</w:t>
      </w:r>
      <w:r>
        <w:rPr>
          <w:rFonts w:ascii="Times New Roman" w:hAnsi="Times New Roman"/>
          <w:spacing w:val="-6"/>
        </w:rPr>
        <w:t> </w:t>
      </w:r>
      <w:r>
        <w:rPr/>
        <w:t>Companhia,</w:t>
      </w:r>
      <w:r>
        <w:rPr>
          <w:rFonts w:ascii="Times New Roman" w:hAnsi="Times New Roman"/>
          <w:spacing w:val="-8"/>
        </w:rPr>
        <w:t> </w:t>
      </w:r>
      <w:r>
        <w:rPr/>
        <w:t>mensalmente,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título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ressarcimento,</w:t>
      </w:r>
      <w:r>
        <w:rPr>
          <w:rFonts w:ascii="Times New Roman" w:hAnsi="Times New Roman"/>
          <w:spacing w:val="-8"/>
        </w:rPr>
        <w:t> </w:t>
      </w: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valores</w:t>
      </w:r>
      <w:r>
        <w:rPr>
          <w:rFonts w:ascii="Times New Roman" w:hAnsi="Times New Roman"/>
          <w:spacing w:val="-9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salários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benefícios.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ressarcimento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2025</w:t>
      </w:r>
      <w:r>
        <w:rPr>
          <w:rFonts w:ascii="Times New Roman" w:hAnsi="Times New Roman"/>
          <w:spacing w:val="-2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R$</w:t>
      </w:r>
      <w:r>
        <w:rPr>
          <w:rFonts w:ascii="Times New Roman" w:hAnsi="Times New Roman"/>
          <w:spacing w:val="-4"/>
        </w:rPr>
        <w:t> </w:t>
      </w:r>
      <w:r>
        <w:rPr/>
        <w:t>2.895</w:t>
      </w:r>
      <w:r>
        <w:rPr>
          <w:rFonts w:ascii="Times New Roman" w:hAnsi="Times New Roman"/>
          <w:spacing w:val="-2"/>
        </w:rPr>
        <w:t> </w:t>
      </w:r>
      <w:r>
        <w:rPr/>
        <w:t>mil</w:t>
      </w:r>
      <w:r>
        <w:rPr>
          <w:rFonts w:ascii="Times New Roman" w:hAnsi="Times New Roman"/>
          <w:spacing w:val="-2"/>
        </w:rPr>
        <w:t> </w:t>
      </w:r>
      <w:r>
        <w:rPr/>
        <w:t>(R$</w:t>
      </w:r>
      <w:r>
        <w:rPr>
          <w:rFonts w:ascii="Times New Roman" w:hAnsi="Times New Roman"/>
          <w:spacing w:val="-2"/>
        </w:rPr>
        <w:t> </w:t>
      </w:r>
      <w:r>
        <w:rPr/>
        <w:t>1.509</w:t>
      </w:r>
      <w:r>
        <w:rPr>
          <w:rFonts w:ascii="Times New Roman" w:hAnsi="Times New Roman"/>
          <w:spacing w:val="-2"/>
        </w:rPr>
        <w:t> </w:t>
      </w:r>
      <w:r>
        <w:rPr/>
        <w:t>mil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abril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2024)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valor</w:t>
      </w:r>
      <w:r>
        <w:rPr>
          <w:rFonts w:ascii="Times New Roman" w:hAnsi="Times New Roman"/>
          <w:spacing w:val="-2"/>
        </w:rPr>
        <w:t> </w:t>
      </w:r>
      <w:r>
        <w:rPr/>
        <w:t>médio</w:t>
      </w:r>
      <w:r>
        <w:rPr>
          <w:rFonts w:ascii="Times New Roman" w:hAnsi="Times New Roman"/>
          <w:spacing w:val="-2"/>
        </w:rPr>
        <w:t> </w:t>
      </w:r>
      <w:r>
        <w:rPr/>
        <w:t>mensal</w:t>
      </w:r>
      <w:r>
        <w:rPr>
          <w:rFonts w:ascii="Times New Roman" w:hAnsi="Times New Roman"/>
          <w:spacing w:val="-2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965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503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2024).</w:t>
      </w:r>
    </w:p>
    <w:p>
      <w:pPr>
        <w:pStyle w:val="BodyText"/>
        <w:spacing w:before="2"/>
      </w:pPr>
    </w:p>
    <w:p>
      <w:pPr>
        <w:pStyle w:val="BodyText"/>
        <w:ind w:left="227" w:right="272"/>
        <w:jc w:val="both"/>
      </w:pPr>
      <w:r>
        <w:rPr>
          <w:b/>
        </w:rPr>
        <w:t>Outras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transações</w:t>
      </w:r>
      <w:r>
        <w:rPr/>
        <w:t>: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PortosRio</w:t>
      </w:r>
      <w:r>
        <w:rPr>
          <w:rFonts w:ascii="Times New Roman" w:hAnsi="Times New Roman"/>
          <w:spacing w:val="-8"/>
        </w:rPr>
        <w:t> </w:t>
      </w:r>
      <w:r>
        <w:rPr/>
        <w:t>mantém</w:t>
      </w:r>
      <w:r>
        <w:rPr>
          <w:rFonts w:ascii="Times New Roman" w:hAnsi="Times New Roman"/>
          <w:spacing w:val="-8"/>
        </w:rPr>
        <w:t> </w:t>
      </w:r>
      <w:r>
        <w:rPr/>
        <w:t>transações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curso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suas</w:t>
      </w:r>
      <w:r>
        <w:rPr>
          <w:rFonts w:ascii="Times New Roman" w:hAnsi="Times New Roman"/>
          <w:spacing w:val="-9"/>
        </w:rPr>
        <w:t> </w:t>
      </w:r>
      <w:r>
        <w:rPr/>
        <w:t>operações</w:t>
      </w:r>
      <w:r>
        <w:rPr>
          <w:rFonts w:ascii="Times New Roman" w:hAnsi="Times New Roman"/>
          <w:spacing w:val="-6"/>
        </w:rPr>
        <w:t> </w:t>
      </w:r>
      <w:r>
        <w:rPr/>
        <w:t>com</w:t>
      </w:r>
      <w:r>
        <w:rPr>
          <w:rFonts w:ascii="Times New Roman" w:hAnsi="Times New Roman"/>
          <w:spacing w:val="-8"/>
        </w:rPr>
        <w:t> </w:t>
      </w:r>
      <w:r>
        <w:rPr/>
        <w:t>outras</w:t>
      </w:r>
      <w:r>
        <w:rPr>
          <w:rFonts w:ascii="Times New Roman" w:hAnsi="Times New Roman"/>
          <w:spacing w:val="-9"/>
        </w:rPr>
        <w:t> </w:t>
      </w:r>
      <w:r>
        <w:rPr/>
        <w:t>entidades</w:t>
      </w:r>
      <w:r>
        <w:rPr>
          <w:rFonts w:ascii="Times New Roman" w:hAnsi="Times New Roman"/>
        </w:rPr>
        <w:t> </w:t>
      </w:r>
      <w:r>
        <w:rPr/>
        <w:t>governamentais,</w:t>
      </w:r>
      <w:r>
        <w:rPr>
          <w:rFonts w:ascii="Times New Roman" w:hAnsi="Times New Roman"/>
          <w:spacing w:val="-12"/>
        </w:rPr>
        <w:t> </w:t>
      </w:r>
      <w:r>
        <w:rPr/>
        <w:t>tais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Banco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Brasil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Caixa</w:t>
      </w:r>
      <w:r>
        <w:rPr>
          <w:rFonts w:ascii="Times New Roman" w:hAnsi="Times New Roman"/>
          <w:spacing w:val="-7"/>
        </w:rPr>
        <w:t> </w:t>
      </w:r>
      <w:r>
        <w:rPr/>
        <w:t>Econômica</w:t>
      </w:r>
      <w:r>
        <w:rPr>
          <w:rFonts w:ascii="Times New Roman" w:hAnsi="Times New Roman"/>
          <w:spacing w:val="-9"/>
        </w:rPr>
        <w:t> </w:t>
      </w:r>
      <w:r>
        <w:rPr/>
        <w:t>Federal,</w:t>
      </w:r>
      <w:r>
        <w:rPr>
          <w:rFonts w:ascii="Times New Roman" w:hAnsi="Times New Roman"/>
          <w:spacing w:val="-7"/>
        </w:rPr>
        <w:t> </w:t>
      </w:r>
      <w:r>
        <w:rPr/>
        <w:t>instituições</w:t>
      </w:r>
      <w:r>
        <w:rPr>
          <w:rFonts w:ascii="Times New Roman" w:hAnsi="Times New Roman"/>
          <w:spacing w:val="-10"/>
        </w:rPr>
        <w:t> </w:t>
      </w:r>
      <w:r>
        <w:rPr/>
        <w:t>financeiras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quais</w:t>
      </w:r>
      <w:r>
        <w:rPr>
          <w:rFonts w:ascii="Times New Roman" w:hAnsi="Times New Roman"/>
          <w:spacing w:val="-13"/>
        </w:rPr>
        <w:t> </w:t>
      </w:r>
      <w:r>
        <w:rPr/>
        <w:t>opera</w:t>
      </w:r>
      <w:r>
        <w:rPr>
          <w:rFonts w:ascii="Times New Roman" w:hAnsi="Times New Roman"/>
          <w:spacing w:val="-15"/>
        </w:rPr>
        <w:t> </w:t>
      </w:r>
      <w:r>
        <w:rPr/>
        <w:t>regularmente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5"/>
        </w:rPr>
        <w:t> </w:t>
      </w:r>
      <w:r>
        <w:rPr/>
        <w:t>transações</w:t>
      </w:r>
      <w:r>
        <w:rPr>
          <w:rFonts w:ascii="Times New Roman" w:hAnsi="Times New Roman"/>
          <w:spacing w:val="-13"/>
        </w:rPr>
        <w:t> </w:t>
      </w:r>
      <w:r>
        <w:rPr/>
        <w:t>regulares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pagamentos,</w:t>
      </w:r>
      <w:r>
        <w:rPr>
          <w:rFonts w:ascii="Times New Roman" w:hAnsi="Times New Roman"/>
          <w:spacing w:val="-15"/>
        </w:rPr>
        <w:t> </w:t>
      </w:r>
      <w:r>
        <w:rPr/>
        <w:t>recebimentos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investimentos;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Brasil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Comunicações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EBC,</w:t>
      </w:r>
      <w:r>
        <w:rPr>
          <w:rFonts w:ascii="Times New Roman" w:hAnsi="Times New Roman"/>
          <w:spacing w:val="-13"/>
        </w:rPr>
        <w:t> </w:t>
      </w:r>
      <w:r>
        <w:rPr/>
        <w:t>entidade</w:t>
      </w:r>
      <w:r>
        <w:rPr>
          <w:rFonts w:ascii="Times New Roman" w:hAnsi="Times New Roman"/>
          <w:spacing w:val="-15"/>
        </w:rPr>
        <w:t> </w:t>
      </w:r>
      <w:r>
        <w:rPr/>
        <w:t>responsável</w:t>
      </w:r>
      <w:r>
        <w:rPr>
          <w:rFonts w:ascii="Times New Roman" w:hAnsi="Times New Roman"/>
          <w:spacing w:val="-13"/>
        </w:rPr>
        <w:t> </w:t>
      </w:r>
      <w:r>
        <w:rPr/>
        <w:t>pelas</w:t>
      </w:r>
      <w:r>
        <w:rPr>
          <w:rFonts w:ascii="Times New Roman" w:hAnsi="Times New Roman"/>
          <w:spacing w:val="-13"/>
        </w:rPr>
        <w:t> </w:t>
      </w:r>
      <w:r>
        <w:rPr/>
        <w:t>publicações</w:t>
      </w:r>
      <w:r>
        <w:rPr>
          <w:rFonts w:ascii="Times New Roman" w:hAnsi="Times New Roman"/>
          <w:spacing w:val="-13"/>
        </w:rPr>
        <w:t> </w:t>
      </w:r>
      <w:r>
        <w:rPr/>
        <w:t>oficiais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3"/>
        </w:rPr>
        <w:t> </w:t>
      </w:r>
      <w:r>
        <w:rPr/>
        <w:t>PortosRio;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Docas</w:t>
      </w:r>
      <w:r>
        <w:rPr>
          <w:rFonts w:ascii="Times New Roman" w:hAnsi="Times New Roman"/>
          <w:spacing w:val="-13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Pará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CDP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Gerencial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Projetos</w:t>
      </w:r>
      <w:r>
        <w:rPr>
          <w:rFonts w:ascii="Times New Roman" w:hAnsi="Times New Roman"/>
          <w:spacing w:val="-13"/>
        </w:rPr>
        <w:t> </w:t>
      </w:r>
      <w:r>
        <w:rPr/>
        <w:t>Navais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EMGEPRON,</w:t>
      </w:r>
      <w:r>
        <w:rPr>
          <w:rFonts w:ascii="Times New Roman" w:hAnsi="Times New Roman"/>
          <w:spacing w:val="-13"/>
        </w:rPr>
        <w:t> </w:t>
      </w:r>
      <w:r>
        <w:rPr/>
        <w:t>entidades</w:t>
      </w:r>
      <w:r>
        <w:rPr>
          <w:rFonts w:ascii="Times New Roman" w:hAnsi="Times New Roman"/>
          <w:spacing w:val="-13"/>
        </w:rPr>
        <w:t> </w:t>
      </w:r>
      <w:r>
        <w:rPr/>
        <w:t>que,</w:t>
      </w:r>
      <w:r>
        <w:rPr>
          <w:rFonts w:ascii="Times New Roman" w:hAnsi="Times New Roman"/>
        </w:rPr>
        <w:t> </w:t>
      </w:r>
      <w:r>
        <w:rPr/>
        <w:t>atualmente,</w:t>
      </w:r>
      <w:r>
        <w:rPr>
          <w:rFonts w:ascii="Times New Roman" w:hAnsi="Times New Roman"/>
        </w:rPr>
        <w:t> </w:t>
      </w:r>
      <w:r>
        <w:rPr/>
        <w:t>cedem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PortosRio.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Aprovação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das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demonstrações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autorização,</w:t>
      </w:r>
      <w:r>
        <w:rPr>
          <w:rFonts w:ascii="Times New Roman" w:hAnsi="Times New Roman"/>
          <w:spacing w:val="40"/>
        </w:rPr>
        <w:t> </w:t>
      </w:r>
      <w:r>
        <w:rPr/>
        <w:t>pela</w:t>
      </w:r>
      <w:r>
        <w:rPr>
          <w:rFonts w:ascii="Times New Roman" w:hAnsi="Times New Roman"/>
          <w:spacing w:val="40"/>
        </w:rPr>
        <w:t> </w:t>
      </w:r>
      <w:r>
        <w:rPr/>
        <w:t>Diretoria</w:t>
      </w:r>
      <w:r>
        <w:rPr>
          <w:rFonts w:ascii="Times New Roman" w:hAnsi="Times New Roman"/>
          <w:spacing w:val="40"/>
        </w:rPr>
        <w:t> </w:t>
      </w:r>
      <w:r>
        <w:rPr/>
        <w:t>Executiva,</w:t>
      </w:r>
      <w:r>
        <w:rPr>
          <w:rFonts w:ascii="Times New Roman" w:hAnsi="Times New Roman"/>
          <w:spacing w:val="40"/>
        </w:rPr>
        <w:t> </w:t>
      </w:r>
      <w:r>
        <w:rPr/>
        <w:t>para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conclusão</w:t>
      </w:r>
      <w:r>
        <w:rPr>
          <w:rFonts w:ascii="Times New Roman" w:hAnsi="Times New Roman"/>
          <w:spacing w:val="40"/>
        </w:rPr>
        <w:t> </w:t>
      </w:r>
      <w:r>
        <w:rPr/>
        <w:t>da</w:t>
      </w:r>
      <w:r>
        <w:rPr>
          <w:rFonts w:ascii="Times New Roman" w:hAnsi="Times New Roman"/>
          <w:spacing w:val="40"/>
        </w:rPr>
        <w:t> </w:t>
      </w:r>
      <w:r>
        <w:rPr/>
        <w:t>preparação</w:t>
      </w:r>
      <w:r>
        <w:rPr>
          <w:rFonts w:ascii="Times New Roman" w:hAnsi="Times New Roman"/>
          <w:spacing w:val="40"/>
        </w:rPr>
        <w:t> </w:t>
      </w:r>
      <w:r>
        <w:rPr/>
        <w:t>destas</w:t>
      </w:r>
      <w:r>
        <w:rPr>
          <w:rFonts w:ascii="Times New Roman" w:hAnsi="Times New Roman"/>
          <w:spacing w:val="40"/>
        </w:rPr>
        <w:t> </w:t>
      </w:r>
      <w:r>
        <w:rPr/>
        <w:t>demonstrações</w:t>
      </w:r>
      <w:r>
        <w:rPr>
          <w:rFonts w:ascii="Times New Roman" w:hAnsi="Times New Roman"/>
          <w:spacing w:val="40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ocorreu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setembro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6109"/>
        <w:rPr>
          <w:sz w:val="20"/>
        </w:rPr>
      </w:pPr>
      <w:r>
        <w:rPr>
          <w:sz w:val="20"/>
        </w:rPr>
        <w:drawing>
          <wp:inline distT="0" distB="0" distL="0" distR="0">
            <wp:extent cx="1774676" cy="380523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6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tabs>
          <w:tab w:pos="5319" w:val="left" w:leader="none"/>
        </w:tabs>
        <w:ind w:left="368"/>
        <w:jc w:val="center"/>
      </w:pPr>
      <w:r>
        <w:rPr/>
        <w:t>FLAVIO</w:t>
      </w:r>
      <w:r>
        <w:rPr>
          <w:rFonts w:ascii="Times New Roman"/>
          <w:spacing w:val="-13"/>
        </w:rPr>
        <w:t> </w:t>
      </w:r>
      <w:r>
        <w:rPr/>
        <w:t>VIEIRA</w:t>
      </w:r>
      <w:r>
        <w:rPr>
          <w:rFonts w:ascii="Times New Roman"/>
          <w:spacing w:val="-12"/>
        </w:rPr>
        <w:t> </w:t>
      </w:r>
      <w:r>
        <w:rPr/>
        <w:t>DA</w:t>
      </w:r>
      <w:r>
        <w:rPr>
          <w:rFonts w:ascii="Times New Roman"/>
          <w:spacing w:val="-14"/>
        </w:rPr>
        <w:t> </w:t>
      </w:r>
      <w:r>
        <w:rPr>
          <w:spacing w:val="-2"/>
        </w:rPr>
        <w:t>SILVA</w:t>
      </w:r>
      <w:r>
        <w:rPr>
          <w:rFonts w:ascii="Times New Roman"/>
        </w:rPr>
        <w:tab/>
      </w:r>
      <w:r>
        <w:rPr>
          <w:spacing w:val="-2"/>
        </w:rPr>
        <w:t>FRANCISCO</w:t>
      </w:r>
      <w:r>
        <w:rPr>
          <w:rFonts w:ascii="Times New Roman"/>
          <w:spacing w:val="-3"/>
        </w:rPr>
        <w:t> </w:t>
      </w:r>
      <w:r>
        <w:rPr>
          <w:spacing w:val="-2"/>
        </w:rPr>
        <w:t>LEITE</w:t>
      </w:r>
      <w:r>
        <w:rPr>
          <w:rFonts w:ascii="Times New Roman"/>
          <w:spacing w:val="-2"/>
        </w:rPr>
        <w:t> </w:t>
      </w:r>
      <w:r>
        <w:rPr>
          <w:spacing w:val="-2"/>
        </w:rPr>
        <w:t>MARTINS</w:t>
      </w:r>
      <w:r>
        <w:rPr>
          <w:rFonts w:ascii="Times New Roman"/>
          <w:spacing w:val="-2"/>
        </w:rPr>
        <w:t> </w:t>
      </w:r>
      <w:r>
        <w:rPr>
          <w:spacing w:val="-4"/>
        </w:rPr>
        <w:t>NETO</w:t>
      </w:r>
    </w:p>
    <w:p>
      <w:pPr>
        <w:pStyle w:val="BodyText"/>
        <w:spacing w:after="0"/>
        <w:jc w:val="center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ind w:left="1485" w:right="38" w:hanging="58"/>
      </w:pPr>
      <w:r>
        <w:rPr>
          <w:spacing w:val="-2"/>
        </w:rPr>
        <w:t>DIRETOR-PRESIDENTE</w:t>
      </w:r>
      <w:r>
        <w:rPr>
          <w:rFonts w:ascii="Times New Roman"/>
          <w:spacing w:val="-2"/>
        </w:rPr>
        <w:t> </w:t>
      </w:r>
      <w:r>
        <w:rPr/>
        <w:t>CPF:</w:t>
      </w:r>
      <w:r>
        <w:rPr>
          <w:rFonts w:ascii="Times New Roman"/>
        </w:rPr>
        <w:t> </w:t>
      </w:r>
      <w:r>
        <w:rPr/>
        <w:t>069.622.877-71</w:t>
      </w:r>
    </w:p>
    <w:p>
      <w:pPr>
        <w:pStyle w:val="BodyText"/>
        <w:ind w:right="145"/>
        <w:jc w:val="center"/>
      </w:pPr>
      <w:r>
        <w:rPr/>
        <w:br w:type="column"/>
      </w:r>
      <w:r>
        <w:rPr>
          <w:spacing w:val="-2"/>
        </w:rPr>
        <w:t>DIRETOR</w:t>
      </w:r>
    </w:p>
    <w:p>
      <w:pPr>
        <w:pStyle w:val="BodyText"/>
        <w:ind w:right="144"/>
        <w:jc w:val="center"/>
      </w:pPr>
      <w:r>
        <w:rPr>
          <w:spacing w:val="-2"/>
        </w:rPr>
        <w:t>CPF:</w:t>
      </w:r>
      <w:r>
        <w:rPr>
          <w:rFonts w:ascii="Times New Roman"/>
        </w:rPr>
        <w:t> </w:t>
      </w:r>
      <w:r>
        <w:rPr>
          <w:spacing w:val="-2"/>
        </w:rPr>
        <w:t>427.257.804-</w:t>
      </w:r>
      <w:r>
        <w:rPr>
          <w:spacing w:val="-5"/>
        </w:rPr>
        <w:t>97</w:t>
      </w:r>
    </w:p>
    <w:p>
      <w:pPr>
        <w:pStyle w:val="BodyText"/>
        <w:spacing w:after="0"/>
        <w:jc w:val="center"/>
        <w:sectPr>
          <w:type w:val="continuous"/>
          <w:pgSz w:w="11900" w:h="16840"/>
          <w:pgMar w:header="1006" w:footer="994" w:top="2120" w:bottom="1140" w:left="850" w:right="566"/>
          <w:cols w:num="2" w:equalWidth="0">
            <w:col w:w="3601" w:space="1866"/>
            <w:col w:w="5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tabs>
          <w:tab w:pos="6259" w:val="left" w:leader="none"/>
        </w:tabs>
        <w:spacing w:line="240" w:lineRule="auto"/>
        <w:ind w:left="101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774675" cy="380523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072859" cy="380523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59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tabs>
          <w:tab w:pos="5846" w:val="left" w:leader="none"/>
        </w:tabs>
        <w:spacing w:before="1"/>
        <w:ind w:left="1187"/>
      </w:pPr>
      <w:r>
        <w:rPr/>
        <w:t>FERNANDO</w:t>
      </w:r>
      <w:r>
        <w:rPr>
          <w:rFonts w:ascii="Times New Roman" w:hAnsi="Times New Roman"/>
          <w:spacing w:val="-15"/>
        </w:rPr>
        <w:t> </w:t>
      </w:r>
      <w:r>
        <w:rPr/>
        <w:t>MEIRA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JÚNIOR</w:t>
      </w:r>
      <w:r>
        <w:rPr>
          <w:rFonts w:ascii="Times New Roman" w:hAnsi="Times New Roman"/>
        </w:rPr>
        <w:tab/>
      </w:r>
      <w:r>
        <w:rPr/>
        <w:t>ANA</w:t>
      </w:r>
      <w:r>
        <w:rPr>
          <w:rFonts w:ascii="Times New Roman" w:hAnsi="Times New Roman"/>
          <w:spacing w:val="-13"/>
        </w:rPr>
        <w:t> </w:t>
      </w:r>
      <w:r>
        <w:rPr/>
        <w:t>CAROLINA</w:t>
      </w:r>
      <w:r>
        <w:rPr>
          <w:rFonts w:ascii="Times New Roman" w:hAnsi="Times New Roman"/>
          <w:spacing w:val="-13"/>
        </w:rPr>
        <w:t> </w:t>
      </w:r>
      <w:r>
        <w:rPr/>
        <w:t>C.</w:t>
      </w:r>
      <w:r>
        <w:rPr>
          <w:rFonts w:ascii="Times New Roman" w:hAnsi="Times New Roman"/>
          <w:spacing w:val="-14"/>
        </w:rPr>
        <w:t> </w:t>
      </w:r>
      <w:r>
        <w:rPr/>
        <w:t>MARINHO</w:t>
      </w:r>
      <w:r>
        <w:rPr>
          <w:rFonts w:ascii="Times New Roman" w:hAnsi="Times New Roman"/>
          <w:spacing w:val="-13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>
          <w:spacing w:val="-2"/>
        </w:rPr>
        <w:t>SANTOS</w:t>
      </w:r>
    </w:p>
    <w:p>
      <w:pPr>
        <w:pStyle w:val="BodyText"/>
        <w:spacing w:after="0"/>
        <w:sectPr>
          <w:type w:val="continuous"/>
          <w:pgSz w:w="11900" w:h="16840"/>
          <w:pgMar w:header="1006" w:footer="994" w:top="2120" w:bottom="1140" w:left="850" w:right="566"/>
        </w:sectPr>
      </w:pPr>
    </w:p>
    <w:p>
      <w:pPr>
        <w:pStyle w:val="BodyText"/>
        <w:spacing w:line="293" w:lineRule="exact"/>
        <w:ind w:left="1445" w:right="2"/>
        <w:jc w:val="center"/>
      </w:pPr>
      <w:r>
        <w:rPr>
          <w:spacing w:val="-2"/>
        </w:rPr>
        <w:t>DIRETOR</w:t>
      </w:r>
    </w:p>
    <w:p>
      <w:pPr>
        <w:pStyle w:val="BodyText"/>
        <w:ind w:left="1445"/>
        <w:jc w:val="center"/>
      </w:pPr>
      <w:r>
        <w:rPr>
          <w:spacing w:val="-2"/>
        </w:rPr>
        <w:t>CPF:</w:t>
      </w:r>
      <w:r>
        <w:rPr>
          <w:rFonts w:ascii="Times New Roman"/>
        </w:rPr>
        <w:t> </w:t>
      </w:r>
      <w:r>
        <w:rPr>
          <w:spacing w:val="-2"/>
        </w:rPr>
        <w:t>022.656.997-</w:t>
      </w:r>
      <w:r>
        <w:rPr>
          <w:spacing w:val="-5"/>
        </w:rPr>
        <w:t>72</w:t>
      </w:r>
    </w:p>
    <w:p>
      <w:pPr>
        <w:pStyle w:val="BodyText"/>
        <w:ind w:left="2188" w:right="868" w:hanging="704"/>
      </w:pPr>
      <w:r>
        <w:rPr/>
        <w:br w:type="column"/>
      </w:r>
      <w:r>
        <w:rPr/>
        <w:t>CONTADORA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CRC/RJ</w:t>
      </w:r>
      <w:r>
        <w:rPr>
          <w:rFonts w:ascii="Times New Roman" w:hAnsi="Times New Roman"/>
          <w:spacing w:val="-15"/>
        </w:rPr>
        <w:t> </w:t>
      </w:r>
      <w:r>
        <w:rPr/>
        <w:t>111194/O-5</w:t>
      </w:r>
      <w:r>
        <w:rPr>
          <w:rFonts w:ascii="Times New Roman" w:hAnsi="Times New Roman"/>
        </w:rPr>
        <w:t> </w:t>
      </w:r>
      <w:r>
        <w:rPr/>
        <w:t>CPF:</w:t>
      </w:r>
      <w:r>
        <w:rPr>
          <w:rFonts w:ascii="Times New Roman" w:hAnsi="Times New Roman"/>
        </w:rPr>
        <w:t> </w:t>
      </w:r>
      <w:r>
        <w:rPr/>
        <w:t>114.068.827-80</w:t>
      </w:r>
    </w:p>
    <w:p>
      <w:pPr>
        <w:pStyle w:val="BodyText"/>
        <w:spacing w:after="0"/>
        <w:sectPr>
          <w:type w:val="continuous"/>
          <w:pgSz w:w="11900" w:h="16840"/>
          <w:pgMar w:header="1006" w:footer="994" w:top="2120" w:bottom="1140" w:left="850" w:right="566"/>
          <w:cols w:num="2" w:equalWidth="0">
            <w:col w:w="3541" w:space="1165"/>
            <w:col w:w="57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 w:after="1"/>
        <w:rPr>
          <w:sz w:val="20"/>
        </w:rPr>
      </w:pPr>
    </w:p>
    <w:p>
      <w:pPr>
        <w:pStyle w:val="BodyText"/>
        <w:ind w:left="3455"/>
        <w:rPr>
          <w:sz w:val="20"/>
        </w:rPr>
      </w:pPr>
      <w:r>
        <w:rPr>
          <w:sz w:val="20"/>
        </w:rPr>
        <w:drawing>
          <wp:inline distT="0" distB="0" distL="0" distR="0">
            <wp:extent cx="1774675" cy="380523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header="1006" w:footer="994" w:top="2120" w:bottom="1140" w:left="85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66752">
              <wp:simplePos x="0" y="0"/>
              <wp:positionH relativeFrom="page">
                <wp:posOffset>1063243</wp:posOffset>
              </wp:positionH>
              <wp:positionV relativeFrom="page">
                <wp:posOffset>9945615</wp:posOffset>
              </wp:positionV>
              <wp:extent cx="1779270" cy="3994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79270" cy="399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7" w:right="0" w:firstLine="0"/>
                            <w:jc w:val="left"/>
                            <w:rPr>
                              <w:rFonts w:ascii="Times New Roman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43"/>
                              <w:sz w:val="16"/>
                            </w:rPr>
                            <w:t>Consult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z w:val="16"/>
                            </w:rPr>
                            <w:t>Auditores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2"/>
                              <w:sz w:val="16"/>
                            </w:rPr>
                            <w:t>Independentes</w:t>
                          </w:r>
                        </w:p>
                        <w:p>
                          <w:pPr>
                            <w:spacing w:line="208" w:lineRule="auto" w:before="8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8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Mateus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Leme,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2004,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Centro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8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Cívico,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Curitiba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4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Estado do Paraná – Brasil | + 55 41 3350 6000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40"/>
                              <w:sz w:val="14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color w:val="000043"/>
                                <w:spacing w:val="-2"/>
                                <w:sz w:val="14"/>
                              </w:rPr>
                              <w:t>www.consultauditores.com.br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3.719963pt;margin-top:783.119324pt;width:140.1pt;height:31.45pt;mso-position-horizontal-relative:page;mso-position-vertical-relative:page;z-index:-19849728" type="#_x0000_t202" id="docshape1" filled="false" stroked="false">
              <v:textbox inset="0,0,0,0">
                <w:txbxContent>
                  <w:p>
                    <w:pPr>
                      <w:spacing w:line="170" w:lineRule="exact" w:before="0"/>
                      <w:ind w:left="27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0043"/>
                        <w:sz w:val="16"/>
                      </w:rPr>
                      <w:t>Consult</w:t>
                    </w:r>
                    <w:r>
                      <w:rPr>
                        <w:rFonts w:ascii="Times New Roman"/>
                        <w:b/>
                        <w:color w:val="000043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43"/>
                        <w:sz w:val="16"/>
                      </w:rPr>
                      <w:t>Auditores</w:t>
                    </w:r>
                    <w:r>
                      <w:rPr>
                        <w:rFonts w:ascii="Times New Roman"/>
                        <w:b/>
                        <w:color w:val="000043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43"/>
                        <w:spacing w:val="-2"/>
                        <w:sz w:val="16"/>
                      </w:rPr>
                      <w:t>Independentes</w:t>
                    </w:r>
                  </w:p>
                  <w:p>
                    <w:pPr>
                      <w:spacing w:line="208" w:lineRule="auto" w:before="8"/>
                      <w:ind w:left="2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Rua</w:t>
                    </w:r>
                    <w:r>
                      <w:rPr>
                        <w:rFonts w:ascii="Times New Roman" w:hAnsi="Times New Roman"/>
                        <w:color w:val="000043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Mateus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Leme,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2004,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000043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Cívico,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Curitiba</w:t>
                    </w:r>
                    <w:r>
                      <w:rPr>
                        <w:rFonts w:ascii="Times New Roman" w:hAnsi="Times New Roman"/>
                        <w:color w:val="000043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Estado do Paraná – Brasil | + 55 41 3350 6000</w:t>
                    </w:r>
                    <w:r>
                      <w:rPr>
                        <w:rFonts w:ascii="Times New Roman" w:hAnsi="Times New Roman"/>
                        <w:color w:val="000043"/>
                        <w:spacing w:val="40"/>
                        <w:sz w:val="14"/>
                      </w:rPr>
                      <w:t> </w:t>
                    </w:r>
                    <w:hyperlink r:id="rId1">
                      <w:r>
                        <w:rPr>
                          <w:rFonts w:ascii="Times New Roman" w:hAnsi="Times New Roman"/>
                          <w:color w:val="000043"/>
                          <w:spacing w:val="-2"/>
                          <w:sz w:val="14"/>
                        </w:rPr>
                        <w:t>www.consultauditores.com.br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4912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21568" type="#_x0000_t202" id="docshape75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542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21056" type="#_x0000_t202" id="docshape7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8496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817984" type="#_x0000_t202" id="docshape84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9008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17472" type="#_x0000_t202" id="docshape8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1568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814912" type="#_x0000_t202" id="docshape92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2080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14400" type="#_x0000_t202" id="docshape93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5152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811328" type="#_x0000_t202" id="docshape101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566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10816" type="#_x0000_t202" id="docshape10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8224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33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808256" type="#_x0000_t202" id="docshape109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8736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07744" type="#_x0000_t202" id="docshape11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67776">
              <wp:simplePos x="0" y="0"/>
              <wp:positionH relativeFrom="page">
                <wp:posOffset>994663</wp:posOffset>
              </wp:positionH>
              <wp:positionV relativeFrom="page">
                <wp:posOffset>10005051</wp:posOffset>
              </wp:positionV>
              <wp:extent cx="1779270" cy="3975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779270" cy="397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0" w:lineRule="exact" w:before="0"/>
                            <w:ind w:left="27" w:right="0" w:firstLine="0"/>
                            <w:jc w:val="left"/>
                            <w:rPr>
                              <w:rFonts w:ascii="Times New Roman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43"/>
                              <w:sz w:val="16"/>
                            </w:rPr>
                            <w:t>Consult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z w:val="16"/>
                            </w:rPr>
                            <w:t>Auditores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43"/>
                              <w:spacing w:val="-2"/>
                              <w:sz w:val="16"/>
                            </w:rPr>
                            <w:t>Independentes</w:t>
                          </w:r>
                        </w:p>
                        <w:p>
                          <w:pPr>
                            <w:spacing w:line="206" w:lineRule="auto"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8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Mateus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Leme,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2004,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Centro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8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Cívico,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Curitiba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4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z w:val="14"/>
                            </w:rPr>
                            <w:t>Estado do Paraná – Brasil | + 55 41 3350 6000</w:t>
                          </w:r>
                          <w:r>
                            <w:rPr>
                              <w:rFonts w:ascii="Times New Roman" w:hAnsi="Times New Roman"/>
                              <w:color w:val="000043"/>
                              <w:spacing w:val="40"/>
                              <w:sz w:val="14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color w:val="000043"/>
                                <w:spacing w:val="-2"/>
                                <w:sz w:val="14"/>
                              </w:rPr>
                              <w:t>www.consultauditores.com.br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319969pt;margin-top:787.799316pt;width:140.1pt;height:31.3pt;mso-position-horizontal-relative:page;mso-position-vertical-relative:page;z-index:-19848704" type="#_x0000_t202" id="docshape2" filled="false" stroked="false">
              <v:textbox inset="0,0,0,0">
                <w:txbxContent>
                  <w:p>
                    <w:pPr>
                      <w:spacing w:line="170" w:lineRule="exact" w:before="0"/>
                      <w:ind w:left="27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0043"/>
                        <w:sz w:val="16"/>
                      </w:rPr>
                      <w:t>Consult</w:t>
                    </w:r>
                    <w:r>
                      <w:rPr>
                        <w:rFonts w:ascii="Times New Roman"/>
                        <w:b/>
                        <w:color w:val="000043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43"/>
                        <w:sz w:val="16"/>
                      </w:rPr>
                      <w:t>Auditores</w:t>
                    </w:r>
                    <w:r>
                      <w:rPr>
                        <w:rFonts w:ascii="Times New Roman"/>
                        <w:b/>
                        <w:color w:val="000043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43"/>
                        <w:spacing w:val="-2"/>
                        <w:sz w:val="16"/>
                      </w:rPr>
                      <w:t>Independentes</w:t>
                    </w:r>
                  </w:p>
                  <w:p>
                    <w:pPr>
                      <w:spacing w:line="206" w:lineRule="auto"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Rua</w:t>
                    </w:r>
                    <w:r>
                      <w:rPr>
                        <w:rFonts w:ascii="Times New Roman" w:hAnsi="Times New Roman"/>
                        <w:color w:val="000043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Mateus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Leme,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2004,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000043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Cívico,</w:t>
                    </w:r>
                    <w:r>
                      <w:rPr>
                        <w:rFonts w:ascii="Times New Roman" w:hAnsi="Times New Roman"/>
                        <w:color w:val="000043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Curitiba</w:t>
                    </w:r>
                    <w:r>
                      <w:rPr>
                        <w:rFonts w:ascii="Times New Roman" w:hAnsi="Times New Roman"/>
                        <w:color w:val="000043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0043"/>
                        <w:sz w:val="14"/>
                      </w:rPr>
                      <w:t>Estado do Paraná – Brasil | + 55 41 3350 6000</w:t>
                    </w:r>
                    <w:r>
                      <w:rPr>
                        <w:rFonts w:ascii="Times New Roman" w:hAnsi="Times New Roman"/>
                        <w:color w:val="000043"/>
                        <w:spacing w:val="40"/>
                        <w:sz w:val="14"/>
                      </w:rPr>
                      <w:t> </w:t>
                    </w:r>
                    <w:hyperlink r:id="rId1">
                      <w:r>
                        <w:rPr>
                          <w:rFonts w:ascii="Times New Roman" w:hAnsi="Times New Roman"/>
                          <w:color w:val="000043"/>
                          <w:spacing w:val="-2"/>
                          <w:sz w:val="14"/>
                        </w:rPr>
                        <w:t>www.consultauditores.com.br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0848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45632" type="#_x0000_t202" id="docshape14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1360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45120" type="#_x0000_t202" id="docshape1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4432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42048" type="#_x0000_t202" id="docshape23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494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41536" type="#_x0000_t202" id="docshape24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8016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38464" type="#_x0000_t202" id="docshape32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8528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37952" type="#_x0000_t202" id="docshape33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1600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34880" type="#_x0000_t202" id="docshape41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2112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34368" type="#_x0000_t202" id="docshape4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5184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31296" type="#_x0000_t202" id="docshape50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5696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30784" type="#_x0000_t202" id="docshape51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8768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27712" type="#_x0000_t202" id="docshape59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9280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27200" type="#_x0000_t202" id="docshape6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1840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824640" type="#_x0000_t202" id="docshape67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8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2352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824128" type="#_x0000_t202" id="docshape6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3466240">
          <wp:simplePos x="0" y="0"/>
          <wp:positionH relativeFrom="page">
            <wp:posOffset>1211541</wp:posOffset>
          </wp:positionH>
          <wp:positionV relativeFrom="page">
            <wp:posOffset>736010</wp:posOffset>
          </wp:positionV>
          <wp:extent cx="1713566" cy="614402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3566" cy="614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2864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78" name="Group 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8" name="Group 78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79" name="Graphic 79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23616" id="docshapegroup69" coordorigin="4478,1006" coordsize="1294,951">
              <v:shape style="position:absolute;left:5124;top:1176;width:648;height:476" id="docshape70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71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72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93376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3888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22592" id="docshape73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4400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22080" id="docshape74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593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87" name="Group 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7" name="Group 87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88" name="Graphic 88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20544" id="docshapegroup77" coordorigin="4478,1006" coordsize="1294,951">
              <v:shape style="position:absolute;left:5124;top:1176;width:648;height:476" id="docshape78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79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80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9644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91" name="Image 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696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92" name="Graphic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Graphic 92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19520" id="docshape81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747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19008" id="docshape82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7984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177800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2608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14pt;mso-position-horizontal-relative:page;mso-position-vertical-relative:page;z-index:-19818496" type="#_x0000_t202" id="docshape8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9520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98" name="Group 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8" name="Group 98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99" name="Graphic 99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16960" id="docshapegroup86" coordorigin="4478,1006" coordsize="1294,951">
              <v:shape style="position:absolute;left:5124;top:1176;width:648;height:476" id="docshape87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88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89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500032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02" name="Image 1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0544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15936" id="docshape90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1056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15424" id="docshape91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2592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07" name="Group 1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7" name="Group 107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08" name="Graphic 108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Graphic 110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13888" id="docshapegroup94" coordorigin="4478,1006" coordsize="1294,951">
              <v:shape style="position:absolute;left:5124;top:1176;width:648;height:476" id="docshape95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96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97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503104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11" name="Image 1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1" name="Image 1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3616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12864" id="docshape98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4128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12352" id="docshape99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4640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17780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2608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14pt;mso-position-horizontal-relative:page;mso-position-vertical-relative:page;z-index:-19811840" type="#_x0000_t202" id="docshape10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617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17" name="Group 1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7" name="Group 117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18" name="Graphic 118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10304" id="docshapegroup103" coordorigin="4478,1006" coordsize="1294,951">
              <v:shape style="position:absolute;left:5124;top:1176;width:648;height:476" id="docshape104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105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106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50668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21" name="Image 1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" name="Image 1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720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09280" id="docshape107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0771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08768" id="docshape108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3467264">
          <wp:simplePos x="0" y="0"/>
          <wp:positionH relativeFrom="page">
            <wp:posOffset>1211541</wp:posOffset>
          </wp:positionH>
          <wp:positionV relativeFrom="page">
            <wp:posOffset>560750</wp:posOffset>
          </wp:positionV>
          <wp:extent cx="1713566" cy="614402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3566" cy="6144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68288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9" name="Group 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" name="Group 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48192" id="docshapegroup7" coordorigin="4478,1006" coordsize="1294,951">
              <v:shape style="position:absolute;left:5124;top:1176;width:648;height:476" id="docshape8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9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10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68800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69312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47168" id="docshape11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69824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46656" id="docshape12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0336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5346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60858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BALANÇO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PATRIMONIAL</w:t>
                          </w:r>
                        </w:p>
                        <w:p>
                          <w:pPr>
                            <w:spacing w:before="0"/>
                            <w:ind w:left="0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42.1pt;mso-position-horizontal-relative:page;mso-position-vertical-relative:page;z-index:-19846144" type="#_x0000_t202" id="docshape13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BALANÇO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PATRIMONIAL</w:t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1872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9" name="Group 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" name="Group 1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44608" id="docshapegroup16" coordorigin="4478,1006" coordsize="1294,951">
              <v:shape style="position:absolute;left:5124;top:1176;width:648;height:476" id="docshape17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18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19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72384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23" name="Image 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2896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43584" id="docshape20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3408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43072" id="docshape21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3920">
              <wp:simplePos x="0" y="0"/>
              <wp:positionH relativeFrom="page">
                <wp:posOffset>2303779</wp:posOffset>
              </wp:positionH>
              <wp:positionV relativeFrom="page">
                <wp:posOffset>1541783</wp:posOffset>
              </wp:positionV>
              <wp:extent cx="3098800" cy="53467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309880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RESULTADO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EXERCÍCIO</w:t>
                          </w:r>
                        </w:p>
                        <w:p>
                          <w:pPr>
                            <w:spacing w:before="0"/>
                            <w:ind w:left="48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399933pt;margin-top:121.400291pt;width:244pt;height:42.1pt;mso-position-horizontal-relative:page;mso-position-vertical-relative:page;z-index:-19842560" type="#_x0000_t202" id="docshape2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RESULTADO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EXERCÍCIO</w:t>
                    </w:r>
                  </w:p>
                  <w:p>
                    <w:pPr>
                      <w:spacing w:before="0"/>
                      <w:ind w:left="48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545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29" name="Group 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" name="Group 2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30" name="Graphic 3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41024" id="docshapegroup25" coordorigin="4478,1006" coordsize="1294,951">
              <v:shape style="position:absolute;left:5124;top:1176;width:648;height:476" id="docshape26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27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28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7596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648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34" name="Graphic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Graphic 3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40000" id="docshape29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699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39488" id="docshape30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7504">
              <wp:simplePos x="0" y="0"/>
              <wp:positionH relativeFrom="page">
                <wp:posOffset>2312922</wp:posOffset>
              </wp:positionH>
              <wp:positionV relativeFrom="page">
                <wp:posOffset>1541783</wp:posOffset>
              </wp:positionV>
              <wp:extent cx="3079750" cy="53467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307975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RESULTADO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ABRANGENTE</w:t>
                          </w:r>
                        </w:p>
                        <w:p>
                          <w:pPr>
                            <w:spacing w:before="0"/>
                            <w:ind w:left="1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2.119904pt;margin-top:121.400291pt;width:242.5pt;height:42.1pt;mso-position-horizontal-relative:page;mso-position-vertical-relative:page;z-index:-19838976" type="#_x0000_t202" id="docshape31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RESULTADO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ABRANGENTE</w:t>
                    </w:r>
                  </w:p>
                  <w:p>
                    <w:pPr>
                      <w:spacing w:before="0"/>
                      <w:ind w:left="1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79040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39" name="Group 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" name="Group 3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40" name="Graphic 4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37440" id="docshapegroup34" coordorigin="4478,1006" coordsize="1294,951">
              <v:shape style="position:absolute;left:5124;top:1176;width:648;height:476" id="docshape35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36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37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79552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0064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36416" id="docshape38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0576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35904" id="docshape39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1088">
              <wp:simplePos x="0" y="0"/>
              <wp:positionH relativeFrom="page">
                <wp:posOffset>1901444</wp:posOffset>
              </wp:positionH>
              <wp:positionV relativeFrom="page">
                <wp:posOffset>1541783</wp:posOffset>
              </wp:positionV>
              <wp:extent cx="3903979" cy="53467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3903979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DAS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MUTAÇÕES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PATRIMÔNIO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LÍQUIDO</w:t>
                          </w:r>
                        </w:p>
                        <w:p>
                          <w:pPr>
                            <w:spacing w:before="0"/>
                            <w:ind w:left="0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720047pt;margin-top:121.400291pt;width:307.4pt;height:42.1pt;mso-position-horizontal-relative:page;mso-position-vertical-relative:page;z-index:-19835392" type="#_x0000_t202" id="docshape40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DAS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MUTAÇÕES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PATRIMÔNIO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LÍQUIDO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2624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49" name="Group 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" name="Group 4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50" name="Graphic 5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33856" id="docshapegroup43" coordorigin="4478,1006" coordsize="1294,951">
              <v:shape style="position:absolute;left:5124;top:1176;width:648;height:476" id="docshape44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45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46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83136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3648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32832" id="docshape47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4160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32320" id="docshape48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4672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53467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260858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FLUXOS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CAIXA</w:t>
                          </w:r>
                        </w:p>
                        <w:p>
                          <w:pPr>
                            <w:spacing w:before="0"/>
                            <w:ind w:left="0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42.1pt;mso-position-horizontal-relative:page;mso-position-vertical-relative:page;z-index:-19831808" type="#_x0000_t202" id="docshape49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DOS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FLUXOS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CAIXA</w:t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6208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30272" id="docshapegroup52" coordorigin="4478,1006" coordsize="1294,951">
              <v:shape style="position:absolute;left:5124;top:1176;width:648;height:476" id="docshape53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54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55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86720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7232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29248" id="docshape56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7744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65" name="Graphic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Graphic 6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28736" id="docshape57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8256">
              <wp:simplePos x="0" y="0"/>
              <wp:positionH relativeFrom="page">
                <wp:posOffset>2492755</wp:posOffset>
              </wp:positionH>
              <wp:positionV relativeFrom="page">
                <wp:posOffset>1541783</wp:posOffset>
              </wp:positionV>
              <wp:extent cx="2719705" cy="53467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719705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2" w:right="2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VALOR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ADICIONADO</w:t>
                          </w:r>
                        </w:p>
                        <w:p>
                          <w:pPr>
                            <w:spacing w:before="0"/>
                            <w:ind w:left="2" w:right="2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279922pt;margin-top:121.400291pt;width:214.15pt;height:42.1pt;mso-position-horizontal-relative:page;mso-position-vertical-relative:page;z-index:-19828224" type="#_x0000_t202" id="docshape58" filled="false" stroked="false">
              <v:textbox inset="0,0,0,0">
                <w:txbxContent>
                  <w:p>
                    <w:pPr>
                      <w:spacing w:line="264" w:lineRule="exact" w:before="0"/>
                      <w:ind w:left="2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2" w:right="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ADICIONADO</w:t>
                    </w:r>
                  </w:p>
                  <w:p>
                    <w:pPr>
                      <w:spacing w:before="0"/>
                      <w:ind w:left="2" w:right="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89792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69" name="Group 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" name="Group 6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70" name="Graphic 7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826688" id="docshapegroup61" coordorigin="4478,1006" coordsize="1294,951">
              <v:shape style="position:absolute;left:5124;top:1176;width:648;height:476" id="docshape62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63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64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490304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73" name="Image 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0816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825664" id="docshape65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491328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825152" id="docshape66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1439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5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227" w:hanging="26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6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2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9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5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52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8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4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31" w:hanging="26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938" w:hanging="4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1156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8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3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2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362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7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4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09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4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4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9" w:hanging="28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929" w:hanging="13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76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32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9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45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2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58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4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71" w:hanging="13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1799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176" w:hanging="24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02" w:hanging="2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5" w:hanging="2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48" w:hanging="2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70" w:hanging="2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3" w:hanging="2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6" w:hanging="2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8" w:hanging="24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05" w:hanging="17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1" w:hanging="5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79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4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89" w:hanging="360"/>
      </w:pPr>
      <w:rPr>
        <w:rFonts w:hint="default"/>
        <w:lang w:val="pt-PT" w:eastAsia="en-US" w:bidi="ar-SA"/>
      </w:rPr>
    </w:lvl>
  </w:abstractNum>
  <w:num w:numId="4">
    <w:abstractNumId w:val="3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293" w:lineRule="exact"/>
      <w:jc w:val="center"/>
      <w:outlineLvl w:val="1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526" w:hanging="299"/>
      <w:outlineLvl w:val="2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6" w:hanging="299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72" w:lineRule="exact"/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image" Target="media/image3.png"/><Relationship Id="rId28" Type="http://schemas.openxmlformats.org/officeDocument/2006/relationships/header" Target="header12.xml"/><Relationship Id="rId29" Type="http://schemas.openxmlformats.org/officeDocument/2006/relationships/footer" Target="footer12.xml"/><Relationship Id="rId30" Type="http://schemas.openxmlformats.org/officeDocument/2006/relationships/header" Target="header13.xml"/><Relationship Id="rId31" Type="http://schemas.openxmlformats.org/officeDocument/2006/relationships/footer" Target="footer13.xml"/><Relationship Id="rId32" Type="http://schemas.openxmlformats.org/officeDocument/2006/relationships/header" Target="header14.xml"/><Relationship Id="rId33" Type="http://schemas.openxmlformats.org/officeDocument/2006/relationships/footer" Target="footer14.xml"/><Relationship Id="rId34" Type="http://schemas.openxmlformats.org/officeDocument/2006/relationships/image" Target="media/image4.png"/><Relationship Id="rId35" Type="http://schemas.openxmlformats.org/officeDocument/2006/relationships/image" Target="media/image5.png"/><Relationship Id="rId36" Type="http://schemas.openxmlformats.org/officeDocument/2006/relationships/image" Target="media/image6.png"/><Relationship Id="rId37" Type="http://schemas.openxmlformats.org/officeDocument/2006/relationships/image" Target="media/image7.png"/><Relationship Id="rId3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nsultauditores.com.br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nsultauditores.com.br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Marlos.Reinert</dc:creator>
  <dc:title>(Microsoft Word - Rel Revisao CDRJ - 2º trimestre 2025)</dc:title>
  <dcterms:created xsi:type="dcterms:W3CDTF">2025-12-08T19:57:51Z</dcterms:created>
  <dcterms:modified xsi:type="dcterms:W3CDTF">2025-12-08T19:57:51Z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2025-12-08T00:00:00Z</vt:filetime>
  </property>
  <property fmtid="{D5CDD505-2E9C-101B-9397-08002B2CF9AE}" pid="5" name="Producer">
    <vt:lpwstr>GPL Ghostscript 10.04.0</vt:lpwstr>
  </property>
</Properties>
</file>